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B603C" w14:textId="77777777" w:rsidR="00A51100" w:rsidRDefault="008E6F68">
      <w:pPr>
        <w:pBdr>
          <w:top w:val="nil"/>
          <w:left w:val="nil"/>
          <w:bottom w:val="single" w:sz="12" w:space="0" w:color="943634"/>
          <w:right w:val="nil"/>
          <w:between w:val="nil"/>
        </w:pBdr>
        <w:spacing w:before="400" w:line="252" w:lineRule="auto"/>
        <w:jc w:val="center"/>
        <w:rPr>
          <w:rFonts w:ascii="Cambria" w:eastAsia="Cambria" w:hAnsi="Cambria" w:cs="Cambria"/>
          <w:smallCaps/>
          <w:color w:val="632423"/>
          <w:sz w:val="28"/>
          <w:szCs w:val="28"/>
        </w:rPr>
      </w:pPr>
      <w:bookmarkStart w:id="0" w:name="_heading=h.gjdgxs" w:colFirst="0" w:colLast="0"/>
      <w:bookmarkEnd w:id="0"/>
      <w:r>
        <w:rPr>
          <w:rFonts w:ascii="Cambria" w:eastAsia="Cambria" w:hAnsi="Cambria" w:cs="Cambria"/>
          <w:smallCaps/>
          <w:noProof/>
          <w:color w:val="632423"/>
          <w:sz w:val="28"/>
          <w:szCs w:val="28"/>
        </w:rPr>
        <w:drawing>
          <wp:anchor distT="57150" distB="57150" distL="57150" distR="57150" simplePos="0" relativeHeight="251658240" behindDoc="0" locked="0" layoutInCell="1" hidden="0" allowOverlap="1" wp14:anchorId="07F79D61" wp14:editId="415D5A05">
            <wp:simplePos x="0" y="0"/>
            <wp:positionH relativeFrom="page">
              <wp:posOffset>1075690</wp:posOffset>
            </wp:positionH>
            <wp:positionV relativeFrom="page">
              <wp:posOffset>629920</wp:posOffset>
            </wp:positionV>
            <wp:extent cx="612141" cy="741681"/>
            <wp:effectExtent l="0" t="0" r="0" b="0"/>
            <wp:wrapSquare wrapText="bothSides" distT="57150" distB="57150" distL="57150" distR="57150"/>
            <wp:docPr id="1073741827" name="image1.png" descr="http://www.ric.edu/webcommunications/images/SealWithText_Small_Black.png"/>
            <wp:cNvGraphicFramePr/>
            <a:graphic xmlns:a="http://schemas.openxmlformats.org/drawingml/2006/main">
              <a:graphicData uri="http://schemas.openxmlformats.org/drawingml/2006/picture">
                <pic:pic xmlns:pic="http://schemas.openxmlformats.org/drawingml/2006/picture">
                  <pic:nvPicPr>
                    <pic:cNvPr id="0" name="image1.png" descr="http://www.ric.edu/webcommunications/images/SealWithText_Small_Black.png"/>
                    <pic:cNvPicPr preferRelativeResize="0"/>
                  </pic:nvPicPr>
                  <pic:blipFill>
                    <a:blip r:embed="rId11"/>
                    <a:srcRect/>
                    <a:stretch>
                      <a:fillRect/>
                    </a:stretch>
                  </pic:blipFill>
                  <pic:spPr>
                    <a:xfrm>
                      <a:off x="0" y="0"/>
                      <a:ext cx="612141" cy="741681"/>
                    </a:xfrm>
                    <a:prstGeom prst="rect">
                      <a:avLst/>
                    </a:prstGeom>
                    <a:ln/>
                  </pic:spPr>
                </pic:pic>
              </a:graphicData>
            </a:graphic>
          </wp:anchor>
        </w:drawing>
      </w:r>
      <w:r>
        <w:rPr>
          <w:rFonts w:ascii="Cambria" w:eastAsia="Cambria" w:hAnsi="Cambria" w:cs="Cambria"/>
          <w:smallCaps/>
          <w:color w:val="632423"/>
          <w:sz w:val="28"/>
          <w:szCs w:val="28"/>
        </w:rPr>
        <w:t>UNDERGRADUATE CURRICULUM COMMITTEE (UCC)</w:t>
      </w:r>
      <w:r>
        <w:rPr>
          <w:rFonts w:ascii="Cambria" w:eastAsia="Cambria" w:hAnsi="Cambria" w:cs="Cambria"/>
          <w:smallCaps/>
          <w:color w:val="632423"/>
          <w:sz w:val="28"/>
          <w:szCs w:val="28"/>
        </w:rPr>
        <w:br/>
        <w:t>PROPOSAL FORM</w:t>
      </w:r>
    </w:p>
    <w:sdt>
      <w:sdtPr>
        <w:tag w:val="goog_rdk_0"/>
        <w:id w:val="2120867311"/>
      </w:sdtPr>
      <w:sdtContent>
        <w:p w14:paraId="5E27D53B" w14:textId="77777777" w:rsidR="00A51100" w:rsidRDefault="008E6F68">
          <w:pPr>
            <w:pStyle w:val="Heading2"/>
            <w:numPr>
              <w:ilvl w:val="0"/>
              <w:numId w:val="7"/>
            </w:numPr>
            <w:jc w:val="left"/>
            <w:rPr>
              <w:color w:val="0000FF"/>
            </w:rPr>
          </w:pPr>
          <w:r>
            <w:rPr>
              <w:b/>
            </w:rPr>
            <w:t>Cover page</w:t>
          </w:r>
          <w:r>
            <w:tab/>
          </w:r>
          <w:r>
            <w:rPr>
              <w:color w:val="000000"/>
              <w:sz w:val="18"/>
              <w:szCs w:val="18"/>
            </w:rPr>
            <w:t xml:space="preserve">scroll over blue text to see further important </w:t>
          </w:r>
          <w:hyperlink w:anchor="bookmark=id.3znysh7">
            <w:r w:rsidR="00A51100">
              <w:rPr>
                <w:color w:val="0000FF"/>
                <w:sz w:val="18"/>
                <w:szCs w:val="18"/>
                <w:u w:val="single"/>
              </w:rPr>
              <w:t>instructions</w:t>
            </w:r>
          </w:hyperlink>
          <w:r>
            <w:rPr>
              <w:color w:val="0000FF"/>
              <w:sz w:val="18"/>
              <w:szCs w:val="18"/>
              <w:u w:val="single"/>
            </w:rPr>
            <w:t>:</w:t>
          </w:r>
          <w:r>
            <w:t xml:space="preserve"> </w:t>
          </w:r>
          <w:r>
            <w:rPr>
              <w:sz w:val="16"/>
              <w:szCs w:val="16"/>
            </w:rPr>
            <w:t>[if not working select “</w:t>
          </w:r>
          <w:proofErr w:type="spellStart"/>
          <w:r>
            <w:rPr>
              <w:sz w:val="16"/>
              <w:szCs w:val="16"/>
            </w:rPr>
            <w:t>COMMents</w:t>
          </w:r>
          <w:proofErr w:type="spellEnd"/>
          <w:r>
            <w:rPr>
              <w:sz w:val="16"/>
              <w:szCs w:val="16"/>
            </w:rPr>
            <w:t xml:space="preserve"> on rollover” in your Word preferences under view]</w:t>
          </w:r>
          <w:r>
            <w:t xml:space="preserve"> </w:t>
          </w:r>
          <w:r>
            <w:rPr>
              <w:b/>
              <w:sz w:val="20"/>
              <w:szCs w:val="20"/>
            </w:rPr>
            <w:t>please read these.</w:t>
          </w:r>
        </w:p>
      </w:sdtContent>
    </w:sdt>
    <w:p w14:paraId="392C26CE" w14:textId="77777777" w:rsidR="00A51100" w:rsidRDefault="008E6F68">
      <w:pPr>
        <w:pBdr>
          <w:top w:val="nil"/>
          <w:left w:val="nil"/>
          <w:bottom w:val="nil"/>
          <w:right w:val="nil"/>
          <w:between w:val="nil"/>
        </w:pBdr>
        <w:spacing w:line="252" w:lineRule="auto"/>
        <w:rPr>
          <w:rFonts w:ascii="Cambria" w:eastAsia="Cambria" w:hAnsi="Cambria" w:cs="Cambria"/>
          <w:b/>
          <w:color w:val="FF0000"/>
          <w:sz w:val="20"/>
          <w:szCs w:val="20"/>
        </w:rPr>
      </w:pPr>
      <w:r>
        <w:rPr>
          <w:rFonts w:ascii="Cambria" w:eastAsia="Cambria" w:hAnsi="Cambria" w:cs="Cambria"/>
          <w:b/>
          <w:smallCaps/>
          <w:color w:val="632423"/>
          <w:sz w:val="20"/>
          <w:szCs w:val="20"/>
        </w:rPr>
        <w:t xml:space="preserve">N.B. </w:t>
      </w:r>
      <w:r>
        <w:rPr>
          <w:rFonts w:ascii="Cambria" w:eastAsia="Cambria" w:hAnsi="Cambria" w:cs="Cambria"/>
          <w:b/>
          <w:color w:val="FF0000"/>
        </w:rPr>
        <w:t xml:space="preserve">ALL numbered categories in section (A) must be completed. </w:t>
      </w:r>
      <w:r>
        <w:rPr>
          <w:rFonts w:ascii="Cambria" w:eastAsia="Cambria" w:hAnsi="Cambria" w:cs="Cambria"/>
          <w:b/>
          <w:color w:val="FF0000"/>
          <w:sz w:val="20"/>
          <w:szCs w:val="20"/>
        </w:rPr>
        <w:t>Please</w:t>
      </w:r>
      <w:r>
        <w:rPr>
          <w:rFonts w:ascii="Cambria" w:eastAsia="Cambria" w:hAnsi="Cambria" w:cs="Cambria"/>
          <w:b/>
          <w:color w:val="632423"/>
          <w:sz w:val="20"/>
          <w:szCs w:val="20"/>
        </w:rPr>
        <w:t xml:space="preserve"> </w:t>
      </w:r>
      <w:r>
        <w:rPr>
          <w:rFonts w:ascii="Cambria" w:eastAsia="Cambria" w:hAnsi="Cambria" w:cs="Cambria"/>
          <w:b/>
          <w:color w:val="FF0000"/>
          <w:sz w:val="20"/>
          <w:szCs w:val="20"/>
        </w:rPr>
        <w:t xml:space="preserve">do </w:t>
      </w:r>
      <w:r>
        <w:rPr>
          <w:rFonts w:ascii="Cambria" w:eastAsia="Cambria" w:hAnsi="Cambria" w:cs="Cambria"/>
          <w:b/>
          <w:color w:val="FF0000"/>
          <w:sz w:val="20"/>
          <w:szCs w:val="20"/>
          <w:u w:val="single"/>
        </w:rPr>
        <w:t>not</w:t>
      </w:r>
      <w:r>
        <w:rPr>
          <w:rFonts w:ascii="Cambria" w:eastAsia="Cambria" w:hAnsi="Cambria" w:cs="Cambria"/>
          <w:b/>
          <w:color w:val="FF0000"/>
          <w:sz w:val="20"/>
          <w:szCs w:val="20"/>
        </w:rPr>
        <w:t xml:space="preserve"> use highlight to select choices within a category but simply delete the options that do not apply to your proposal (e.g. in A.2 if this is a course revision proposal, just delete the creation and deletion options and the various program ones, so it reads “course revision”) Do </w:t>
      </w:r>
      <w:r>
        <w:rPr>
          <w:rFonts w:ascii="Cambria" w:eastAsia="Cambria" w:hAnsi="Cambria" w:cs="Cambria"/>
          <w:b/>
          <w:color w:val="FF0000"/>
          <w:sz w:val="20"/>
          <w:szCs w:val="20"/>
          <w:u w:val="single"/>
        </w:rPr>
        <w:t>not</w:t>
      </w:r>
      <w:r>
        <w:rPr>
          <w:rFonts w:ascii="Cambria" w:eastAsia="Cambria" w:hAnsi="Cambria" w:cs="Cambria"/>
          <w:b/>
          <w:color w:val="FF0000"/>
          <w:sz w:val="20"/>
          <w:szCs w:val="20"/>
        </w:rPr>
        <w:t xml:space="preserve"> delete any of the numbered categories—if they do not apply leave them blank. If there are no resources impacted, please put “none” in each A. 7 category. </w:t>
      </w:r>
    </w:p>
    <w:tbl>
      <w:tblPr>
        <w:tblStyle w:val="af0"/>
        <w:tblW w:w="107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395"/>
        <w:gridCol w:w="2501"/>
        <w:gridCol w:w="2609"/>
        <w:gridCol w:w="350"/>
        <w:gridCol w:w="2641"/>
        <w:gridCol w:w="282"/>
      </w:tblGrid>
      <w:tr w:rsidR="00A51100" w14:paraId="45E24E11" w14:textId="77777777" w:rsidTr="07E86A98">
        <w:trPr>
          <w:trHeight w:val="260"/>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6DD975AA"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2"/>
                <w:szCs w:val="22"/>
              </w:rPr>
              <w:t xml:space="preserve">A.1. </w:t>
            </w:r>
            <w:hyperlink w:anchor="bookmark=id.2et92p0">
              <w:r w:rsidR="00A51100">
                <w:rPr>
                  <w:rFonts w:ascii="Cambria" w:eastAsia="Cambria" w:hAnsi="Cambria" w:cs="Cambria"/>
                  <w:color w:val="0000FF"/>
                  <w:sz w:val="22"/>
                  <w:szCs w:val="22"/>
                  <w:u w:val="single"/>
                </w:rPr>
                <w:t>Course or program</w:t>
              </w:r>
            </w:hyperlink>
          </w:p>
        </w:tc>
        <w:tc>
          <w:tcPr>
            <w:tcW w:w="8101"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A83E9E0" w14:textId="24A9665C" w:rsidR="00A51100" w:rsidRPr="00A4098C" w:rsidRDefault="00A4098C">
            <w:pPr>
              <w:rPr>
                <w:rFonts w:ascii="Aparajita" w:hAnsi="Aparajita" w:cs="Aparajita"/>
                <w:b/>
                <w:bCs/>
                <w:color w:val="632423" w:themeColor="accent2" w:themeShade="80"/>
              </w:rPr>
            </w:pPr>
            <w:r w:rsidRPr="00A4098C">
              <w:rPr>
                <w:rFonts w:ascii="Aparajita" w:hAnsi="Aparajita" w:cs="Aparajita"/>
                <w:b/>
                <w:bCs/>
                <w:color w:val="632423" w:themeColor="accent2" w:themeShade="80"/>
              </w:rPr>
              <w:t>ELEMENTARY EDUCATION B.A. ENGLISH WITH MIDDLE LEVEL CERTIFICATION</w:t>
            </w:r>
          </w:p>
          <w:p w14:paraId="41B01E9A" w14:textId="77777777" w:rsidR="00A51100" w:rsidRDefault="00A51100"/>
        </w:tc>
        <w:tc>
          <w:tcPr>
            <w:tcW w:w="282" w:type="dxa"/>
            <w:vMerge w:val="restar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C92C6D3" w14:textId="77777777" w:rsidR="00A51100" w:rsidRDefault="00A51100"/>
        </w:tc>
      </w:tr>
      <w:tr w:rsidR="00A51100" w14:paraId="33546B46" w14:textId="77777777" w:rsidTr="07E86A98">
        <w:trPr>
          <w:trHeight w:val="260"/>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15D9AB9C" w14:textId="77777777" w:rsidR="00A51100" w:rsidRDefault="00A51100">
            <w:pPr>
              <w:pBdr>
                <w:top w:val="nil"/>
                <w:left w:val="nil"/>
                <w:bottom w:val="nil"/>
                <w:right w:val="nil"/>
                <w:between w:val="nil"/>
              </w:pBdr>
              <w:spacing w:line="252" w:lineRule="auto"/>
              <w:jc w:val="right"/>
              <w:rPr>
                <w:rFonts w:ascii="Cambria" w:eastAsia="Cambria" w:hAnsi="Cambria" w:cs="Cambria"/>
                <w:color w:val="000000"/>
                <w:sz w:val="22"/>
                <w:szCs w:val="22"/>
              </w:rPr>
            </w:pPr>
            <w:hyperlink w:anchor="bookmark=id.tyjcwt">
              <w:r>
                <w:rPr>
                  <w:rFonts w:ascii="Cambria" w:eastAsia="Cambria" w:hAnsi="Cambria" w:cs="Cambria"/>
                  <w:color w:val="0000FF"/>
                  <w:sz w:val="22"/>
                  <w:szCs w:val="22"/>
                  <w:u w:val="single"/>
                </w:rPr>
                <w:t>Replacing</w:t>
              </w:r>
            </w:hyperlink>
            <w:r>
              <w:rPr>
                <w:rFonts w:ascii="Cambria" w:eastAsia="Cambria" w:hAnsi="Cambria" w:cs="Cambria"/>
                <w:color w:val="000000"/>
                <w:sz w:val="22"/>
                <w:szCs w:val="22"/>
              </w:rPr>
              <w:t xml:space="preserve"> </w:t>
            </w:r>
          </w:p>
        </w:tc>
        <w:tc>
          <w:tcPr>
            <w:tcW w:w="8101"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5A993372" w14:textId="77777777" w:rsidR="00A51100" w:rsidRDefault="00A51100"/>
        </w:tc>
        <w:tc>
          <w:tcPr>
            <w:tcW w:w="282" w:type="dxa"/>
            <w:vMerge/>
            <w:tcMar>
              <w:top w:w="80" w:type="dxa"/>
              <w:left w:w="80" w:type="dxa"/>
              <w:bottom w:w="80" w:type="dxa"/>
              <w:right w:w="80" w:type="dxa"/>
            </w:tcMar>
          </w:tcPr>
          <w:p w14:paraId="425789F6" w14:textId="77777777" w:rsidR="00A51100" w:rsidRDefault="00A51100">
            <w:pPr>
              <w:widowControl w:val="0"/>
              <w:pBdr>
                <w:top w:val="nil"/>
                <w:left w:val="nil"/>
                <w:bottom w:val="nil"/>
                <w:right w:val="nil"/>
                <w:between w:val="nil"/>
              </w:pBdr>
              <w:spacing w:line="276" w:lineRule="auto"/>
            </w:pPr>
          </w:p>
        </w:tc>
      </w:tr>
      <w:tr w:rsidR="00A51100" w14:paraId="4568E793" w14:textId="77777777" w:rsidTr="07E86A98">
        <w:trPr>
          <w:trHeight w:val="512"/>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48A42C27"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A. 1b. Academic unit</w:t>
            </w:r>
          </w:p>
        </w:tc>
        <w:tc>
          <w:tcPr>
            <w:tcW w:w="8101"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5D3EB832"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b/>
                <w:color w:val="000000"/>
                <w:sz w:val="22"/>
                <w:szCs w:val="22"/>
              </w:rPr>
              <w:t>School of Education</w:t>
            </w:r>
          </w:p>
        </w:tc>
        <w:tc>
          <w:tcPr>
            <w:tcW w:w="282"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A2D42CF" w14:textId="77777777" w:rsidR="00A51100" w:rsidRDefault="00A51100"/>
        </w:tc>
      </w:tr>
      <w:tr w:rsidR="00A51100" w14:paraId="1663BB73" w14:textId="77777777" w:rsidTr="07E86A98">
        <w:trPr>
          <w:trHeight w:val="512"/>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6488CD37"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2"/>
                <w:szCs w:val="22"/>
              </w:rPr>
              <w:t xml:space="preserve">A.2. </w:t>
            </w:r>
            <w:hyperlink w:anchor="bookmark=id.3dy6vkm">
              <w:r w:rsidR="00A51100">
                <w:rPr>
                  <w:rFonts w:ascii="Cambria" w:eastAsia="Cambria" w:hAnsi="Cambria" w:cs="Cambria"/>
                  <w:color w:val="0000FF"/>
                  <w:sz w:val="22"/>
                  <w:szCs w:val="22"/>
                  <w:u w:val="single"/>
                </w:rPr>
                <w:t>Proposal type</w:t>
              </w:r>
            </w:hyperlink>
          </w:p>
        </w:tc>
        <w:tc>
          <w:tcPr>
            <w:tcW w:w="8101"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6F359683"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b/>
                <w:color w:val="000000"/>
                <w:sz w:val="22"/>
                <w:szCs w:val="22"/>
              </w:rPr>
              <w:t xml:space="preserve">Program:  </w:t>
            </w:r>
            <w:hyperlink w:anchor="bookmark=id.2s8eyo1">
              <w:r w:rsidR="00A51100">
                <w:rPr>
                  <w:rFonts w:ascii="Cambria" w:eastAsia="Cambria" w:hAnsi="Cambria" w:cs="Cambria"/>
                  <w:b/>
                  <w:color w:val="0000FF"/>
                  <w:sz w:val="22"/>
                  <w:szCs w:val="22"/>
                  <w:u w:val="single"/>
                </w:rPr>
                <w:t>revision</w:t>
              </w:r>
            </w:hyperlink>
            <w:r>
              <w:rPr>
                <w:rFonts w:ascii="Cambria" w:eastAsia="Cambria" w:hAnsi="Cambria" w:cs="Cambria"/>
                <w:b/>
                <w:color w:val="000000"/>
                <w:sz w:val="22"/>
                <w:szCs w:val="22"/>
              </w:rPr>
              <w:t xml:space="preserve"> </w:t>
            </w:r>
          </w:p>
        </w:tc>
        <w:tc>
          <w:tcPr>
            <w:tcW w:w="282"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75DC1021" w14:textId="77777777" w:rsidR="00A51100" w:rsidRDefault="00A51100"/>
        </w:tc>
      </w:tr>
      <w:tr w:rsidR="00A51100" w14:paraId="5B4E0A28" w14:textId="77777777" w:rsidTr="07E86A98">
        <w:trPr>
          <w:trHeight w:val="260"/>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0B1AEF31"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2"/>
                <w:szCs w:val="22"/>
              </w:rPr>
              <w:t xml:space="preserve">A.3. </w:t>
            </w:r>
            <w:hyperlink w:anchor="bookmark=id.3rdcrjn">
              <w:r w:rsidR="00A51100">
                <w:rPr>
                  <w:rFonts w:ascii="Cambria" w:eastAsia="Cambria" w:hAnsi="Cambria" w:cs="Cambria"/>
                  <w:color w:val="0000FF"/>
                  <w:sz w:val="22"/>
                  <w:szCs w:val="22"/>
                  <w:u w:val="single"/>
                </w:rPr>
                <w:t>Originator</w:t>
              </w:r>
            </w:hyperlink>
          </w:p>
        </w:tc>
        <w:tc>
          <w:tcPr>
            <w:tcW w:w="25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2356D80F" w14:textId="77777777" w:rsidR="00A51100" w:rsidRDefault="008E6F68">
            <w:r>
              <w:t>Carolyn Obel-</w:t>
            </w:r>
            <w:proofErr w:type="spellStart"/>
            <w:r>
              <w:t>Omia</w:t>
            </w:r>
            <w:proofErr w:type="spellEnd"/>
            <w:r>
              <w:t>, Anne Goodrow and Julie Horwitz</w:t>
            </w:r>
          </w:p>
        </w:tc>
        <w:tc>
          <w:tcPr>
            <w:tcW w:w="2609"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55AB8633" w14:textId="77777777" w:rsidR="00A51100" w:rsidRDefault="00A51100">
            <w:pPr>
              <w:pBdr>
                <w:top w:val="nil"/>
                <w:left w:val="nil"/>
                <w:bottom w:val="nil"/>
                <w:right w:val="nil"/>
                <w:between w:val="nil"/>
              </w:pBdr>
              <w:spacing w:line="252" w:lineRule="auto"/>
              <w:rPr>
                <w:rFonts w:ascii="Cambria" w:eastAsia="Cambria" w:hAnsi="Cambria" w:cs="Cambria"/>
                <w:color w:val="000000"/>
                <w:sz w:val="22"/>
                <w:szCs w:val="22"/>
              </w:rPr>
            </w:pPr>
            <w:hyperlink w:anchor="bookmark=id.26in1rg">
              <w:r>
                <w:rPr>
                  <w:rFonts w:ascii="Cambria" w:eastAsia="Cambria" w:hAnsi="Cambria" w:cs="Cambria"/>
                  <w:color w:val="0000FF"/>
                  <w:sz w:val="22"/>
                  <w:szCs w:val="22"/>
                  <w:u w:val="single"/>
                </w:rPr>
                <w:t>Home department</w:t>
              </w:r>
            </w:hyperlink>
          </w:p>
        </w:tc>
        <w:tc>
          <w:tcPr>
            <w:tcW w:w="3273" w:type="dxa"/>
            <w:gridSpan w:val="3"/>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304828B2" w14:textId="77777777" w:rsidR="00A51100" w:rsidRDefault="008E6F68">
            <w:r>
              <w:t>Elementary Education</w:t>
            </w:r>
          </w:p>
        </w:tc>
      </w:tr>
      <w:tr w:rsidR="00A51100" w14:paraId="283BD43F" w14:textId="77777777" w:rsidTr="07E86A98">
        <w:trPr>
          <w:trHeight w:val="2787"/>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5BE88409"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1"/>
                <w:szCs w:val="21"/>
              </w:rPr>
              <w:t xml:space="preserve">A.4. </w:t>
            </w:r>
            <w:hyperlink w:anchor="bookmark=id.lnxbz9">
              <w:r w:rsidR="00A51100">
                <w:rPr>
                  <w:rFonts w:ascii="Cambria" w:eastAsia="Cambria" w:hAnsi="Cambria" w:cs="Cambria"/>
                  <w:color w:val="0000FF"/>
                  <w:sz w:val="22"/>
                  <w:szCs w:val="22"/>
                  <w:u w:val="single"/>
                </w:rPr>
                <w:t>Context and Rationale</w:t>
              </w:r>
            </w:hyperlink>
            <w:r>
              <w:rPr>
                <w:rFonts w:ascii="Cambria" w:eastAsia="Cambria" w:hAnsi="Cambria" w:cs="Cambria"/>
                <w:color w:val="0000FF"/>
                <w:sz w:val="22"/>
                <w:szCs w:val="22"/>
                <w:u w:val="single"/>
              </w:rPr>
              <w:t xml:space="preserve"> </w:t>
            </w:r>
            <w:r>
              <w:rPr>
                <w:rFonts w:ascii="Cambria" w:eastAsia="Cambria" w:hAnsi="Cambria" w:cs="Cambria"/>
                <w:color w:val="000000"/>
                <w:sz w:val="21"/>
                <w:szCs w:val="21"/>
              </w:rPr>
              <w:t xml:space="preserve">Must include additional information listed in smart tip for all </w:t>
            </w:r>
            <w:hyperlink w:anchor="bookmark=id.35nkun2">
              <w:r w:rsidR="00A51100">
                <w:rPr>
                  <w:rFonts w:ascii="Cambria" w:eastAsia="Cambria" w:hAnsi="Cambria" w:cs="Cambria"/>
                  <w:color w:val="0000FF"/>
                  <w:sz w:val="22"/>
                  <w:szCs w:val="22"/>
                  <w:u w:val="single"/>
                </w:rPr>
                <w:t>new programs</w:t>
              </w:r>
            </w:hyperlink>
            <w:r>
              <w:rPr>
                <w:rFonts w:ascii="Cambria" w:eastAsia="Cambria" w:hAnsi="Cambria" w:cs="Cambria"/>
                <w:color w:val="0000FF"/>
                <w:sz w:val="22"/>
                <w:szCs w:val="22"/>
                <w:u w:val="single"/>
              </w:rPr>
              <w:t xml:space="preserve">. </w:t>
            </w:r>
            <w:r>
              <w:rPr>
                <w:rFonts w:ascii="Cambria" w:eastAsia="Cambria" w:hAnsi="Cambria" w:cs="Cambria"/>
                <w:color w:val="000000"/>
                <w:sz w:val="21"/>
                <w:szCs w:val="21"/>
              </w:rPr>
              <w:t xml:space="preserve">If </w:t>
            </w:r>
            <w:r>
              <w:rPr>
                <w:rFonts w:ascii="Cambria" w:eastAsia="Cambria" w:hAnsi="Cambria" w:cs="Cambria"/>
                <w:b/>
                <w:color w:val="000000"/>
                <w:sz w:val="21"/>
                <w:szCs w:val="21"/>
              </w:rPr>
              <w:t>online</w:t>
            </w:r>
            <w:r>
              <w:rPr>
                <w:rFonts w:ascii="Cambria" w:eastAsia="Cambria" w:hAnsi="Cambria" w:cs="Cambria"/>
                <w:color w:val="000000"/>
                <w:sz w:val="21"/>
                <w:szCs w:val="21"/>
              </w:rPr>
              <w:t xml:space="preserve"> course or program, you need to explain what mode(s) you plan to use and why you need that specific delivery. </w:t>
            </w:r>
          </w:p>
        </w:tc>
        <w:tc>
          <w:tcPr>
            <w:tcW w:w="8383" w:type="dxa"/>
            <w:gridSpan w:val="5"/>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021E2F81" w14:textId="77777777" w:rsidR="00A51100" w:rsidRDefault="008E6F68">
            <w:pPr>
              <w:pBdr>
                <w:top w:val="nil"/>
                <w:left w:val="nil"/>
                <w:bottom w:val="nil"/>
                <w:right w:val="nil"/>
                <w:between w:val="nil"/>
              </w:pBdr>
              <w:spacing w:line="252" w:lineRule="auto"/>
              <w:rPr>
                <w:rFonts w:ascii="Cambria" w:eastAsia="Cambria" w:hAnsi="Cambria" w:cs="Cambria"/>
                <w:sz w:val="22"/>
                <w:szCs w:val="22"/>
              </w:rPr>
            </w:pPr>
            <w:r>
              <w:rPr>
                <w:rFonts w:ascii="Cambria" w:eastAsia="Cambria" w:hAnsi="Cambria" w:cs="Cambria"/>
                <w:sz w:val="22"/>
                <w:szCs w:val="22"/>
              </w:rPr>
              <w:t>The proposed revisions to the ELED BA English with Middle Level program are designed to:</w:t>
            </w:r>
          </w:p>
          <w:p w14:paraId="5B11205C" w14:textId="77777777" w:rsidR="00A51100" w:rsidRDefault="00A51100">
            <w:pPr>
              <w:pBdr>
                <w:top w:val="nil"/>
                <w:left w:val="nil"/>
                <w:bottom w:val="nil"/>
                <w:right w:val="nil"/>
                <w:between w:val="nil"/>
              </w:pBdr>
              <w:spacing w:line="252" w:lineRule="auto"/>
              <w:rPr>
                <w:rFonts w:ascii="Cambria" w:eastAsia="Cambria" w:hAnsi="Cambria" w:cs="Cambria"/>
                <w:sz w:val="22"/>
                <w:szCs w:val="22"/>
              </w:rPr>
            </w:pPr>
          </w:p>
          <w:p w14:paraId="3B13419E" w14:textId="77777777" w:rsidR="00A51100" w:rsidRDefault="008E6F68">
            <w:pPr>
              <w:numPr>
                <w:ilvl w:val="0"/>
                <w:numId w:val="8"/>
              </w:numPr>
              <w:pBdr>
                <w:top w:val="nil"/>
                <w:left w:val="nil"/>
                <w:bottom w:val="nil"/>
                <w:right w:val="nil"/>
                <w:between w:val="nil"/>
              </w:pBdr>
              <w:spacing w:line="252" w:lineRule="auto"/>
              <w:rPr>
                <w:rFonts w:ascii="Cambria" w:eastAsia="Cambria" w:hAnsi="Cambria" w:cs="Cambria"/>
                <w:sz w:val="22"/>
                <w:szCs w:val="22"/>
              </w:rPr>
            </w:pPr>
            <w:r>
              <w:rPr>
                <w:rFonts w:ascii="Cambria" w:eastAsia="Cambria" w:hAnsi="Cambria" w:cs="Cambria"/>
                <w:sz w:val="22"/>
                <w:szCs w:val="22"/>
              </w:rPr>
              <w:t xml:space="preserve">Increase options for ELED BA majors by reopening the ELED English with Middle Level concentration. Admission to this program was suspended in Fall 2019, with the intention of reopening it after redesigning the ELED Math and ELED Science concentrations. Incoming students have requested an additional concentration option to Mathematics, General Science, and Special Education. In addition, there is a growing need in the state for middle school English teachers. Finally, an ELED English with Middle Level program provides a good foundation at the undergraduate level for those students who wish to receive their reading certification through FSEHD’s growing graduate program, the </w:t>
            </w:r>
            <w:proofErr w:type="spellStart"/>
            <w:r>
              <w:rPr>
                <w:rFonts w:ascii="Cambria" w:eastAsia="Cambria" w:hAnsi="Cambria" w:cs="Cambria"/>
                <w:sz w:val="22"/>
                <w:szCs w:val="22"/>
              </w:rPr>
              <w:t>M.Ed</w:t>
            </w:r>
            <w:proofErr w:type="spellEnd"/>
            <w:r>
              <w:rPr>
                <w:rFonts w:ascii="Cambria" w:eastAsia="Cambria" w:hAnsi="Cambria" w:cs="Cambria"/>
                <w:sz w:val="22"/>
                <w:szCs w:val="22"/>
              </w:rPr>
              <w:t xml:space="preserve"> in Reading. The reopening of this concentration will provide an additional concentration option for Elementary Education majors, in addition to ELED/Mathematics Middle, ELED/Science Middle, and ELED/Special Education. Re-opening the English concentration will increase student choice while not requiring any new courses or administration credits.</w:t>
            </w:r>
          </w:p>
          <w:p w14:paraId="6CC90CDC" w14:textId="34436CC7" w:rsidR="00A51100" w:rsidRDefault="008E6F68" w:rsidP="07E86A98">
            <w:pPr>
              <w:numPr>
                <w:ilvl w:val="0"/>
                <w:numId w:val="8"/>
              </w:numPr>
              <w:pBdr>
                <w:top w:val="nil"/>
                <w:left w:val="nil"/>
                <w:bottom w:val="nil"/>
                <w:right w:val="nil"/>
                <w:between w:val="nil"/>
              </w:pBdr>
              <w:spacing w:line="252" w:lineRule="auto"/>
              <w:rPr>
                <w:rFonts w:ascii="Cambria" w:eastAsia="Cambria" w:hAnsi="Cambria" w:cs="Cambria"/>
                <w:sz w:val="22"/>
                <w:szCs w:val="22"/>
              </w:rPr>
            </w:pPr>
            <w:r w:rsidRPr="07E86A98">
              <w:rPr>
                <w:rFonts w:ascii="Cambria" w:eastAsia="Cambria" w:hAnsi="Cambria" w:cs="Cambria"/>
                <w:sz w:val="22"/>
                <w:szCs w:val="22"/>
              </w:rPr>
              <w:t>Update the Elementary Education course requirements for the English concentration to match those of the two other Elementary Education content concentrations</w:t>
            </w:r>
            <w:r w:rsidR="009337FF">
              <w:rPr>
                <w:rFonts w:ascii="Cambria" w:eastAsia="Cambria" w:hAnsi="Cambria" w:cs="Cambria"/>
                <w:sz w:val="22"/>
                <w:szCs w:val="22"/>
              </w:rPr>
              <w:t xml:space="preserve">, but not include ELED 330 </w:t>
            </w:r>
            <w:r w:rsidR="009337FF" w:rsidRPr="009337FF">
              <w:rPr>
                <w:sz w:val="22"/>
                <w:szCs w:val="22"/>
              </w:rPr>
              <w:t>Physical Sciences for Elementary School Teachers</w:t>
            </w:r>
            <w:r w:rsidRPr="009337FF">
              <w:rPr>
                <w:rFonts w:ascii="Cambria" w:eastAsia="Cambria" w:hAnsi="Cambria" w:cs="Cambria"/>
                <w:sz w:val="22"/>
                <w:szCs w:val="22"/>
              </w:rPr>
              <w:t>. These changes were</w:t>
            </w:r>
            <w:r w:rsidRPr="07E86A98">
              <w:rPr>
                <w:rFonts w:ascii="Cambria" w:eastAsia="Cambria" w:hAnsi="Cambria" w:cs="Cambria"/>
                <w:sz w:val="22"/>
                <w:szCs w:val="22"/>
              </w:rPr>
              <w:t xml:space="preserve"> made to the course sequence to update the courses to better align with the skills and knowledge needed for elementary </w:t>
            </w:r>
            <w:r w:rsidRPr="07E86A98">
              <w:rPr>
                <w:rFonts w:ascii="Cambria" w:eastAsia="Cambria" w:hAnsi="Cambria" w:cs="Cambria"/>
                <w:sz w:val="22"/>
                <w:szCs w:val="22"/>
              </w:rPr>
              <w:lastRenderedPageBreak/>
              <w:t>school teaching. Specifically: one TESL course was added to add to candidate knowledge about teaching multilingual learners; the introductory elementary education course was changed from ELED 300 to ELED/SPED 202 to  increase teacher candidate knowledge of special education practices and policies and how they interact with elementary classroom teachers; FNED 101 was added, a new literacy sequence was substituted for the three prior literacy courses to align with Science of Reading pedagogies; and a new Project-Based-Learning capstone course was added.</w:t>
            </w:r>
          </w:p>
          <w:p w14:paraId="44E0BDE8" w14:textId="3DF52A03" w:rsidR="00620A44" w:rsidRPr="00620A44" w:rsidRDefault="00620A44" w:rsidP="00620A44">
            <w:pPr>
              <w:numPr>
                <w:ilvl w:val="0"/>
                <w:numId w:val="8"/>
              </w:numPr>
              <w:pBdr>
                <w:top w:val="nil"/>
                <w:left w:val="nil"/>
                <w:bottom w:val="nil"/>
                <w:right w:val="nil"/>
                <w:between w:val="nil"/>
              </w:pBdr>
              <w:spacing w:line="252" w:lineRule="auto"/>
              <w:rPr>
                <w:rFonts w:ascii="Cambria" w:eastAsia="Cambria" w:hAnsi="Cambria" w:cs="Cambria"/>
                <w:sz w:val="22"/>
                <w:szCs w:val="22"/>
              </w:rPr>
            </w:pPr>
            <w:r>
              <w:rPr>
                <w:rFonts w:ascii="Cambria" w:eastAsia="Cambria" w:hAnsi="Cambria" w:cs="Cambria"/>
                <w:sz w:val="22"/>
                <w:szCs w:val="22"/>
              </w:rPr>
              <w:t>Update admissions requirements to reflect changes made to ELED BA programs in Mathematics and Science since the ENGL program was last run.</w:t>
            </w:r>
          </w:p>
          <w:p w14:paraId="7019C091" w14:textId="77777777" w:rsidR="00620A44" w:rsidRDefault="00620A44" w:rsidP="00620A44">
            <w:pPr>
              <w:numPr>
                <w:ilvl w:val="0"/>
                <w:numId w:val="8"/>
              </w:numPr>
              <w:pBdr>
                <w:top w:val="nil"/>
                <w:left w:val="nil"/>
                <w:bottom w:val="nil"/>
                <w:right w:val="nil"/>
                <w:between w:val="nil"/>
              </w:pBdr>
              <w:spacing w:line="252" w:lineRule="auto"/>
              <w:rPr>
                <w:rFonts w:ascii="Cambria" w:eastAsia="Cambria" w:hAnsi="Cambria" w:cs="Cambria"/>
                <w:sz w:val="22"/>
                <w:szCs w:val="22"/>
              </w:rPr>
            </w:pPr>
            <w:r>
              <w:rPr>
                <w:rFonts w:ascii="Cambria" w:eastAsia="Cambria" w:hAnsi="Cambria" w:cs="Cambria"/>
                <w:sz w:val="22"/>
                <w:szCs w:val="22"/>
              </w:rPr>
              <w:t xml:space="preserve">Require the three MLED courses so that graduates of the program receive two certifications from RIDE, as middle school English teachers </w:t>
            </w:r>
            <w:proofErr w:type="gramStart"/>
            <w:r>
              <w:rPr>
                <w:rFonts w:ascii="Cambria" w:eastAsia="Cambria" w:hAnsi="Cambria" w:cs="Cambria"/>
                <w:sz w:val="22"/>
                <w:szCs w:val="22"/>
              </w:rPr>
              <w:t>grades</w:t>
            </w:r>
            <w:proofErr w:type="gramEnd"/>
            <w:r>
              <w:rPr>
                <w:rFonts w:ascii="Cambria" w:eastAsia="Cambria" w:hAnsi="Cambria" w:cs="Cambria"/>
                <w:sz w:val="22"/>
                <w:szCs w:val="22"/>
              </w:rPr>
              <w:t xml:space="preserve"> 6-8 and as Elementary School teachers grades 1-6. This requirement increases career options for graduates and meets the needs of the state for middle school English teachers.</w:t>
            </w:r>
          </w:p>
          <w:p w14:paraId="26FD5DCF" w14:textId="77777777" w:rsidR="00620A44" w:rsidRDefault="00620A44" w:rsidP="00620A44">
            <w:pPr>
              <w:numPr>
                <w:ilvl w:val="0"/>
                <w:numId w:val="8"/>
              </w:numPr>
              <w:pBdr>
                <w:top w:val="nil"/>
                <w:left w:val="nil"/>
                <w:bottom w:val="nil"/>
                <w:right w:val="nil"/>
                <w:between w:val="nil"/>
              </w:pBdr>
              <w:spacing w:line="252" w:lineRule="auto"/>
              <w:rPr>
                <w:rFonts w:ascii="Cambria" w:eastAsia="Cambria" w:hAnsi="Cambria" w:cs="Cambria"/>
                <w:sz w:val="22"/>
                <w:szCs w:val="22"/>
              </w:rPr>
            </w:pPr>
            <w:r>
              <w:rPr>
                <w:rFonts w:ascii="Cambria" w:eastAsia="Cambria" w:hAnsi="Cambria" w:cs="Cambria"/>
                <w:sz w:val="22"/>
                <w:szCs w:val="22"/>
              </w:rPr>
              <w:t xml:space="preserve">Decrease the number of credits and semesters so that the program is 120 </w:t>
            </w:r>
            <w:proofErr w:type="gramStart"/>
            <w:r>
              <w:rPr>
                <w:rFonts w:ascii="Cambria" w:eastAsia="Cambria" w:hAnsi="Cambria" w:cs="Cambria"/>
                <w:sz w:val="22"/>
                <w:szCs w:val="22"/>
              </w:rPr>
              <w:t>credits</w:t>
            </w:r>
            <w:proofErr w:type="gramEnd"/>
            <w:r>
              <w:rPr>
                <w:rFonts w:ascii="Cambria" w:eastAsia="Cambria" w:hAnsi="Cambria" w:cs="Cambria"/>
                <w:sz w:val="22"/>
                <w:szCs w:val="22"/>
              </w:rPr>
              <w:t xml:space="preserve"> and all requirements can be completed in four years. This proposed change will allow Elementary Education majors to be eligible for the Hope Scholarship. </w:t>
            </w:r>
          </w:p>
          <w:p w14:paraId="4FAFD99A" w14:textId="26C69664" w:rsidR="00A51100" w:rsidRPr="00620A44" w:rsidRDefault="00620A44" w:rsidP="00620A44">
            <w:pPr>
              <w:numPr>
                <w:ilvl w:val="0"/>
                <w:numId w:val="8"/>
              </w:numPr>
              <w:pBdr>
                <w:top w:val="nil"/>
                <w:left w:val="nil"/>
                <w:bottom w:val="nil"/>
                <w:right w:val="nil"/>
                <w:between w:val="nil"/>
              </w:pBdr>
              <w:spacing w:line="252" w:lineRule="auto"/>
              <w:rPr>
                <w:rFonts w:ascii="Cambria" w:eastAsia="Cambria" w:hAnsi="Cambria" w:cs="Cambria"/>
                <w:sz w:val="22"/>
                <w:szCs w:val="22"/>
              </w:rPr>
            </w:pPr>
            <w:r>
              <w:rPr>
                <w:rFonts w:ascii="Cambria" w:eastAsia="Cambria" w:hAnsi="Cambria" w:cs="Cambria"/>
                <w:sz w:val="22"/>
                <w:szCs w:val="22"/>
              </w:rPr>
              <w:t>Reduce</w:t>
            </w:r>
            <w:r w:rsidRPr="002656A8">
              <w:rPr>
                <w:rFonts w:ascii="Cambria" w:eastAsia="Cambria" w:hAnsi="Cambria" w:cs="Cambria"/>
                <w:sz w:val="22"/>
                <w:szCs w:val="22"/>
              </w:rPr>
              <w:t xml:space="preserve"> the number of required content credits in English to 20</w:t>
            </w:r>
            <w:r>
              <w:rPr>
                <w:rFonts w:ascii="Cambria" w:eastAsia="Cambria" w:hAnsi="Cambria" w:cs="Cambria"/>
                <w:sz w:val="22"/>
                <w:szCs w:val="22"/>
              </w:rPr>
              <w:t xml:space="preserve"> to align with the Rhode Island Department of Education (RIDE)’s certification requirement.</w:t>
            </w:r>
            <w:r w:rsidRPr="002656A8">
              <w:rPr>
                <w:rFonts w:ascii="Cambria" w:eastAsia="Cambria" w:hAnsi="Cambria" w:cs="Cambria"/>
                <w:sz w:val="22"/>
                <w:szCs w:val="22"/>
              </w:rPr>
              <w:t xml:space="preserve"> </w:t>
            </w:r>
            <w:r>
              <w:rPr>
                <w:rFonts w:ascii="Cambria" w:eastAsia="Cambria" w:hAnsi="Cambria" w:cs="Cambria"/>
                <w:sz w:val="22"/>
                <w:szCs w:val="22"/>
              </w:rPr>
              <w:t>Based</w:t>
            </w:r>
            <w:r w:rsidRPr="002656A8">
              <w:rPr>
                <w:rFonts w:ascii="Cambria" w:eastAsia="Cambria" w:hAnsi="Cambria" w:cs="Cambria"/>
                <w:sz w:val="22"/>
                <w:szCs w:val="22"/>
              </w:rPr>
              <w:t xml:space="preserve"> on a review of the Rhode Island Middle Level English Teacher Standards and the content of the Middle </w:t>
            </w:r>
            <w:r>
              <w:rPr>
                <w:rFonts w:ascii="Cambria" w:eastAsia="Cambria" w:hAnsi="Cambria" w:cs="Cambria"/>
                <w:sz w:val="22"/>
                <w:szCs w:val="22"/>
              </w:rPr>
              <w:t>Level</w:t>
            </w:r>
            <w:r w:rsidRPr="002656A8">
              <w:rPr>
                <w:rFonts w:ascii="Cambria" w:eastAsia="Cambria" w:hAnsi="Cambria" w:cs="Cambria"/>
                <w:sz w:val="22"/>
                <w:szCs w:val="22"/>
              </w:rPr>
              <w:t xml:space="preserve"> English Praxis Exam, we identified British Literature, American Literature, Adolescent Literature and Creative Writing, along with the General Education literature course as the f</w:t>
            </w:r>
            <w:r>
              <w:rPr>
                <w:rFonts w:ascii="Cambria" w:eastAsia="Cambria" w:hAnsi="Cambria" w:cs="Cambria"/>
                <w:sz w:val="22"/>
                <w:szCs w:val="22"/>
              </w:rPr>
              <w:t>ive</w:t>
            </w:r>
            <w:r w:rsidRPr="002656A8">
              <w:rPr>
                <w:rFonts w:ascii="Cambria" w:eastAsia="Cambria" w:hAnsi="Cambria" w:cs="Cambria"/>
                <w:sz w:val="22"/>
                <w:szCs w:val="22"/>
              </w:rPr>
              <w:t xml:space="preserve"> courses </w:t>
            </w:r>
            <w:r>
              <w:rPr>
                <w:rFonts w:ascii="Cambria" w:eastAsia="Cambria" w:hAnsi="Cambria" w:cs="Cambria"/>
                <w:sz w:val="22"/>
                <w:szCs w:val="22"/>
              </w:rPr>
              <w:t>that will meet the content competencies for middle school English teaching</w:t>
            </w:r>
            <w:r w:rsidRPr="002656A8">
              <w:rPr>
                <w:rFonts w:ascii="Cambria" w:eastAsia="Cambria" w:hAnsi="Cambria" w:cs="Cambria"/>
                <w:sz w:val="22"/>
                <w:szCs w:val="22"/>
              </w:rPr>
              <w:t xml:space="preserve">. Additionally, English content knowledge </w:t>
            </w:r>
            <w:r>
              <w:rPr>
                <w:rFonts w:ascii="Cambria" w:eastAsia="Cambria" w:hAnsi="Cambria" w:cs="Cambria"/>
                <w:sz w:val="22"/>
                <w:szCs w:val="22"/>
              </w:rPr>
              <w:t xml:space="preserve">is integrated with pedagogy </w:t>
            </w:r>
            <w:r w:rsidRPr="002656A8">
              <w:rPr>
                <w:rFonts w:ascii="Cambria" w:eastAsia="Cambria" w:hAnsi="Cambria" w:cs="Cambria"/>
                <w:sz w:val="22"/>
                <w:szCs w:val="22"/>
              </w:rPr>
              <w:t>in the</w:t>
            </w:r>
            <w:r>
              <w:rPr>
                <w:rFonts w:ascii="Cambria" w:eastAsia="Cambria" w:hAnsi="Cambria" w:cs="Cambria"/>
                <w:sz w:val="22"/>
                <w:szCs w:val="22"/>
              </w:rPr>
              <w:t xml:space="preserve"> three required Middle Level courses (MLED 230, MLED 331 and MLED 332)</w:t>
            </w:r>
            <w:r w:rsidRPr="002656A8">
              <w:rPr>
                <w:rFonts w:ascii="Cambria" w:eastAsia="Cambria" w:hAnsi="Cambria" w:cs="Cambria"/>
                <w:sz w:val="22"/>
                <w:szCs w:val="22"/>
              </w:rPr>
              <w:t xml:space="preserve"> and the three required Elementary Education literacy courses</w:t>
            </w:r>
            <w:r>
              <w:rPr>
                <w:rFonts w:ascii="Cambria" w:eastAsia="Cambria" w:hAnsi="Cambria" w:cs="Cambria"/>
                <w:sz w:val="22"/>
                <w:szCs w:val="22"/>
              </w:rPr>
              <w:t xml:space="preserve"> (ELED 222, ELED 324, and ELED 326)</w:t>
            </w:r>
            <w:r w:rsidRPr="002656A8">
              <w:rPr>
                <w:rFonts w:ascii="Cambria" w:eastAsia="Cambria" w:hAnsi="Cambria" w:cs="Cambria"/>
                <w:sz w:val="22"/>
                <w:szCs w:val="22"/>
              </w:rPr>
              <w:t>.</w:t>
            </w:r>
          </w:p>
        </w:tc>
      </w:tr>
      <w:tr w:rsidR="00A51100" w14:paraId="228138C6" w14:textId="77777777" w:rsidTr="07E86A98">
        <w:trPr>
          <w:trHeight w:val="1016"/>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1A4A2C90" w14:textId="77777777" w:rsidR="00A51100" w:rsidRDefault="008E6F68">
            <w:pPr>
              <w:pBdr>
                <w:top w:val="nil"/>
                <w:left w:val="nil"/>
                <w:bottom w:val="nil"/>
                <w:right w:val="nil"/>
                <w:between w:val="nil"/>
              </w:pBdr>
              <w:spacing w:line="252" w:lineRule="auto"/>
              <w:rPr>
                <w:rFonts w:ascii="Cambria" w:eastAsia="Cambria" w:hAnsi="Cambria" w:cs="Cambria"/>
                <w:color w:val="0000FF"/>
                <w:sz w:val="20"/>
                <w:szCs w:val="20"/>
                <w:u w:val="single"/>
              </w:rPr>
            </w:pPr>
            <w:r>
              <w:rPr>
                <w:rFonts w:ascii="Cambria" w:eastAsia="Cambria" w:hAnsi="Cambria" w:cs="Cambria"/>
                <w:color w:val="000000"/>
                <w:sz w:val="20"/>
                <w:szCs w:val="20"/>
              </w:rPr>
              <w:lastRenderedPageBreak/>
              <w:t xml:space="preserve">A.5. </w:t>
            </w:r>
            <w:hyperlink w:anchor="bookmark=id.1ksv4uv">
              <w:r w:rsidR="00A51100">
                <w:rPr>
                  <w:rFonts w:ascii="Cambria" w:eastAsia="Cambria" w:hAnsi="Cambria" w:cs="Cambria"/>
                  <w:color w:val="0000FF"/>
                  <w:sz w:val="20"/>
                  <w:szCs w:val="20"/>
                  <w:u w:val="single"/>
                </w:rPr>
                <w:t>Student impact</w:t>
              </w:r>
            </w:hyperlink>
          </w:p>
          <w:p w14:paraId="2A9C4237"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0"/>
                <w:szCs w:val="20"/>
              </w:rPr>
              <w:t>Must include to explain why this change is being made?</w:t>
            </w:r>
          </w:p>
        </w:tc>
        <w:tc>
          <w:tcPr>
            <w:tcW w:w="8383" w:type="dxa"/>
            <w:gridSpan w:val="5"/>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7A510C5" w14:textId="77777777" w:rsidR="00A51100" w:rsidRDefault="008E6F68">
            <w:r>
              <w:t>The impact on students will be positive in that it will shorten their time to graduation, without weakening the program’s effectiveness in preparing elementary and middle school teachers. Re-opening the English concentration will provide additional options to students, both academically and professionally.</w:t>
            </w:r>
          </w:p>
        </w:tc>
      </w:tr>
      <w:tr w:rsidR="00A51100" w14:paraId="7EB791F9" w14:textId="77777777" w:rsidTr="07E86A98">
        <w:trPr>
          <w:trHeight w:val="512"/>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526BCA49"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2"/>
                <w:szCs w:val="22"/>
              </w:rPr>
              <w:t xml:space="preserve">A.6. </w:t>
            </w:r>
            <w:hyperlink w:anchor="bookmark=id.44sinio">
              <w:r w:rsidR="00A51100">
                <w:rPr>
                  <w:rFonts w:ascii="Cambria" w:eastAsia="Cambria" w:hAnsi="Cambria" w:cs="Cambria"/>
                  <w:color w:val="0000FF"/>
                  <w:sz w:val="22"/>
                  <w:szCs w:val="22"/>
                  <w:u w:val="single"/>
                </w:rPr>
                <w:t>Impact on other programs</w:t>
              </w:r>
            </w:hyperlink>
            <w:r>
              <w:rPr>
                <w:rFonts w:ascii="Cambria" w:eastAsia="Cambria" w:hAnsi="Cambria" w:cs="Cambria"/>
                <w:color w:val="000000"/>
                <w:sz w:val="22"/>
                <w:szCs w:val="22"/>
              </w:rPr>
              <w:t xml:space="preserve"> </w:t>
            </w:r>
          </w:p>
        </w:tc>
        <w:tc>
          <w:tcPr>
            <w:tcW w:w="8383" w:type="dxa"/>
            <w:gridSpan w:val="5"/>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0C3C41DE" w14:textId="77777777" w:rsidR="00A51100" w:rsidRDefault="008E6F68">
            <w:r>
              <w:t>There is no negative impact on other programs. There is likely to be increased enrollment in English content courses.</w:t>
            </w:r>
          </w:p>
        </w:tc>
      </w:tr>
      <w:tr w:rsidR="00A51100" w14:paraId="0ED19854" w14:textId="77777777" w:rsidTr="07E86A98">
        <w:trPr>
          <w:trHeight w:val="260"/>
        </w:trPr>
        <w:tc>
          <w:tcPr>
            <w:tcW w:w="2396" w:type="dxa"/>
            <w:vMerge w:val="restart"/>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636803BA"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2"/>
                <w:szCs w:val="22"/>
              </w:rPr>
              <w:t xml:space="preserve">A.7. </w:t>
            </w:r>
            <w:hyperlink w:anchor="bookmark=id.2jxsxqh">
              <w:r w:rsidR="00A51100">
                <w:rPr>
                  <w:rFonts w:ascii="Cambria" w:eastAsia="Cambria" w:hAnsi="Cambria" w:cs="Cambria"/>
                  <w:color w:val="0000FF"/>
                  <w:sz w:val="22"/>
                  <w:szCs w:val="22"/>
                  <w:u w:val="single"/>
                </w:rPr>
                <w:t>Resource impact</w:t>
              </w:r>
            </w:hyperlink>
          </w:p>
        </w:tc>
        <w:tc>
          <w:tcPr>
            <w:tcW w:w="25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2863E398" w14:textId="77777777" w:rsidR="00A51100" w:rsidRDefault="00A51100">
            <w:pPr>
              <w:pBdr>
                <w:top w:val="nil"/>
                <w:left w:val="nil"/>
                <w:bottom w:val="nil"/>
                <w:right w:val="nil"/>
                <w:between w:val="nil"/>
              </w:pBdr>
              <w:spacing w:line="252" w:lineRule="auto"/>
              <w:rPr>
                <w:rFonts w:ascii="Cambria" w:eastAsia="Cambria" w:hAnsi="Cambria" w:cs="Cambria"/>
                <w:color w:val="000000"/>
                <w:sz w:val="22"/>
                <w:szCs w:val="22"/>
              </w:rPr>
            </w:pPr>
            <w:hyperlink w:anchor="bookmark=id.z337ya">
              <w:r>
                <w:rPr>
                  <w:rFonts w:ascii="Cambria" w:eastAsia="Cambria" w:hAnsi="Cambria" w:cs="Cambria"/>
                  <w:i/>
                  <w:color w:val="0000FF"/>
                  <w:sz w:val="22"/>
                  <w:szCs w:val="22"/>
                  <w:u w:val="single"/>
                </w:rPr>
                <w:t>Faculty PT &amp; FT</w:t>
              </w:r>
            </w:hyperlink>
            <w:r>
              <w:rPr>
                <w:rFonts w:ascii="Cambria" w:eastAsia="Cambria" w:hAnsi="Cambria" w:cs="Cambria"/>
                <w:color w:val="000000"/>
                <w:sz w:val="22"/>
                <w:szCs w:val="22"/>
              </w:rPr>
              <w:t xml:space="preserve">: </w:t>
            </w:r>
          </w:p>
        </w:tc>
        <w:tc>
          <w:tcPr>
            <w:tcW w:w="5882"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B1EFCB6" w14:textId="77777777" w:rsidR="00A51100" w:rsidRDefault="008E6F68">
            <w:r>
              <w:t xml:space="preserve">No additional faculty will be needed for any of the proposed changes. The re-opening of the ELED English concentration will not require any additional faculty because the course requirements for the three concentrations in FSEHD are identical; all ELED BA majors take the same ELED, Middle Level, and FSEHD courses. </w:t>
            </w:r>
          </w:p>
        </w:tc>
      </w:tr>
      <w:tr w:rsidR="00A51100" w14:paraId="3E34DA0A" w14:textId="77777777" w:rsidTr="07E86A98">
        <w:trPr>
          <w:trHeight w:val="260"/>
        </w:trPr>
        <w:tc>
          <w:tcPr>
            <w:tcW w:w="2396" w:type="dxa"/>
            <w:vMerge/>
            <w:tcMar>
              <w:top w:w="80" w:type="dxa"/>
              <w:left w:w="80" w:type="dxa"/>
              <w:bottom w:w="80" w:type="dxa"/>
              <w:right w:w="80" w:type="dxa"/>
            </w:tcMar>
            <w:vAlign w:val="center"/>
          </w:tcPr>
          <w:p w14:paraId="19CD8990" w14:textId="77777777" w:rsidR="00A51100" w:rsidRDefault="00A51100">
            <w:pPr>
              <w:widowControl w:val="0"/>
              <w:pBdr>
                <w:top w:val="nil"/>
                <w:left w:val="nil"/>
                <w:bottom w:val="nil"/>
                <w:right w:val="nil"/>
                <w:between w:val="nil"/>
              </w:pBdr>
              <w:spacing w:line="276" w:lineRule="auto"/>
            </w:pPr>
          </w:p>
        </w:tc>
        <w:tc>
          <w:tcPr>
            <w:tcW w:w="25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7D2311E1" w14:textId="77777777" w:rsidR="00A51100" w:rsidRDefault="00A51100">
            <w:pPr>
              <w:pBdr>
                <w:top w:val="nil"/>
                <w:left w:val="nil"/>
                <w:bottom w:val="nil"/>
                <w:right w:val="nil"/>
                <w:between w:val="nil"/>
              </w:pBdr>
              <w:spacing w:line="252" w:lineRule="auto"/>
              <w:rPr>
                <w:rFonts w:ascii="Cambria" w:eastAsia="Cambria" w:hAnsi="Cambria" w:cs="Cambria"/>
                <w:color w:val="000000"/>
                <w:sz w:val="22"/>
                <w:szCs w:val="22"/>
              </w:rPr>
            </w:pPr>
            <w:hyperlink w:anchor="bookmark=id.3j2qqm3">
              <w:r>
                <w:rPr>
                  <w:rFonts w:ascii="Cambria" w:eastAsia="Cambria" w:hAnsi="Cambria" w:cs="Cambria"/>
                  <w:i/>
                  <w:color w:val="0000FF"/>
                  <w:sz w:val="22"/>
                  <w:szCs w:val="22"/>
                  <w:u w:val="single"/>
                </w:rPr>
                <w:t>Library</w:t>
              </w:r>
            </w:hyperlink>
            <w:hyperlink w:anchor="bookmark=id.3j2qqm3">
              <w:r>
                <w:rPr>
                  <w:rFonts w:ascii="Cambria" w:eastAsia="Cambria" w:hAnsi="Cambria" w:cs="Cambria"/>
                  <w:color w:val="0000FF"/>
                  <w:sz w:val="22"/>
                  <w:szCs w:val="22"/>
                  <w:u w:val="single"/>
                </w:rPr>
                <w:t>:</w:t>
              </w:r>
            </w:hyperlink>
          </w:p>
        </w:tc>
        <w:tc>
          <w:tcPr>
            <w:tcW w:w="5882"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571EA43" w14:textId="77777777" w:rsidR="00A51100" w:rsidRDefault="008E6F68">
            <w:r>
              <w:t>No impact</w:t>
            </w:r>
          </w:p>
        </w:tc>
      </w:tr>
      <w:tr w:rsidR="00A51100" w14:paraId="3C63D3A3" w14:textId="77777777" w:rsidTr="07E86A98">
        <w:trPr>
          <w:trHeight w:val="1772"/>
        </w:trPr>
        <w:tc>
          <w:tcPr>
            <w:tcW w:w="2396" w:type="dxa"/>
            <w:vMerge/>
            <w:tcMar>
              <w:top w:w="80" w:type="dxa"/>
              <w:left w:w="80" w:type="dxa"/>
              <w:bottom w:w="80" w:type="dxa"/>
              <w:right w:w="80" w:type="dxa"/>
            </w:tcMar>
            <w:vAlign w:val="center"/>
          </w:tcPr>
          <w:p w14:paraId="0C9D9956" w14:textId="77777777" w:rsidR="00A51100" w:rsidRDefault="00A51100">
            <w:pPr>
              <w:widowControl w:val="0"/>
              <w:pBdr>
                <w:top w:val="nil"/>
                <w:left w:val="nil"/>
                <w:bottom w:val="nil"/>
                <w:right w:val="nil"/>
                <w:between w:val="nil"/>
              </w:pBdr>
              <w:spacing w:line="276" w:lineRule="auto"/>
            </w:pPr>
          </w:p>
        </w:tc>
        <w:tc>
          <w:tcPr>
            <w:tcW w:w="25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5103AB5" w14:textId="77777777" w:rsidR="00A51100" w:rsidRDefault="008E6F68">
            <w:pPr>
              <w:pBdr>
                <w:top w:val="nil"/>
                <w:left w:val="nil"/>
                <w:bottom w:val="nil"/>
                <w:right w:val="nil"/>
                <w:between w:val="nil"/>
              </w:pBdr>
              <w:spacing w:line="252" w:lineRule="auto"/>
              <w:rPr>
                <w:rFonts w:ascii="Cambria" w:eastAsia="Cambria" w:hAnsi="Cambria" w:cs="Cambria"/>
                <w:i/>
                <w:color w:val="000000"/>
                <w:sz w:val="22"/>
                <w:szCs w:val="22"/>
              </w:rPr>
            </w:pPr>
            <w:r>
              <w:rPr>
                <w:rFonts w:ascii="Cambria" w:eastAsia="Cambria" w:hAnsi="Cambria" w:cs="Cambria"/>
                <w:i/>
                <w:color w:val="000000"/>
                <w:sz w:val="22"/>
                <w:szCs w:val="22"/>
              </w:rPr>
              <w:t>Technology (for in person delivery)</w:t>
            </w:r>
          </w:p>
          <w:p w14:paraId="2AA8E9A7"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18"/>
                <w:szCs w:val="18"/>
              </w:rPr>
              <w:t>The VP of Information Services should be consulted prior to submission and their acknowledgement signature included.</w:t>
            </w:r>
          </w:p>
        </w:tc>
        <w:tc>
          <w:tcPr>
            <w:tcW w:w="5882"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2D18727A" w14:textId="6C52BFC5" w:rsidR="00A51100" w:rsidRDefault="008E6F68">
            <w:pPr>
              <w:pBdr>
                <w:top w:val="nil"/>
                <w:left w:val="nil"/>
                <w:bottom w:val="nil"/>
                <w:right w:val="nil"/>
                <w:between w:val="nil"/>
              </w:pBdr>
              <w:spacing w:line="252" w:lineRule="auto"/>
              <w:rPr>
                <w:rFonts w:ascii="Cambria" w:eastAsia="Cambria" w:hAnsi="Cambria" w:cs="Cambria"/>
                <w:b/>
                <w:color w:val="000000"/>
                <w:sz w:val="22"/>
                <w:szCs w:val="22"/>
              </w:rPr>
            </w:pPr>
            <w:r>
              <w:rPr>
                <w:rFonts w:ascii="Cambria" w:eastAsia="Cambria" w:hAnsi="Cambria" w:cs="Cambria"/>
                <w:b/>
                <w:color w:val="000000"/>
                <w:sz w:val="22"/>
                <w:szCs w:val="22"/>
              </w:rPr>
              <w:t xml:space="preserve">___RIC Campus    ___NEC    ___Other   </w:t>
            </w:r>
            <w:proofErr w:type="gramStart"/>
            <w:r w:rsidR="008D661F">
              <w:rPr>
                <w:rFonts w:ascii="Cambria" w:eastAsia="Cambria" w:hAnsi="Cambria" w:cs="Cambria"/>
                <w:b/>
                <w:color w:val="000000"/>
                <w:sz w:val="22"/>
                <w:szCs w:val="22"/>
              </w:rPr>
              <w:t>X</w:t>
            </w:r>
            <w:r>
              <w:rPr>
                <w:rFonts w:ascii="Cambria" w:eastAsia="Cambria" w:hAnsi="Cambria" w:cs="Cambria"/>
                <w:b/>
                <w:color w:val="000000"/>
                <w:sz w:val="22"/>
                <w:szCs w:val="22"/>
              </w:rPr>
              <w:t xml:space="preserve">  None</w:t>
            </w:r>
            <w:proofErr w:type="gramEnd"/>
          </w:p>
          <w:p w14:paraId="1DEC7EC0" w14:textId="77777777" w:rsidR="00A51100" w:rsidRDefault="00A51100">
            <w:pPr>
              <w:pBdr>
                <w:top w:val="nil"/>
                <w:left w:val="nil"/>
                <w:bottom w:val="nil"/>
                <w:right w:val="nil"/>
                <w:between w:val="nil"/>
              </w:pBdr>
              <w:spacing w:line="252" w:lineRule="auto"/>
              <w:rPr>
                <w:rFonts w:ascii="Cambria" w:eastAsia="Cambria" w:hAnsi="Cambria" w:cs="Cambria"/>
                <w:b/>
                <w:color w:val="000000"/>
                <w:sz w:val="22"/>
                <w:szCs w:val="22"/>
              </w:rPr>
            </w:pPr>
          </w:p>
          <w:p w14:paraId="14C749B8"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b/>
                <w:color w:val="000000"/>
                <w:sz w:val="22"/>
                <w:szCs w:val="22"/>
              </w:rPr>
              <w:t xml:space="preserve">Lecture capture (in the classroom) | Computer lab | Special software (explain whether available at RIC and whether there will be additional cost to students) | Other (explain) </w:t>
            </w:r>
          </w:p>
        </w:tc>
      </w:tr>
      <w:tr w:rsidR="00A51100" w14:paraId="7E5DD465" w14:textId="77777777" w:rsidTr="07E86A98">
        <w:trPr>
          <w:trHeight w:val="1689"/>
        </w:trPr>
        <w:tc>
          <w:tcPr>
            <w:tcW w:w="2396" w:type="dxa"/>
            <w:vMerge/>
            <w:tcMar>
              <w:top w:w="80" w:type="dxa"/>
              <w:left w:w="80" w:type="dxa"/>
              <w:bottom w:w="80" w:type="dxa"/>
              <w:right w:w="80" w:type="dxa"/>
            </w:tcMar>
            <w:vAlign w:val="center"/>
          </w:tcPr>
          <w:p w14:paraId="5CBAEC1B" w14:textId="77777777" w:rsidR="00A51100" w:rsidRDefault="00A51100">
            <w:pPr>
              <w:widowControl w:val="0"/>
              <w:pBdr>
                <w:top w:val="nil"/>
                <w:left w:val="nil"/>
                <w:bottom w:val="nil"/>
                <w:right w:val="nil"/>
                <w:between w:val="nil"/>
              </w:pBdr>
              <w:spacing w:line="276" w:lineRule="auto"/>
              <w:rPr>
                <w:rFonts w:ascii="Cambria" w:eastAsia="Cambria" w:hAnsi="Cambria" w:cs="Cambria"/>
                <w:color w:val="000000"/>
                <w:sz w:val="22"/>
                <w:szCs w:val="22"/>
              </w:rPr>
            </w:pPr>
          </w:p>
        </w:tc>
        <w:tc>
          <w:tcPr>
            <w:tcW w:w="25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0A00A420" w14:textId="77777777" w:rsidR="00A51100" w:rsidRDefault="008E6F68">
            <w:pPr>
              <w:pBdr>
                <w:top w:val="nil"/>
                <w:left w:val="nil"/>
                <w:bottom w:val="nil"/>
                <w:right w:val="nil"/>
                <w:between w:val="nil"/>
              </w:pBdr>
              <w:spacing w:line="252" w:lineRule="auto"/>
              <w:rPr>
                <w:rFonts w:ascii="Cambria" w:eastAsia="Cambria" w:hAnsi="Cambria" w:cs="Cambria"/>
                <w:i/>
                <w:color w:val="000000"/>
                <w:sz w:val="22"/>
                <w:szCs w:val="22"/>
              </w:rPr>
            </w:pPr>
            <w:r>
              <w:rPr>
                <w:rFonts w:ascii="Cambria" w:eastAsia="Cambria" w:hAnsi="Cambria" w:cs="Cambria"/>
                <w:i/>
                <w:color w:val="000000"/>
                <w:sz w:val="22"/>
                <w:szCs w:val="22"/>
              </w:rPr>
              <w:t>Technology: (for online delivery. Must be RIC supported)</w:t>
            </w:r>
          </w:p>
          <w:p w14:paraId="55A50AB5"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18"/>
                <w:szCs w:val="18"/>
              </w:rPr>
              <w:t>The VP of Information Services should be consulted prior to submission and their approval signature included.</w:t>
            </w:r>
          </w:p>
        </w:tc>
        <w:tc>
          <w:tcPr>
            <w:tcW w:w="5882"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3798AC9A" w14:textId="77777777" w:rsidR="00A51100" w:rsidRDefault="00A51100">
            <w:pPr>
              <w:pBdr>
                <w:top w:val="nil"/>
                <w:left w:val="nil"/>
                <w:bottom w:val="nil"/>
                <w:right w:val="nil"/>
                <w:between w:val="nil"/>
              </w:pBdr>
              <w:spacing w:line="252" w:lineRule="auto"/>
              <w:rPr>
                <w:rFonts w:ascii="Cambria" w:eastAsia="Cambria" w:hAnsi="Cambria" w:cs="Cambria"/>
                <w:b/>
                <w:color w:val="000000"/>
                <w:sz w:val="22"/>
                <w:szCs w:val="22"/>
              </w:rPr>
            </w:pPr>
          </w:p>
          <w:p w14:paraId="355697B4" w14:textId="77777777" w:rsidR="00A51100" w:rsidRDefault="008E6F68">
            <w:pPr>
              <w:pBdr>
                <w:top w:val="nil"/>
                <w:left w:val="nil"/>
                <w:bottom w:val="nil"/>
                <w:right w:val="nil"/>
                <w:between w:val="nil"/>
              </w:pBdr>
              <w:spacing w:line="252" w:lineRule="auto"/>
              <w:rPr>
                <w:rFonts w:ascii="Cambria" w:eastAsia="Cambria" w:hAnsi="Cambria" w:cs="Cambria"/>
                <w:b/>
                <w:color w:val="000000"/>
                <w:sz w:val="22"/>
                <w:szCs w:val="22"/>
              </w:rPr>
            </w:pPr>
            <w:r>
              <w:rPr>
                <w:rFonts w:ascii="Cambria" w:eastAsia="Cambria" w:hAnsi="Cambria" w:cs="Cambria"/>
                <w:b/>
                <w:color w:val="000000"/>
                <w:sz w:val="22"/>
                <w:szCs w:val="22"/>
              </w:rPr>
              <w:t xml:space="preserve">Lecture capture (online) | Video captioning </w:t>
            </w:r>
            <w:proofErr w:type="gramStart"/>
            <w:r>
              <w:rPr>
                <w:rFonts w:ascii="Cambria" w:eastAsia="Cambria" w:hAnsi="Cambria" w:cs="Cambria"/>
                <w:b/>
                <w:color w:val="000000"/>
                <w:sz w:val="22"/>
                <w:szCs w:val="22"/>
              </w:rPr>
              <w:t>|  Special</w:t>
            </w:r>
            <w:proofErr w:type="gramEnd"/>
            <w:r>
              <w:rPr>
                <w:rFonts w:ascii="Cambria" w:eastAsia="Cambria" w:hAnsi="Cambria" w:cs="Cambria"/>
                <w:b/>
                <w:color w:val="000000"/>
                <w:sz w:val="22"/>
                <w:szCs w:val="22"/>
              </w:rPr>
              <w:t xml:space="preserve"> software (explain whether available at RIC and whether there will be additional cost to students) | Other (list) </w:t>
            </w:r>
          </w:p>
          <w:p w14:paraId="77226A88" w14:textId="4AE9E9D2" w:rsidR="008D661F" w:rsidRPr="008D661F" w:rsidRDefault="008D661F" w:rsidP="008D661F">
            <w:pPr>
              <w:ind w:firstLine="720"/>
              <w:rPr>
                <w:rFonts w:ascii="Cambria" w:eastAsia="Cambria" w:hAnsi="Cambria" w:cs="Cambria"/>
                <w:sz w:val="22"/>
                <w:szCs w:val="22"/>
              </w:rPr>
            </w:pPr>
            <w:r>
              <w:rPr>
                <w:rFonts w:ascii="Cambria" w:eastAsia="Cambria" w:hAnsi="Cambria" w:cs="Cambria"/>
                <w:sz w:val="22"/>
                <w:szCs w:val="22"/>
              </w:rPr>
              <w:t>N/A</w:t>
            </w:r>
          </w:p>
        </w:tc>
      </w:tr>
      <w:tr w:rsidR="00A51100" w14:paraId="1FCD66EA" w14:textId="77777777" w:rsidTr="07E86A98">
        <w:trPr>
          <w:trHeight w:val="260"/>
        </w:trPr>
        <w:tc>
          <w:tcPr>
            <w:tcW w:w="2396" w:type="dxa"/>
            <w:vMerge/>
            <w:tcMar>
              <w:top w:w="80" w:type="dxa"/>
              <w:left w:w="80" w:type="dxa"/>
              <w:bottom w:w="80" w:type="dxa"/>
              <w:right w:w="80" w:type="dxa"/>
            </w:tcMar>
            <w:vAlign w:val="center"/>
          </w:tcPr>
          <w:p w14:paraId="70AA2398" w14:textId="77777777" w:rsidR="00A51100" w:rsidRDefault="00A51100">
            <w:pPr>
              <w:widowControl w:val="0"/>
              <w:pBdr>
                <w:top w:val="nil"/>
                <w:left w:val="nil"/>
                <w:bottom w:val="nil"/>
                <w:right w:val="nil"/>
                <w:between w:val="nil"/>
              </w:pBdr>
              <w:spacing w:line="276" w:lineRule="auto"/>
              <w:rPr>
                <w:rFonts w:ascii="Cambria" w:eastAsia="Cambria" w:hAnsi="Cambria" w:cs="Cambria"/>
                <w:color w:val="000000"/>
                <w:sz w:val="22"/>
                <w:szCs w:val="22"/>
              </w:rPr>
            </w:pPr>
          </w:p>
        </w:tc>
        <w:tc>
          <w:tcPr>
            <w:tcW w:w="25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A2476A1" w14:textId="77777777" w:rsidR="00A51100" w:rsidRDefault="00A51100">
            <w:pPr>
              <w:pBdr>
                <w:top w:val="nil"/>
                <w:left w:val="nil"/>
                <w:bottom w:val="nil"/>
                <w:right w:val="nil"/>
                <w:between w:val="nil"/>
              </w:pBdr>
              <w:spacing w:line="252" w:lineRule="auto"/>
              <w:rPr>
                <w:rFonts w:ascii="Cambria" w:eastAsia="Cambria" w:hAnsi="Cambria" w:cs="Cambria"/>
                <w:color w:val="000000"/>
                <w:sz w:val="22"/>
                <w:szCs w:val="22"/>
              </w:rPr>
            </w:pPr>
            <w:hyperlink w:anchor="bookmark=id.1y810tw">
              <w:r>
                <w:rPr>
                  <w:rFonts w:ascii="Cambria" w:eastAsia="Cambria" w:hAnsi="Cambria" w:cs="Cambria"/>
                  <w:i/>
                  <w:color w:val="0000FF"/>
                  <w:sz w:val="22"/>
                  <w:szCs w:val="22"/>
                  <w:u w:val="single"/>
                </w:rPr>
                <w:t>Facilities</w:t>
              </w:r>
            </w:hyperlink>
            <w:r>
              <w:rPr>
                <w:rFonts w:ascii="Cambria" w:eastAsia="Cambria" w:hAnsi="Cambria" w:cs="Cambria"/>
                <w:color w:val="000000"/>
                <w:sz w:val="22"/>
                <w:szCs w:val="22"/>
              </w:rPr>
              <w:t>:</w:t>
            </w:r>
          </w:p>
        </w:tc>
        <w:tc>
          <w:tcPr>
            <w:tcW w:w="5882" w:type="dxa"/>
            <w:gridSpan w:val="4"/>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73E7D46E" w14:textId="77777777" w:rsidR="00A51100" w:rsidRDefault="008E6F68">
            <w:r>
              <w:t>No impact</w:t>
            </w:r>
          </w:p>
        </w:tc>
      </w:tr>
      <w:tr w:rsidR="00A51100" w14:paraId="30A8606B" w14:textId="77777777" w:rsidTr="07E86A98">
        <w:trPr>
          <w:trHeight w:val="512"/>
        </w:trPr>
        <w:tc>
          <w:tcPr>
            <w:tcW w:w="2396"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5F1E884"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2"/>
                <w:szCs w:val="22"/>
              </w:rPr>
              <w:t xml:space="preserve">A.8. </w:t>
            </w:r>
            <w:hyperlink w:anchor="bookmark=id.4i7ojhp">
              <w:r w:rsidR="00A51100">
                <w:rPr>
                  <w:rFonts w:ascii="Cambria" w:eastAsia="Cambria" w:hAnsi="Cambria" w:cs="Cambria"/>
                  <w:color w:val="0000FF"/>
                  <w:sz w:val="22"/>
                  <w:szCs w:val="22"/>
                  <w:u w:val="single"/>
                </w:rPr>
                <w:t>Semester effective</w:t>
              </w:r>
            </w:hyperlink>
          </w:p>
        </w:tc>
        <w:tc>
          <w:tcPr>
            <w:tcW w:w="2501"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C71CAB2" w14:textId="77777777" w:rsidR="00A51100" w:rsidRDefault="008E6F68">
            <w:r>
              <w:t>Spring 2025</w:t>
            </w:r>
          </w:p>
        </w:tc>
        <w:tc>
          <w:tcPr>
            <w:tcW w:w="2959" w:type="dxa"/>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479F817"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b/>
                <w:color w:val="000000"/>
                <w:sz w:val="22"/>
                <w:szCs w:val="22"/>
              </w:rPr>
              <w:t xml:space="preserve"> </w:t>
            </w:r>
            <w:r>
              <w:rPr>
                <w:rFonts w:ascii="Cambria" w:eastAsia="Cambria" w:hAnsi="Cambria" w:cs="Cambria"/>
                <w:color w:val="000000"/>
                <w:sz w:val="22"/>
                <w:szCs w:val="22"/>
              </w:rPr>
              <w:t xml:space="preserve">A.9. </w:t>
            </w:r>
            <w:hyperlink w:anchor="bookmark=id.2xcytpi">
              <w:r w:rsidR="00A51100">
                <w:rPr>
                  <w:rFonts w:ascii="Cambria" w:eastAsia="Cambria" w:hAnsi="Cambria" w:cs="Cambria"/>
                  <w:color w:val="0000FF"/>
                  <w:sz w:val="22"/>
                  <w:szCs w:val="22"/>
                  <w:u w:val="single"/>
                </w:rPr>
                <w:t>Rationale if sooner than next Fall</w:t>
              </w:r>
            </w:hyperlink>
          </w:p>
        </w:tc>
        <w:tc>
          <w:tcPr>
            <w:tcW w:w="2923" w:type="dxa"/>
            <w:gridSpan w:val="2"/>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62F53A3" w14:textId="77777777" w:rsidR="00A51100" w:rsidRDefault="008E6F68">
            <w:r>
              <w:t xml:space="preserve">Because the General Education requirements are currently in effect, because the student eligibility for the Hope Scholarship is impacted by this revision, and because no new courses need to be developed for this program revision, it is requested that the changes could be effective beginning in the Spring of 2025.  </w:t>
            </w:r>
          </w:p>
        </w:tc>
      </w:tr>
      <w:tr w:rsidR="00A51100" w14:paraId="5FB603C4" w14:textId="77777777" w:rsidTr="07E86A98">
        <w:trPr>
          <w:trHeight w:val="1268"/>
        </w:trPr>
        <w:tc>
          <w:tcPr>
            <w:tcW w:w="10779" w:type="dxa"/>
            <w:gridSpan w:val="6"/>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4687B84C"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0"/>
                <w:szCs w:val="20"/>
              </w:rPr>
              <w:t xml:space="preserve">A.10. INSTRUCTIONS FOR CATALOG COPY:  Use the Word copy versions of the catalog sections found on the UCC Forms and Information page. Cut and paste into a single file </w:t>
            </w:r>
            <w:r>
              <w:rPr>
                <w:rFonts w:ascii="Cambria" w:eastAsia="Cambria" w:hAnsi="Cambria" w:cs="Cambria"/>
                <w:b/>
                <w:color w:val="000000"/>
                <w:sz w:val="20"/>
                <w:szCs w:val="20"/>
              </w:rPr>
              <w:t xml:space="preserve">ALL the relevant pages from the college catalog that need to be changed. </w:t>
            </w:r>
            <w:r>
              <w:rPr>
                <w:rFonts w:ascii="Cambria" w:eastAsia="Cambria" w:hAnsi="Cambria" w:cs="Cambria"/>
                <w:color w:val="000000"/>
                <w:sz w:val="20"/>
                <w:szCs w:val="20"/>
              </w:rPr>
              <w:t>Use tracked changes feature to show how the catalog will be revised as you type in the revisions. If totally new copy, indicate where it should go in the catalog. If making related proposals a single catalog copy that includes all changes is preferred. Send catalog copy as a separate single Word file along with this form.</w:t>
            </w:r>
          </w:p>
        </w:tc>
      </w:tr>
      <w:tr w:rsidR="00A51100" w14:paraId="0084ACF9" w14:textId="77777777" w:rsidTr="07E86A98">
        <w:trPr>
          <w:trHeight w:val="512"/>
        </w:trPr>
        <w:tc>
          <w:tcPr>
            <w:tcW w:w="10779" w:type="dxa"/>
            <w:gridSpan w:val="6"/>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64BB4CF8"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0"/>
                <w:szCs w:val="20"/>
              </w:rPr>
              <w:t xml:space="preserve">A.11. List here (with the relevant </w:t>
            </w:r>
            <w:proofErr w:type="spellStart"/>
            <w:r>
              <w:rPr>
                <w:rFonts w:ascii="Cambria" w:eastAsia="Cambria" w:hAnsi="Cambria" w:cs="Cambria"/>
                <w:color w:val="000000"/>
                <w:sz w:val="20"/>
                <w:szCs w:val="20"/>
              </w:rPr>
              <w:t>urls</w:t>
            </w:r>
            <w:proofErr w:type="spellEnd"/>
            <w:r>
              <w:rPr>
                <w:rFonts w:ascii="Cambria" w:eastAsia="Cambria" w:hAnsi="Cambria" w:cs="Cambria"/>
                <w:color w:val="000000"/>
                <w:sz w:val="20"/>
                <w:szCs w:val="20"/>
              </w:rPr>
              <w:t>), any RIC website pages that will need to be updated (to which your department does not have access) if this proposal is approved, with an explanation as to what needs to be revised:</w:t>
            </w:r>
          </w:p>
        </w:tc>
      </w:tr>
      <w:tr w:rsidR="00A51100" w14:paraId="1A368B81" w14:textId="77777777" w:rsidTr="07E86A98">
        <w:trPr>
          <w:trHeight w:val="512"/>
        </w:trPr>
        <w:tc>
          <w:tcPr>
            <w:tcW w:w="10779" w:type="dxa"/>
            <w:gridSpan w:val="6"/>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7CEC8EFD"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0"/>
                <w:szCs w:val="20"/>
              </w:rPr>
              <w:t xml:space="preserve">A. 12 </w:t>
            </w:r>
            <w:r>
              <w:rPr>
                <w:rFonts w:ascii="Cambria" w:eastAsia="Cambria" w:hAnsi="Cambria" w:cs="Cambria"/>
                <w:b/>
                <w:color w:val="000000"/>
                <w:sz w:val="20"/>
                <w:szCs w:val="20"/>
              </w:rPr>
              <w:t xml:space="preserve">Check to see if your proposal will impact any of our </w:t>
            </w:r>
            <w:r>
              <w:rPr>
                <w:rFonts w:ascii="Cambria" w:eastAsia="Cambria" w:hAnsi="Cambria" w:cs="Cambria"/>
                <w:b/>
                <w:color w:val="0000FF"/>
                <w:sz w:val="20"/>
                <w:szCs w:val="20"/>
                <w:u w:val="single"/>
              </w:rPr>
              <w:t>transfer</w:t>
            </w:r>
            <w:r>
              <w:rPr>
                <w:rFonts w:ascii="Cambria" w:eastAsia="Cambria" w:hAnsi="Cambria" w:cs="Cambria"/>
                <w:color w:val="0000FF"/>
                <w:sz w:val="20"/>
                <w:szCs w:val="20"/>
                <w:u w:val="single"/>
              </w:rPr>
              <w:t xml:space="preserve"> </w:t>
            </w:r>
            <w:r>
              <w:rPr>
                <w:rFonts w:ascii="Cambria" w:eastAsia="Cambria" w:hAnsi="Cambria" w:cs="Cambria"/>
                <w:b/>
                <w:color w:val="0000FF"/>
                <w:sz w:val="20"/>
                <w:szCs w:val="20"/>
                <w:u w:val="single"/>
              </w:rPr>
              <w:t>agreements,</w:t>
            </w:r>
            <w:r>
              <w:rPr>
                <w:rFonts w:ascii="Cambria" w:eastAsia="Cambria" w:hAnsi="Cambria" w:cs="Cambria"/>
                <w:b/>
                <w:color w:val="000000"/>
                <w:sz w:val="20"/>
                <w:szCs w:val="20"/>
              </w:rPr>
              <w:t xml:space="preserve"> and if it does explain in what way. Please indicate clearly what will need to be updated, including any changes in prefix numbers/titles for TES.</w:t>
            </w:r>
          </w:p>
        </w:tc>
      </w:tr>
      <w:tr w:rsidR="00A51100" w14:paraId="495E383D" w14:textId="77777777" w:rsidTr="07E86A98">
        <w:trPr>
          <w:trHeight w:val="512"/>
        </w:trPr>
        <w:tc>
          <w:tcPr>
            <w:tcW w:w="10779" w:type="dxa"/>
            <w:gridSpan w:val="6"/>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3992A204" w14:textId="77777777" w:rsidR="00A51100" w:rsidRDefault="008E6F68">
            <w:pPr>
              <w:pBdr>
                <w:top w:val="nil"/>
                <w:left w:val="nil"/>
                <w:bottom w:val="nil"/>
                <w:right w:val="nil"/>
                <w:between w:val="nil"/>
              </w:pBdr>
              <w:spacing w:line="252" w:lineRule="auto"/>
              <w:rPr>
                <w:rFonts w:ascii="Cambria" w:eastAsia="Cambria" w:hAnsi="Cambria" w:cs="Cambria"/>
                <w:color w:val="000000"/>
                <w:sz w:val="22"/>
                <w:szCs w:val="22"/>
              </w:rPr>
            </w:pPr>
            <w:r>
              <w:rPr>
                <w:rFonts w:ascii="Cambria" w:eastAsia="Cambria" w:hAnsi="Cambria" w:cs="Cambria"/>
                <w:color w:val="000000"/>
                <w:sz w:val="20"/>
                <w:szCs w:val="20"/>
              </w:rPr>
              <w:t>A. 13 Check the section that lists “Possible NECHE considerations” on the UCC Forms and Information page and if any apply, indicate what that might be here and contact Institutional Research for further guidance.</w:t>
            </w:r>
          </w:p>
        </w:tc>
      </w:tr>
    </w:tbl>
    <w:p w14:paraId="3EA04C42" w14:textId="77777777" w:rsidR="00A51100" w:rsidRDefault="00A51100">
      <w:pPr>
        <w:widowControl w:val="0"/>
        <w:pBdr>
          <w:top w:val="nil"/>
          <w:left w:val="nil"/>
          <w:bottom w:val="nil"/>
          <w:right w:val="nil"/>
          <w:between w:val="nil"/>
        </w:pBdr>
        <w:rPr>
          <w:rFonts w:ascii="Cambria" w:eastAsia="Cambria" w:hAnsi="Cambria" w:cs="Cambria"/>
          <w:b/>
          <w:color w:val="FF0000"/>
          <w:sz w:val="20"/>
          <w:szCs w:val="20"/>
        </w:rPr>
      </w:pPr>
    </w:p>
    <w:p w14:paraId="0B744D17" w14:textId="0ABC0C69" w:rsidR="00A51100" w:rsidRDefault="00A51100">
      <w:pPr>
        <w:pBdr>
          <w:top w:val="nil"/>
          <w:left w:val="nil"/>
          <w:bottom w:val="nil"/>
          <w:right w:val="nil"/>
          <w:between w:val="nil"/>
        </w:pBdr>
        <w:rPr>
          <w:rFonts w:ascii="Cambria" w:eastAsia="Cambria" w:hAnsi="Cambria" w:cs="Cambria"/>
          <w:color w:val="000000"/>
          <w:sz w:val="22"/>
          <w:szCs w:val="22"/>
        </w:rPr>
      </w:pPr>
    </w:p>
    <w:p w14:paraId="07BE2F3F" w14:textId="77777777" w:rsidR="00A51100" w:rsidRDefault="00A51100">
      <w:pPr>
        <w:pBdr>
          <w:top w:val="nil"/>
          <w:left w:val="nil"/>
          <w:bottom w:val="nil"/>
          <w:right w:val="nil"/>
          <w:between w:val="nil"/>
        </w:pBdr>
        <w:rPr>
          <w:rFonts w:ascii="Cambria" w:eastAsia="Cambria" w:hAnsi="Cambria" w:cs="Cambria"/>
          <w:color w:val="000000"/>
          <w:sz w:val="22"/>
          <w:szCs w:val="22"/>
        </w:rPr>
      </w:pPr>
    </w:p>
    <w:p w14:paraId="262726BB" w14:textId="77777777" w:rsidR="00A51100" w:rsidRDefault="008E6F68">
      <w:pPr>
        <w:pStyle w:val="Heading3"/>
        <w:keepNext/>
        <w:spacing w:before="0"/>
        <w:jc w:val="left"/>
        <w:rPr>
          <w:b/>
        </w:rPr>
      </w:pPr>
      <w:r>
        <w:rPr>
          <w:b/>
        </w:rPr>
        <w:lastRenderedPageBreak/>
        <w:t xml:space="preserve">E. </w:t>
      </w:r>
      <w:bookmarkStart w:id="1" w:name="bookmark=id.30j0zll" w:colFirst="0" w:colLast="0"/>
      <w:bookmarkEnd w:id="1"/>
      <w:r>
        <w:fldChar w:fldCharType="begin"/>
      </w:r>
      <w:r>
        <w:instrText>HYPERLINK \l "bookmark=id.30j0zll" \h</w:instrText>
      </w:r>
      <w:r>
        <w:fldChar w:fldCharType="separate"/>
      </w:r>
      <w:r>
        <w:rPr>
          <w:b/>
          <w:color w:val="0000FF"/>
          <w:u w:val="single"/>
        </w:rPr>
        <w:t>Program Proposals</w:t>
      </w:r>
      <w:r>
        <w:rPr>
          <w:b/>
          <w:color w:val="0000FF"/>
          <w:u w:val="single"/>
        </w:rPr>
        <w:fldChar w:fldCharType="end"/>
      </w:r>
      <w:r>
        <w:rPr>
          <w:b/>
        </w:rPr>
        <w:t xml:space="preserve"> For IN-Person or mixed modalities (for fully online programs: see section F):</w:t>
      </w:r>
    </w:p>
    <w:p w14:paraId="4705992B" w14:textId="77777777" w:rsidR="00A51100" w:rsidRDefault="008E6F68">
      <w:pPr>
        <w:pStyle w:val="Heading3"/>
        <w:keepNext/>
        <w:spacing w:before="0"/>
        <w:jc w:val="left"/>
      </w:pPr>
      <w:r>
        <w:rPr>
          <w:b/>
          <w:sz w:val="20"/>
          <w:szCs w:val="20"/>
        </w:rPr>
        <w:t xml:space="preserve">Complete only what is relevant to your proposal. Delete section E. if not needed. </w:t>
      </w:r>
      <w:proofErr w:type="spellStart"/>
      <w:r>
        <w:rPr>
          <w:b/>
          <w:sz w:val="20"/>
          <w:szCs w:val="20"/>
        </w:rPr>
        <w:t>PLease</w:t>
      </w:r>
      <w:proofErr w:type="spellEnd"/>
      <w:r>
        <w:rPr>
          <w:b/>
          <w:sz w:val="20"/>
          <w:szCs w:val="20"/>
        </w:rPr>
        <w:t xml:space="preserve"> add in the 2020 CIP number for MAJOR revisions or new programs in E 2; these can be found at </w:t>
      </w:r>
      <w:hyperlink r:id="rId12">
        <w:r w:rsidR="00A51100">
          <w:rPr>
            <w:b/>
            <w:color w:val="0000FF"/>
            <w:sz w:val="20"/>
            <w:szCs w:val="20"/>
            <w:u w:val="single"/>
          </w:rPr>
          <w:t>https://nces.ed.gov/ipeds/cipcode/browse.aspx?y=56</w:t>
        </w:r>
      </w:hyperlink>
      <w:r>
        <w:rPr>
          <w:b/>
          <w:color w:val="0000FF"/>
          <w:sz w:val="20"/>
          <w:szCs w:val="20"/>
          <w:u w:val="single"/>
        </w:rPr>
        <w:t xml:space="preserve"> </w:t>
      </w:r>
      <w:r>
        <w:rPr>
          <w:b/>
          <w:sz w:val="20"/>
          <w:szCs w:val="20"/>
        </w:rPr>
        <w:t>consult with Institutional research to be sure you select the correct one.</w:t>
      </w:r>
    </w:p>
    <w:tbl>
      <w:tblPr>
        <w:tblStyle w:val="af1"/>
        <w:tblW w:w="107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100"/>
        <w:gridCol w:w="3840"/>
        <w:gridCol w:w="3840"/>
      </w:tblGrid>
      <w:tr w:rsidR="00A51100" w14:paraId="71DA7CDF" w14:textId="77777777" w:rsidTr="08BE2641">
        <w:trPr>
          <w:trHeight w:val="260"/>
          <w:tblHeader/>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FABF8F" w:themeFill="accent6" w:themeFillTint="99"/>
            <w:tcMar>
              <w:top w:w="80" w:type="dxa"/>
              <w:left w:w="80" w:type="dxa"/>
              <w:bottom w:w="80" w:type="dxa"/>
              <w:right w:w="80" w:type="dxa"/>
            </w:tcMar>
            <w:vAlign w:val="center"/>
          </w:tcPr>
          <w:p w14:paraId="3CD1DA2B" w14:textId="77777777" w:rsidR="00A51100" w:rsidRDefault="00A51100"/>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59AB6B67" w14:textId="77777777" w:rsidR="00A51100" w:rsidRDefault="00A51100">
            <w:pPr>
              <w:pStyle w:val="Heading5"/>
              <w:keepNext/>
              <w:spacing w:before="0" w:after="0" w:line="240" w:lineRule="auto"/>
              <w:jc w:val="center"/>
            </w:pPr>
            <w:hyperlink w:anchor="bookmark=id.2szc72q">
              <w:r>
                <w:rPr>
                  <w:color w:val="0000FF"/>
                  <w:u w:val="single"/>
                </w:rPr>
                <w:t>Old (for revisions only)</w:t>
              </w:r>
            </w:hyperlink>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204428B5" w14:textId="77777777" w:rsidR="00A51100" w:rsidRDefault="008E6F68">
            <w:pPr>
              <w:pStyle w:val="Heading5"/>
              <w:keepNext/>
              <w:spacing w:before="0" w:after="0" w:line="240" w:lineRule="auto"/>
              <w:jc w:val="center"/>
            </w:pPr>
            <w:r>
              <w:t>New/revised</w:t>
            </w:r>
          </w:p>
        </w:tc>
      </w:tr>
      <w:tr w:rsidR="00A51100" w14:paraId="1B4367D3" w14:textId="77777777" w:rsidTr="08BE2641">
        <w:trPr>
          <w:trHeight w:val="50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65F55E09" w14:textId="77777777" w:rsidR="00A51100" w:rsidRDefault="008E6F68">
            <w:pPr>
              <w:pBdr>
                <w:top w:val="nil"/>
                <w:left w:val="nil"/>
                <w:bottom w:val="nil"/>
                <w:right w:val="nil"/>
                <w:between w:val="nil"/>
              </w:pBdr>
              <w:rPr>
                <w:rFonts w:ascii="Cambria" w:eastAsia="Cambria" w:hAnsi="Cambria" w:cs="Cambria"/>
                <w:color w:val="0000FF"/>
                <w:sz w:val="22"/>
                <w:szCs w:val="22"/>
                <w:u w:val="single"/>
              </w:rPr>
            </w:pPr>
            <w:r>
              <w:rPr>
                <w:rFonts w:ascii="Cambria" w:eastAsia="Cambria" w:hAnsi="Cambria" w:cs="Cambria"/>
                <w:color w:val="000000"/>
                <w:sz w:val="22"/>
                <w:szCs w:val="22"/>
              </w:rPr>
              <w:t xml:space="preserve">E.1. </w:t>
            </w:r>
            <w:hyperlink w:anchor="bookmark=id.184mhaj">
              <w:r w:rsidR="00A51100">
                <w:rPr>
                  <w:rFonts w:ascii="Cambria" w:eastAsia="Cambria" w:hAnsi="Cambria" w:cs="Cambria"/>
                  <w:color w:val="0000FF"/>
                  <w:sz w:val="22"/>
                  <w:szCs w:val="22"/>
                  <w:u w:val="single"/>
                </w:rPr>
                <w:t>Enrollments</w:t>
              </w:r>
            </w:hyperlink>
            <w:r>
              <w:rPr>
                <w:rFonts w:ascii="Cambria" w:eastAsia="Cambria" w:hAnsi="Cambria" w:cs="Cambria"/>
                <w:color w:val="0000FF"/>
                <w:sz w:val="22"/>
                <w:szCs w:val="22"/>
                <w:u w:val="single"/>
              </w:rPr>
              <w:t xml:space="preserve"> </w:t>
            </w:r>
          </w:p>
          <w:p w14:paraId="1125762F"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Must be completed.</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6533A6AA" w14:textId="43726821" w:rsidR="00A51100" w:rsidRDefault="008E6F68">
            <w:r>
              <w:t>There are currently no ELED/English majors enrolled because the concentration has been closed since 20</w:t>
            </w:r>
            <w:r w:rsidR="59B8D835">
              <w:t>19</w:t>
            </w:r>
            <w:r>
              <w:t>.</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098DAD70" w14:textId="77777777" w:rsidR="00A51100" w:rsidRDefault="00A51100"/>
        </w:tc>
      </w:tr>
      <w:tr w:rsidR="00A51100" w14:paraId="164236DF" w14:textId="77777777" w:rsidTr="08BE2641">
        <w:trPr>
          <w:trHeight w:val="26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03F2BDBB"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 2. </w:t>
            </w:r>
            <w:hyperlink w:anchor="bookmark=id.3s49zyc">
              <w:r w:rsidR="00A51100">
                <w:rPr>
                  <w:rFonts w:ascii="Cambria" w:eastAsia="Cambria" w:hAnsi="Cambria" w:cs="Cambria"/>
                  <w:color w:val="0000FF"/>
                  <w:sz w:val="22"/>
                  <w:szCs w:val="22"/>
                  <w:u w:val="single"/>
                </w:rPr>
                <w:t>2020 CIP number</w:t>
              </w:r>
            </w:hyperlink>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2656BA1" w14:textId="77777777" w:rsidR="00A51100" w:rsidRDefault="00A51100"/>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57DEB7E8" w14:textId="77777777" w:rsidR="00A51100" w:rsidRDefault="00A51100"/>
        </w:tc>
      </w:tr>
      <w:tr w:rsidR="00A51100" w14:paraId="13249C39" w14:textId="77777777" w:rsidTr="08BE2641">
        <w:trPr>
          <w:trHeight w:val="26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053FB898"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E.3. </w:t>
            </w:r>
            <w:hyperlink w:anchor="bookmark=id.279ka65">
              <w:r w:rsidR="00A51100">
                <w:rPr>
                  <w:rFonts w:ascii="Cambria" w:eastAsia="Cambria" w:hAnsi="Cambria" w:cs="Cambria"/>
                  <w:color w:val="0000FF"/>
                  <w:sz w:val="22"/>
                  <w:szCs w:val="22"/>
                  <w:u w:val="single"/>
                </w:rPr>
                <w:t>Admission requirements</w:t>
              </w:r>
            </w:hyperlink>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06AAA2E" w14:textId="77777777" w:rsidR="00620A44" w:rsidRDefault="00620A44">
            <w:r>
              <w:t>[When last offered]</w:t>
            </w:r>
          </w:p>
          <w:p w14:paraId="78995FCE" w14:textId="623117CB" w:rsidR="00A51100" w:rsidRDefault="008E6F68">
            <w:r>
              <w:t>-Completion of 24 credits upon admission.</w:t>
            </w:r>
          </w:p>
          <w:p w14:paraId="2EFD51B5" w14:textId="77777777" w:rsidR="00A51100" w:rsidRDefault="008E6F68">
            <w:r>
              <w:t>-Completion of FYW 100 or FYW 100P (grade of B or higher) -Completion of BIOL 100, MATH 143, and POL 201 (grade of C or higher)</w:t>
            </w:r>
          </w:p>
          <w:p w14:paraId="47344793" w14:textId="77777777" w:rsidR="00A51100" w:rsidRDefault="008E6F68">
            <w:r>
              <w:t>-Completion of FNED 246 (grade of B- or higher)</w:t>
            </w:r>
          </w:p>
          <w:p w14:paraId="3BAA9C6F" w14:textId="77777777" w:rsidR="00A51100" w:rsidRDefault="008E6F68">
            <w:r>
              <w:t xml:space="preserve">-Submission of two (2) reference forms from the </w:t>
            </w:r>
            <w:proofErr w:type="gramStart"/>
            <w:r>
              <w:t>service learning</w:t>
            </w:r>
            <w:proofErr w:type="gramEnd"/>
            <w:r>
              <w:t xml:space="preserve"> project in FNED 246</w:t>
            </w:r>
          </w:p>
          <w:p w14:paraId="1B40137C" w14:textId="77777777" w:rsidR="00A51100" w:rsidRDefault="008E6F68">
            <w:r>
              <w:t>-Successful completion of both the RIC writing requirement and mathematics competency requirement -Cumulative college GPA of 2.75 GPA based on all college level course at RIC</w:t>
            </w:r>
          </w:p>
          <w:p w14:paraId="043848A1" w14:textId="77777777" w:rsidR="00A51100" w:rsidRDefault="008E6F68">
            <w:r>
              <w:t>-Successful completion of basic skills testing.</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EDDC652" w14:textId="3A3AE705" w:rsidR="00A51100" w:rsidRPr="00620A44" w:rsidRDefault="008E6F68" w:rsidP="07E86A98">
            <w:pPr>
              <w:pStyle w:val="ListParagraph"/>
              <w:numPr>
                <w:ilvl w:val="0"/>
                <w:numId w:val="5"/>
              </w:numPr>
            </w:pPr>
            <w:r w:rsidRPr="00620A44">
              <w:t>Completion of 24 credits upon admission.</w:t>
            </w:r>
          </w:p>
          <w:p w14:paraId="04E93496" w14:textId="5FA9E7BE" w:rsidR="00A51100" w:rsidRPr="00620A44" w:rsidRDefault="008E6F68" w:rsidP="07E86A98">
            <w:pPr>
              <w:pStyle w:val="ListParagraph"/>
              <w:numPr>
                <w:ilvl w:val="0"/>
                <w:numId w:val="5"/>
              </w:numPr>
            </w:pPr>
            <w:r w:rsidRPr="00620A44">
              <w:t>Completion of FYW 100 or FYW 100P (grade of C or higher)</w:t>
            </w:r>
          </w:p>
          <w:p w14:paraId="5AF41B64" w14:textId="0442A1F8" w:rsidR="00A51100" w:rsidRPr="00620A44" w:rsidRDefault="008E6F68" w:rsidP="07E86A98">
            <w:pPr>
              <w:pStyle w:val="ListParagraph"/>
              <w:numPr>
                <w:ilvl w:val="0"/>
                <w:numId w:val="5"/>
              </w:numPr>
            </w:pPr>
            <w:r w:rsidRPr="00620A44">
              <w:t>Completion of BIOL 100 and MATH 143 (grade of C or higher)</w:t>
            </w:r>
          </w:p>
          <w:p w14:paraId="5BDB53D5" w14:textId="53CC4A6D" w:rsidR="00A51100" w:rsidRPr="00620A44" w:rsidRDefault="008E6F68" w:rsidP="07E86A98">
            <w:pPr>
              <w:pStyle w:val="ListParagraph"/>
              <w:numPr>
                <w:ilvl w:val="0"/>
                <w:numId w:val="5"/>
              </w:numPr>
            </w:pPr>
            <w:r w:rsidRPr="00620A44">
              <w:t>Completion of FNED 101 (grade of S)</w:t>
            </w:r>
          </w:p>
          <w:p w14:paraId="045DAF01" w14:textId="3E349B89" w:rsidR="00A51100" w:rsidRPr="00620A44" w:rsidRDefault="008E6F68" w:rsidP="07E86A98">
            <w:pPr>
              <w:pStyle w:val="ListParagraph"/>
              <w:numPr>
                <w:ilvl w:val="0"/>
                <w:numId w:val="5"/>
              </w:numPr>
            </w:pPr>
            <w:r w:rsidRPr="00620A44">
              <w:t>Completion of FNED 246 (grade of B- or higher)</w:t>
            </w:r>
          </w:p>
          <w:p w14:paraId="529B7982" w14:textId="26331532" w:rsidR="00A51100" w:rsidRPr="00620A44" w:rsidRDefault="008E6F68" w:rsidP="07E86A98">
            <w:pPr>
              <w:pStyle w:val="ListParagraph"/>
              <w:numPr>
                <w:ilvl w:val="0"/>
                <w:numId w:val="5"/>
              </w:numPr>
            </w:pPr>
            <w:r w:rsidRPr="00620A44">
              <w:t xml:space="preserve">Submission of three (3) disposition forms (self, clinical supervisor, course instructor) from the </w:t>
            </w:r>
            <w:r w:rsidR="516A8AAD" w:rsidRPr="00620A44">
              <w:t>service-learning</w:t>
            </w:r>
            <w:r w:rsidRPr="00620A44">
              <w:t xml:space="preserve"> project in FNED 246</w:t>
            </w:r>
          </w:p>
          <w:p w14:paraId="002C2A34" w14:textId="1513624E" w:rsidR="00A51100" w:rsidRPr="00620A44" w:rsidRDefault="008E6F68" w:rsidP="07E86A98">
            <w:pPr>
              <w:pStyle w:val="ListParagraph"/>
              <w:numPr>
                <w:ilvl w:val="0"/>
                <w:numId w:val="5"/>
              </w:numPr>
            </w:pPr>
            <w:r w:rsidRPr="00620A44">
              <w:t xml:space="preserve">Successful completion of both the RIC writing requirement and mathematics </w:t>
            </w:r>
            <w:r w:rsidR="008D661F" w:rsidRPr="00620A44">
              <w:t>milestone</w:t>
            </w:r>
            <w:r w:rsidRPr="00620A44">
              <w:t xml:space="preserve"> requirement</w:t>
            </w:r>
          </w:p>
          <w:p w14:paraId="036C5144" w14:textId="7870EDDE" w:rsidR="00A51100" w:rsidRPr="00620A44" w:rsidRDefault="008E6F68" w:rsidP="07E86A98">
            <w:pPr>
              <w:pStyle w:val="ListParagraph"/>
              <w:numPr>
                <w:ilvl w:val="0"/>
                <w:numId w:val="5"/>
              </w:numPr>
            </w:pPr>
            <w:r w:rsidRPr="00620A44">
              <w:t>Cumulative college GPA of 2.75 GPA based on all college level course at RIC</w:t>
            </w:r>
          </w:p>
          <w:p w14:paraId="3A2AB312" w14:textId="74AB6F4F" w:rsidR="00A51100" w:rsidRPr="00620A44" w:rsidRDefault="3F0CE35D" w:rsidP="07E86A98">
            <w:pPr>
              <w:pStyle w:val="ListParagraph"/>
              <w:numPr>
                <w:ilvl w:val="0"/>
                <w:numId w:val="5"/>
              </w:numPr>
            </w:pPr>
            <w:r w:rsidRPr="00620A44">
              <w:t>Submission of basic skills test</w:t>
            </w:r>
            <w:r w:rsidR="0D42F209" w:rsidRPr="00620A44">
              <w:t xml:space="preserve"> scores</w:t>
            </w:r>
            <w:r w:rsidRPr="00620A44">
              <w:t>.</w:t>
            </w:r>
          </w:p>
        </w:tc>
      </w:tr>
      <w:tr w:rsidR="00A51100" w14:paraId="5E661F25" w14:textId="77777777" w:rsidTr="08BE2641">
        <w:trPr>
          <w:trHeight w:val="26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7E89F2A5"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E.4. </w:t>
            </w:r>
            <w:hyperlink w:anchor="bookmark=id.meukdy">
              <w:r w:rsidR="00A51100">
                <w:rPr>
                  <w:rFonts w:ascii="Cambria" w:eastAsia="Cambria" w:hAnsi="Cambria" w:cs="Cambria"/>
                  <w:color w:val="0000FF"/>
                  <w:sz w:val="22"/>
                  <w:szCs w:val="22"/>
                  <w:u w:val="single"/>
                </w:rPr>
                <w:t>Retention requirements</w:t>
              </w:r>
            </w:hyperlink>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0D2EB023" w14:textId="77777777" w:rsidR="00A51100" w:rsidRDefault="008E6F68">
            <w:r>
              <w:t>Grade of B- or higher in all ELED and SPED courses</w:t>
            </w:r>
          </w:p>
          <w:p w14:paraId="5327DC7F" w14:textId="77777777" w:rsidR="00A51100" w:rsidRDefault="008E6F68">
            <w:r>
              <w:t>Minimum GPA of 2.75</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2A888319" w14:textId="0E9BD5A1" w:rsidR="00A51100" w:rsidRDefault="008E6F68" w:rsidP="07E86A98">
            <w:pPr>
              <w:pStyle w:val="ListParagraph"/>
              <w:numPr>
                <w:ilvl w:val="0"/>
                <w:numId w:val="4"/>
              </w:numPr>
            </w:pPr>
            <w:r>
              <w:t>Grade of B- or higher in all ELED and SPED courses</w:t>
            </w:r>
          </w:p>
          <w:p w14:paraId="0CCAE2A9" w14:textId="746BFDA1" w:rsidR="00A51100" w:rsidRDefault="008E6F68" w:rsidP="07E86A98">
            <w:pPr>
              <w:pStyle w:val="ListParagraph"/>
              <w:numPr>
                <w:ilvl w:val="0"/>
                <w:numId w:val="4"/>
              </w:numPr>
            </w:pPr>
            <w:r>
              <w:t>Minimum GPA of 2.75</w:t>
            </w:r>
          </w:p>
        </w:tc>
      </w:tr>
      <w:tr w:rsidR="00A51100" w14:paraId="74187FBD" w14:textId="77777777" w:rsidTr="08BE2641">
        <w:trPr>
          <w:trHeight w:val="98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0EC5BFA9"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E.5. </w:t>
            </w:r>
            <w:hyperlink w:anchor="bookmark=id.36ei31r">
              <w:r w:rsidR="00A51100">
                <w:rPr>
                  <w:rFonts w:ascii="Cambria" w:eastAsia="Cambria" w:hAnsi="Cambria" w:cs="Cambria"/>
                  <w:color w:val="0000FF"/>
                  <w:sz w:val="22"/>
                  <w:szCs w:val="22"/>
                  <w:u w:val="single"/>
                </w:rPr>
                <w:t>Course requirements</w:t>
              </w:r>
            </w:hyperlink>
            <w:r>
              <w:rPr>
                <w:rFonts w:ascii="Cambria" w:eastAsia="Cambria" w:hAnsi="Cambria" w:cs="Cambria"/>
                <w:color w:val="000000"/>
                <w:sz w:val="22"/>
                <w:szCs w:val="22"/>
              </w:rPr>
              <w:t xml:space="preserve"> for each program option. Show the course requirements for the whole program here.</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3B3386DF" w14:textId="0D2EA526" w:rsidR="00A51100" w:rsidRDefault="008E6F68">
            <w:pPr>
              <w:rPr>
                <w:b/>
              </w:rPr>
            </w:pPr>
            <w:r>
              <w:rPr>
                <w:b/>
              </w:rPr>
              <w:t>Professional Curriculum in Elementary Education</w:t>
            </w:r>
          </w:p>
          <w:p w14:paraId="42C9E55D" w14:textId="77777777" w:rsidR="00A51100" w:rsidRDefault="00A51100"/>
          <w:p w14:paraId="29CED6A4" w14:textId="77777777" w:rsidR="00620A44" w:rsidRDefault="00620A44" w:rsidP="00620A44">
            <w:pPr>
              <w:pStyle w:val="ListParagraph"/>
              <w:numPr>
                <w:ilvl w:val="0"/>
                <w:numId w:val="9"/>
              </w:numPr>
            </w:pPr>
            <w:r>
              <w:t>CEP 215 Educational Psychology (4)</w:t>
            </w:r>
          </w:p>
          <w:p w14:paraId="7F0D24E5" w14:textId="77777777" w:rsidR="00620A44" w:rsidRDefault="00620A44" w:rsidP="00620A44">
            <w:pPr>
              <w:pStyle w:val="ListParagraph"/>
              <w:numPr>
                <w:ilvl w:val="0"/>
                <w:numId w:val="9"/>
              </w:numPr>
            </w:pPr>
            <w:r>
              <w:lastRenderedPageBreak/>
              <w:t>ELED 300: Concepts of Teaching Diverse Learners (3)</w:t>
            </w:r>
          </w:p>
          <w:p w14:paraId="364D64CC" w14:textId="77777777" w:rsidR="00620A44" w:rsidRDefault="00620A44" w:rsidP="00620A44">
            <w:pPr>
              <w:pStyle w:val="ListParagraph"/>
              <w:numPr>
                <w:ilvl w:val="0"/>
                <w:numId w:val="9"/>
              </w:numPr>
            </w:pPr>
            <w:r>
              <w:t>ELED 420: Children’s Literature and the Integrated Arts (3)</w:t>
            </w:r>
          </w:p>
          <w:p w14:paraId="5220A679" w14:textId="77777777" w:rsidR="00620A44" w:rsidRDefault="00620A44" w:rsidP="00620A44">
            <w:pPr>
              <w:pStyle w:val="ListParagraph"/>
              <w:numPr>
                <w:ilvl w:val="0"/>
                <w:numId w:val="9"/>
              </w:numPr>
            </w:pPr>
            <w:r>
              <w:t>ELED 422: Developmental Reading (3)</w:t>
            </w:r>
          </w:p>
          <w:p w14:paraId="499F4AEB" w14:textId="77777777" w:rsidR="00620A44" w:rsidRDefault="00620A44" w:rsidP="00620A44">
            <w:pPr>
              <w:pStyle w:val="ListParagraph"/>
              <w:numPr>
                <w:ilvl w:val="0"/>
                <w:numId w:val="9"/>
              </w:numPr>
            </w:pPr>
            <w:r>
              <w:t>ELED 435: Language Arts and ELL Instruction (3)</w:t>
            </w:r>
          </w:p>
          <w:p w14:paraId="7F0A06D6" w14:textId="77777777" w:rsidR="00620A44" w:rsidRDefault="00620A44" w:rsidP="00620A44">
            <w:pPr>
              <w:pStyle w:val="ListParagraph"/>
              <w:numPr>
                <w:ilvl w:val="0"/>
                <w:numId w:val="9"/>
              </w:numPr>
            </w:pPr>
            <w:r>
              <w:t>ELED 400: Curriculum &amp; Assessment with IT (3)</w:t>
            </w:r>
          </w:p>
          <w:p w14:paraId="3EB54E68" w14:textId="77777777" w:rsidR="00620A44" w:rsidRDefault="00620A44" w:rsidP="00620A44">
            <w:pPr>
              <w:pStyle w:val="ListParagraph"/>
              <w:numPr>
                <w:ilvl w:val="0"/>
                <w:numId w:val="9"/>
              </w:numPr>
            </w:pPr>
            <w:r>
              <w:t>ELED 436: Teaching Social Studies to Diverse Learners (3)</w:t>
            </w:r>
          </w:p>
          <w:p w14:paraId="4C8DBFA0" w14:textId="77777777" w:rsidR="00620A44" w:rsidRDefault="00620A44" w:rsidP="00620A44">
            <w:pPr>
              <w:pStyle w:val="ListParagraph"/>
              <w:numPr>
                <w:ilvl w:val="0"/>
                <w:numId w:val="9"/>
              </w:numPr>
            </w:pPr>
            <w:r>
              <w:t>ELED 437: Science &amp; Health Education (3)</w:t>
            </w:r>
          </w:p>
          <w:p w14:paraId="74FD40C7" w14:textId="77777777" w:rsidR="00620A44" w:rsidRDefault="00620A44" w:rsidP="00620A44">
            <w:pPr>
              <w:pStyle w:val="ListParagraph"/>
              <w:numPr>
                <w:ilvl w:val="0"/>
                <w:numId w:val="9"/>
              </w:numPr>
            </w:pPr>
            <w:r>
              <w:t>ELED 438: Teaching Elementary Education Mathematics (3)</w:t>
            </w:r>
          </w:p>
          <w:p w14:paraId="32AB0276" w14:textId="77777777" w:rsidR="00620A44" w:rsidRDefault="00620A44" w:rsidP="00620A44">
            <w:pPr>
              <w:pStyle w:val="ListParagraph"/>
              <w:numPr>
                <w:ilvl w:val="0"/>
                <w:numId w:val="9"/>
              </w:numPr>
            </w:pPr>
            <w:r>
              <w:t>ELED 439: Student Teaching in Elementary Schools (9)</w:t>
            </w:r>
          </w:p>
          <w:p w14:paraId="658A3F8F" w14:textId="77777777" w:rsidR="00620A44" w:rsidRDefault="00620A44" w:rsidP="00620A44">
            <w:pPr>
              <w:pStyle w:val="ListParagraph"/>
              <w:numPr>
                <w:ilvl w:val="0"/>
                <w:numId w:val="9"/>
              </w:numPr>
            </w:pPr>
            <w:r>
              <w:t>ELED 469: Best Practices: Instruction, Assessment &amp; Classroom Management (3)</w:t>
            </w:r>
          </w:p>
          <w:p w14:paraId="03B530DD" w14:textId="77777777" w:rsidR="00620A44" w:rsidRDefault="00620A44" w:rsidP="00620A44">
            <w:pPr>
              <w:pStyle w:val="ListParagraph"/>
              <w:numPr>
                <w:ilvl w:val="0"/>
                <w:numId w:val="9"/>
              </w:numPr>
            </w:pPr>
            <w:r>
              <w:t>FNED 246: Schooling for Social Justice (4)</w:t>
            </w:r>
          </w:p>
          <w:p w14:paraId="59202E94" w14:textId="77777777" w:rsidR="00620A44" w:rsidRDefault="00620A44" w:rsidP="00620A44">
            <w:pPr>
              <w:pStyle w:val="ListParagraph"/>
              <w:numPr>
                <w:ilvl w:val="0"/>
                <w:numId w:val="9"/>
              </w:numPr>
            </w:pPr>
            <w:r>
              <w:t>SED 445: The Teaching of Writing in Secondary Schools (4)</w:t>
            </w:r>
          </w:p>
          <w:p w14:paraId="3CFFAFA3" w14:textId="2D652DF6" w:rsidR="00A51100" w:rsidRDefault="00620A44" w:rsidP="00620A44">
            <w:pPr>
              <w:pStyle w:val="ListParagraph"/>
              <w:numPr>
                <w:ilvl w:val="0"/>
                <w:numId w:val="9"/>
              </w:numPr>
            </w:pPr>
            <w:r>
              <w:t>SPED 433: Special Education: Best Practices and Applications (4)</w:t>
            </w:r>
          </w:p>
          <w:p w14:paraId="0E77DFB6" w14:textId="77777777" w:rsidR="004129B9" w:rsidRDefault="004129B9">
            <w:pPr>
              <w:rPr>
                <w:b/>
              </w:rPr>
            </w:pPr>
          </w:p>
          <w:p w14:paraId="26852C31" w14:textId="77777777" w:rsidR="004129B9" w:rsidRDefault="004129B9">
            <w:pPr>
              <w:rPr>
                <w:b/>
              </w:rPr>
            </w:pPr>
          </w:p>
          <w:p w14:paraId="78B389CB" w14:textId="77777777" w:rsidR="00011D5C" w:rsidRPr="00A705B5" w:rsidRDefault="00011D5C" w:rsidP="00011D5C">
            <w:pPr>
              <w:rPr>
                <w:b/>
                <w:bCs/>
              </w:rPr>
            </w:pPr>
            <w:r w:rsidRPr="00A705B5">
              <w:rPr>
                <w:b/>
                <w:bCs/>
              </w:rPr>
              <w:t>Optional for MLED Certification</w:t>
            </w:r>
          </w:p>
          <w:p w14:paraId="1ABA2915" w14:textId="77777777" w:rsidR="00011D5C" w:rsidRDefault="00011D5C" w:rsidP="00011D5C">
            <w:pPr>
              <w:pStyle w:val="ListParagraph"/>
              <w:numPr>
                <w:ilvl w:val="0"/>
                <w:numId w:val="9"/>
              </w:numPr>
            </w:pPr>
            <w:r>
              <w:t>MLED 230: Young Adolescent Development in Social Contexts (4)</w:t>
            </w:r>
          </w:p>
          <w:p w14:paraId="72C6D987" w14:textId="77777777" w:rsidR="00011D5C" w:rsidRDefault="00011D5C" w:rsidP="00011D5C">
            <w:pPr>
              <w:pStyle w:val="ListParagraph"/>
              <w:numPr>
                <w:ilvl w:val="0"/>
                <w:numId w:val="9"/>
              </w:numPr>
            </w:pPr>
            <w:r>
              <w:t>MLED 331: Disciplinary Literacies with Young Adolescents (4)</w:t>
            </w:r>
          </w:p>
          <w:p w14:paraId="5193F425" w14:textId="77777777" w:rsidR="00011D5C" w:rsidRDefault="00011D5C" w:rsidP="00011D5C">
            <w:pPr>
              <w:pStyle w:val="ListParagraph"/>
              <w:numPr>
                <w:ilvl w:val="0"/>
                <w:numId w:val="9"/>
              </w:numPr>
            </w:pPr>
            <w:r>
              <w:t>MLED 332: Curriculum &amp; Assessment for Young Adolescents (4)</w:t>
            </w:r>
          </w:p>
          <w:p w14:paraId="340A230F" w14:textId="77777777" w:rsidR="00011D5C" w:rsidRDefault="00011D5C" w:rsidP="00011D5C"/>
          <w:p w14:paraId="6872B50E" w14:textId="77777777" w:rsidR="00011D5C" w:rsidRDefault="00011D5C" w:rsidP="00011D5C">
            <w:pPr>
              <w:rPr>
                <w:b/>
              </w:rPr>
            </w:pPr>
          </w:p>
          <w:p w14:paraId="648BD925" w14:textId="77777777" w:rsidR="00011D5C" w:rsidRDefault="00011D5C" w:rsidP="00011D5C">
            <w:pPr>
              <w:rPr>
                <w:b/>
              </w:rPr>
            </w:pPr>
          </w:p>
          <w:p w14:paraId="5B58DCD8" w14:textId="1398B607" w:rsidR="00011D5C" w:rsidRDefault="00011D5C" w:rsidP="00011D5C">
            <w:pPr>
              <w:rPr>
                <w:b/>
              </w:rPr>
            </w:pPr>
            <w:r>
              <w:rPr>
                <w:b/>
              </w:rPr>
              <w:lastRenderedPageBreak/>
              <w:t>Cognates</w:t>
            </w:r>
          </w:p>
          <w:p w14:paraId="7B1D2102" w14:textId="77777777" w:rsidR="00011D5C" w:rsidRPr="00713755" w:rsidRDefault="00011D5C" w:rsidP="00011D5C">
            <w:pPr>
              <w:pStyle w:val="ListParagraph"/>
              <w:numPr>
                <w:ilvl w:val="0"/>
                <w:numId w:val="11"/>
              </w:numPr>
              <w:rPr>
                <w:bCs/>
              </w:rPr>
            </w:pPr>
            <w:r w:rsidRPr="00713755">
              <w:rPr>
                <w:bCs/>
              </w:rPr>
              <w:t>Art 210</w:t>
            </w:r>
            <w:r>
              <w:rPr>
                <w:bCs/>
              </w:rPr>
              <w:t>: Nurturing Artistic &amp; Musical Development in Children (4)</w:t>
            </w:r>
          </w:p>
          <w:p w14:paraId="27884210" w14:textId="77777777" w:rsidR="00011D5C" w:rsidRPr="00713755" w:rsidRDefault="00011D5C" w:rsidP="00011D5C">
            <w:pPr>
              <w:pStyle w:val="ListParagraph"/>
              <w:numPr>
                <w:ilvl w:val="0"/>
                <w:numId w:val="11"/>
              </w:numPr>
              <w:rPr>
                <w:bCs/>
              </w:rPr>
            </w:pPr>
            <w:r w:rsidRPr="00713755">
              <w:rPr>
                <w:bCs/>
              </w:rPr>
              <w:t>BIO 100</w:t>
            </w:r>
            <w:r>
              <w:rPr>
                <w:bCs/>
              </w:rPr>
              <w:t>: Fundamental Concepts of Biology (4)</w:t>
            </w:r>
          </w:p>
          <w:p w14:paraId="315B2EB7" w14:textId="77777777" w:rsidR="00011D5C" w:rsidRPr="00713755" w:rsidRDefault="00011D5C" w:rsidP="00011D5C">
            <w:pPr>
              <w:pStyle w:val="ListParagraph"/>
              <w:numPr>
                <w:ilvl w:val="0"/>
                <w:numId w:val="11"/>
              </w:numPr>
              <w:rPr>
                <w:bCs/>
              </w:rPr>
            </w:pPr>
            <w:r w:rsidRPr="00713755">
              <w:rPr>
                <w:bCs/>
              </w:rPr>
              <w:t>Math 143</w:t>
            </w:r>
            <w:r>
              <w:rPr>
                <w:bCs/>
              </w:rPr>
              <w:t>: Math for Elementary School Teachers 1 (4)</w:t>
            </w:r>
          </w:p>
          <w:p w14:paraId="121BE039" w14:textId="77777777" w:rsidR="00011D5C" w:rsidRPr="00713755" w:rsidRDefault="00011D5C" w:rsidP="00011D5C">
            <w:pPr>
              <w:pStyle w:val="ListParagraph"/>
              <w:numPr>
                <w:ilvl w:val="0"/>
                <w:numId w:val="11"/>
              </w:numPr>
              <w:rPr>
                <w:bCs/>
              </w:rPr>
            </w:pPr>
            <w:r w:rsidRPr="00713755">
              <w:rPr>
                <w:bCs/>
              </w:rPr>
              <w:t>Math 144</w:t>
            </w:r>
            <w:r>
              <w:rPr>
                <w:bCs/>
              </w:rPr>
              <w:t>: Math for Elementary School Teachers 2 (4)</w:t>
            </w:r>
          </w:p>
          <w:p w14:paraId="5275B7F5" w14:textId="77777777" w:rsidR="00011D5C" w:rsidRPr="00713755" w:rsidRDefault="00011D5C" w:rsidP="00011D5C">
            <w:pPr>
              <w:pStyle w:val="ListParagraph"/>
              <w:numPr>
                <w:ilvl w:val="0"/>
                <w:numId w:val="11"/>
              </w:numPr>
              <w:rPr>
                <w:bCs/>
              </w:rPr>
            </w:pPr>
            <w:r w:rsidRPr="00713755">
              <w:rPr>
                <w:bCs/>
              </w:rPr>
              <w:t>POL 102</w:t>
            </w:r>
            <w:r>
              <w:rPr>
                <w:bCs/>
              </w:rPr>
              <w:t>: American Government (4)</w:t>
            </w:r>
          </w:p>
          <w:p w14:paraId="4479FF25" w14:textId="77777777" w:rsidR="00011D5C" w:rsidRDefault="00011D5C">
            <w:pPr>
              <w:rPr>
                <w:b/>
              </w:rPr>
            </w:pPr>
          </w:p>
          <w:p w14:paraId="4EE90674" w14:textId="77777777" w:rsidR="004129B9" w:rsidRDefault="004129B9">
            <w:pPr>
              <w:rPr>
                <w:b/>
              </w:rPr>
            </w:pPr>
          </w:p>
          <w:p w14:paraId="69D7F96A" w14:textId="77777777" w:rsidR="004129B9" w:rsidRDefault="004129B9">
            <w:pPr>
              <w:rPr>
                <w:b/>
              </w:rPr>
            </w:pPr>
          </w:p>
          <w:p w14:paraId="3801D542" w14:textId="5CA966C2" w:rsidR="00A51100" w:rsidRDefault="008E6F68">
            <w:pPr>
              <w:rPr>
                <w:b/>
              </w:rPr>
            </w:pPr>
            <w:r>
              <w:rPr>
                <w:b/>
              </w:rPr>
              <w:t>English Content Courses</w:t>
            </w:r>
          </w:p>
          <w:p w14:paraId="395F2509" w14:textId="77777777" w:rsidR="00A51100" w:rsidRDefault="00A51100"/>
          <w:p w14:paraId="2D7AAA60" w14:textId="77777777" w:rsidR="00011D5C" w:rsidRDefault="00011D5C" w:rsidP="00011D5C">
            <w:pPr>
              <w:pStyle w:val="ListParagraph"/>
              <w:numPr>
                <w:ilvl w:val="0"/>
                <w:numId w:val="13"/>
              </w:numPr>
            </w:pPr>
            <w:r>
              <w:t>ENGL 200: Reading Literature &amp; Culture (4)</w:t>
            </w:r>
          </w:p>
          <w:p w14:paraId="55E6E1A4" w14:textId="77777777" w:rsidR="00011D5C" w:rsidRDefault="00011D5C" w:rsidP="00011D5C">
            <w:pPr>
              <w:pStyle w:val="ListParagraph"/>
              <w:numPr>
                <w:ilvl w:val="0"/>
                <w:numId w:val="13"/>
              </w:numPr>
            </w:pPr>
            <w:r>
              <w:t>ENGL 208: British Literature (4)</w:t>
            </w:r>
          </w:p>
          <w:p w14:paraId="156B3655" w14:textId="77777777" w:rsidR="00011D5C" w:rsidRDefault="00011D5C" w:rsidP="00011D5C">
            <w:pPr>
              <w:pStyle w:val="ListParagraph"/>
              <w:numPr>
                <w:ilvl w:val="0"/>
                <w:numId w:val="13"/>
              </w:numPr>
            </w:pPr>
            <w:r>
              <w:t>ENGL 209: American Literature (4)</w:t>
            </w:r>
          </w:p>
          <w:p w14:paraId="4D1027FB" w14:textId="77777777" w:rsidR="00011D5C" w:rsidRDefault="00011D5C" w:rsidP="00011D5C">
            <w:pPr>
              <w:pStyle w:val="ListParagraph"/>
              <w:numPr>
                <w:ilvl w:val="0"/>
                <w:numId w:val="13"/>
              </w:numPr>
            </w:pPr>
            <w:r>
              <w:t>ENGL 210: Children’s Literature: Interpretation and Evaluation (4)</w:t>
            </w:r>
          </w:p>
          <w:p w14:paraId="7FDA9E7F" w14:textId="77777777" w:rsidR="00011D5C" w:rsidRDefault="00011D5C" w:rsidP="00011D5C">
            <w:pPr>
              <w:pStyle w:val="ListParagraph"/>
              <w:numPr>
                <w:ilvl w:val="0"/>
                <w:numId w:val="13"/>
              </w:numPr>
            </w:pPr>
            <w:r>
              <w:t>ENGL 212: Adolescent Literature: Images of Youth (4)</w:t>
            </w:r>
          </w:p>
          <w:p w14:paraId="00FF77EF" w14:textId="77777777" w:rsidR="00011D5C" w:rsidRDefault="00011D5C" w:rsidP="00011D5C">
            <w:pPr>
              <w:pStyle w:val="ListParagraph"/>
              <w:numPr>
                <w:ilvl w:val="0"/>
                <w:numId w:val="13"/>
              </w:numPr>
            </w:pPr>
            <w:r>
              <w:t>ENGL 300: Introduction to Theory and Criticism (4)</w:t>
            </w:r>
          </w:p>
          <w:p w14:paraId="12B9ED3A" w14:textId="230C2E47" w:rsidR="00A51100" w:rsidRDefault="00011D5C" w:rsidP="00011D5C">
            <w:pPr>
              <w:pStyle w:val="ListParagraph"/>
              <w:numPr>
                <w:ilvl w:val="0"/>
                <w:numId w:val="13"/>
              </w:numPr>
            </w:pPr>
            <w:r>
              <w:t>Any ENG 200 level writing course (4)</w:t>
            </w:r>
          </w:p>
          <w:p w14:paraId="01CE84D1" w14:textId="77777777" w:rsidR="00A51100" w:rsidRDefault="00A51100"/>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39517242" w14:textId="6EE6B3CD" w:rsidR="00A51100" w:rsidRDefault="00A51100" w:rsidP="07E86A98">
            <w:pPr>
              <w:rPr>
                <w:b/>
                <w:bCs/>
              </w:rPr>
            </w:pPr>
            <w:r w:rsidRPr="07E86A98">
              <w:rPr>
                <w:b/>
                <w:bCs/>
              </w:rPr>
              <w:lastRenderedPageBreak/>
              <w:t>Professional Curriculum in Elementary Education</w:t>
            </w:r>
          </w:p>
          <w:p w14:paraId="0840DCBB" w14:textId="77777777" w:rsidR="00620A44" w:rsidRDefault="00620A44" w:rsidP="07E86A98">
            <w:pPr>
              <w:rPr>
                <w:b/>
                <w:bCs/>
              </w:rPr>
            </w:pPr>
          </w:p>
          <w:p w14:paraId="032500E9" w14:textId="77777777" w:rsidR="00620A44" w:rsidRPr="007149F7" w:rsidRDefault="00620A44" w:rsidP="00620A44">
            <w:pPr>
              <w:pStyle w:val="ListParagraph"/>
              <w:numPr>
                <w:ilvl w:val="0"/>
                <w:numId w:val="10"/>
              </w:numPr>
            </w:pPr>
            <w:r w:rsidRPr="007149F7">
              <w:t>CEP 215</w:t>
            </w:r>
            <w:r>
              <w:t>: Educational Psychology (4)</w:t>
            </w:r>
          </w:p>
          <w:p w14:paraId="3DA09B20" w14:textId="77777777" w:rsidR="00620A44" w:rsidRDefault="00620A44" w:rsidP="00620A44">
            <w:pPr>
              <w:pStyle w:val="ListParagraph"/>
              <w:numPr>
                <w:ilvl w:val="0"/>
                <w:numId w:val="2"/>
              </w:numPr>
              <w:ind w:left="630"/>
            </w:pPr>
            <w:r>
              <w:lastRenderedPageBreak/>
              <w:t>ELED/SPED 202: Teaching all Learners: Foundations &amp; Strategies (4)</w:t>
            </w:r>
          </w:p>
          <w:p w14:paraId="556BE21C" w14:textId="77777777" w:rsidR="00620A44" w:rsidRDefault="00620A44" w:rsidP="00620A44">
            <w:pPr>
              <w:pStyle w:val="ListParagraph"/>
              <w:numPr>
                <w:ilvl w:val="0"/>
                <w:numId w:val="2"/>
              </w:numPr>
            </w:pPr>
            <w:r>
              <w:t>ELED 222: Foundations of Literacy 1 grades 1-3 (3)</w:t>
            </w:r>
          </w:p>
          <w:p w14:paraId="26CE2198" w14:textId="77777777" w:rsidR="00620A44" w:rsidRDefault="00620A44" w:rsidP="00620A44">
            <w:pPr>
              <w:pStyle w:val="ListParagraph"/>
              <w:numPr>
                <w:ilvl w:val="0"/>
                <w:numId w:val="2"/>
              </w:numPr>
            </w:pPr>
            <w:r>
              <w:t>ELED 324: Foundations of Literacy 2 grade 3-6 (3)</w:t>
            </w:r>
          </w:p>
          <w:p w14:paraId="4CEB7A64" w14:textId="77777777" w:rsidR="00620A44" w:rsidRDefault="00620A44" w:rsidP="00620A44">
            <w:pPr>
              <w:pStyle w:val="ListParagraph"/>
              <w:numPr>
                <w:ilvl w:val="0"/>
                <w:numId w:val="2"/>
              </w:numPr>
            </w:pPr>
            <w:r>
              <w:t>ELED 326: Assessment &amp; Intervention in Literacy- Tier 2 (4)</w:t>
            </w:r>
          </w:p>
          <w:p w14:paraId="00C334AF" w14:textId="77777777" w:rsidR="00620A44" w:rsidRDefault="00620A44" w:rsidP="00620A44">
            <w:pPr>
              <w:pStyle w:val="ListParagraph"/>
              <w:numPr>
                <w:ilvl w:val="0"/>
                <w:numId w:val="2"/>
              </w:numPr>
            </w:pPr>
            <w:r>
              <w:t>ELED 436: Teaching Social Studies to Diverse Learners (3)</w:t>
            </w:r>
          </w:p>
          <w:p w14:paraId="5BC8D5B2" w14:textId="77777777" w:rsidR="00620A44" w:rsidRDefault="00620A44" w:rsidP="00620A44">
            <w:pPr>
              <w:pStyle w:val="ListParagraph"/>
              <w:numPr>
                <w:ilvl w:val="0"/>
                <w:numId w:val="2"/>
              </w:numPr>
            </w:pPr>
            <w:r>
              <w:t>ELED 437: Elementary School Science and Health Education (3)</w:t>
            </w:r>
          </w:p>
          <w:p w14:paraId="42BAE961" w14:textId="77777777" w:rsidR="00620A44" w:rsidRDefault="00620A44" w:rsidP="00620A44">
            <w:pPr>
              <w:pStyle w:val="ListParagraph"/>
              <w:numPr>
                <w:ilvl w:val="0"/>
                <w:numId w:val="2"/>
              </w:numPr>
            </w:pPr>
            <w:r>
              <w:t>ELED 438: Mathematics in the Elementary School (3)</w:t>
            </w:r>
          </w:p>
          <w:p w14:paraId="1797F9C5" w14:textId="77777777" w:rsidR="00620A44" w:rsidRDefault="00620A44" w:rsidP="00620A44">
            <w:pPr>
              <w:pStyle w:val="ListParagraph"/>
              <w:numPr>
                <w:ilvl w:val="0"/>
                <w:numId w:val="2"/>
              </w:numPr>
            </w:pPr>
            <w:r>
              <w:t>ELED 439: Student Teaching in Elementary Schools (9)</w:t>
            </w:r>
          </w:p>
          <w:p w14:paraId="3C55B1A4" w14:textId="77777777" w:rsidR="00620A44" w:rsidRDefault="00620A44" w:rsidP="00620A44">
            <w:pPr>
              <w:pStyle w:val="ListParagraph"/>
              <w:numPr>
                <w:ilvl w:val="0"/>
                <w:numId w:val="2"/>
              </w:numPr>
            </w:pPr>
            <w:r>
              <w:t>ELED 469: Best Practices: Instruction, Assessment &amp; Classroom Management (3)</w:t>
            </w:r>
          </w:p>
          <w:p w14:paraId="3E8CA776" w14:textId="77777777" w:rsidR="00620A44" w:rsidRDefault="00620A44" w:rsidP="00620A44">
            <w:pPr>
              <w:pStyle w:val="ListParagraph"/>
              <w:numPr>
                <w:ilvl w:val="0"/>
                <w:numId w:val="2"/>
              </w:numPr>
              <w:ind w:left="630"/>
            </w:pPr>
            <w:r>
              <w:t>FNED 101: Introduction to Teaching &amp; Learning (2)</w:t>
            </w:r>
          </w:p>
          <w:p w14:paraId="35012D43" w14:textId="77777777" w:rsidR="00620A44" w:rsidRDefault="00620A44" w:rsidP="00620A44">
            <w:pPr>
              <w:pStyle w:val="ListParagraph"/>
              <w:numPr>
                <w:ilvl w:val="0"/>
                <w:numId w:val="2"/>
              </w:numPr>
              <w:ind w:left="630"/>
            </w:pPr>
            <w:r>
              <w:t>FNED 246: Schooling for Social Justice (4)</w:t>
            </w:r>
          </w:p>
          <w:p w14:paraId="0932438D" w14:textId="77777777" w:rsidR="00620A44" w:rsidRDefault="00620A44" w:rsidP="00620A44">
            <w:pPr>
              <w:pStyle w:val="ListParagraph"/>
              <w:numPr>
                <w:ilvl w:val="0"/>
                <w:numId w:val="2"/>
              </w:numPr>
            </w:pPr>
            <w:r>
              <w:t xml:space="preserve">MLED 230: Young Adolescent Development in Social </w:t>
            </w:r>
            <w:proofErr w:type="gramStart"/>
            <w:r>
              <w:t>Contexts  (</w:t>
            </w:r>
            <w:proofErr w:type="gramEnd"/>
            <w:r>
              <w:t>4)</w:t>
            </w:r>
          </w:p>
          <w:p w14:paraId="68563463" w14:textId="77777777" w:rsidR="00620A44" w:rsidRDefault="00620A44" w:rsidP="00620A44">
            <w:pPr>
              <w:pStyle w:val="ListParagraph"/>
              <w:numPr>
                <w:ilvl w:val="0"/>
                <w:numId w:val="2"/>
              </w:numPr>
            </w:pPr>
            <w:r>
              <w:t>MLED 331: Disciplinary Literacies with Young Adolescents (4)</w:t>
            </w:r>
          </w:p>
          <w:p w14:paraId="7134FEBB" w14:textId="7800C4B0" w:rsidR="00620A44" w:rsidRDefault="00620A44" w:rsidP="00011D5C">
            <w:pPr>
              <w:pStyle w:val="ListParagraph"/>
              <w:numPr>
                <w:ilvl w:val="0"/>
                <w:numId w:val="2"/>
              </w:numPr>
            </w:pPr>
            <w:r>
              <w:t>MLED 332: Curriculum &amp; Assessment for Young Adolescents (4)</w:t>
            </w:r>
          </w:p>
          <w:p w14:paraId="191D459F" w14:textId="77777777" w:rsidR="00620A44" w:rsidRDefault="00620A44" w:rsidP="00620A44">
            <w:pPr>
              <w:pStyle w:val="ListParagraph"/>
              <w:numPr>
                <w:ilvl w:val="0"/>
                <w:numId w:val="2"/>
              </w:numPr>
              <w:ind w:left="630"/>
            </w:pPr>
            <w:r>
              <w:t>SPED 433: Special Education: Best Practices and Applications (4)</w:t>
            </w:r>
          </w:p>
          <w:p w14:paraId="130497A4" w14:textId="77777777" w:rsidR="00620A44" w:rsidRDefault="00620A44" w:rsidP="00620A44">
            <w:pPr>
              <w:pStyle w:val="ListParagraph"/>
              <w:numPr>
                <w:ilvl w:val="0"/>
                <w:numId w:val="2"/>
              </w:numPr>
            </w:pPr>
            <w:r>
              <w:t>SPED 460: Specialized Language Program Capstone (2)</w:t>
            </w:r>
          </w:p>
          <w:p w14:paraId="323A2EDE" w14:textId="77777777" w:rsidR="00620A44" w:rsidRDefault="00620A44" w:rsidP="00620A44">
            <w:pPr>
              <w:pStyle w:val="ListParagraph"/>
              <w:numPr>
                <w:ilvl w:val="0"/>
                <w:numId w:val="2"/>
              </w:numPr>
              <w:ind w:left="630"/>
            </w:pPr>
            <w:r>
              <w:t>TESL 401: Introduction to Teaching Emergent Bilinguals (4)</w:t>
            </w:r>
          </w:p>
          <w:p w14:paraId="092E5C7F" w14:textId="5E866C2D" w:rsidR="07E86A98" w:rsidRDefault="07E86A98" w:rsidP="00620A44"/>
          <w:p w14:paraId="0EB3DCDE" w14:textId="77777777" w:rsidR="00011D5C" w:rsidRDefault="00011D5C" w:rsidP="00011D5C">
            <w:pPr>
              <w:rPr>
                <w:b/>
              </w:rPr>
            </w:pPr>
          </w:p>
          <w:p w14:paraId="46553001" w14:textId="77777777" w:rsidR="00011D5C" w:rsidRDefault="00011D5C" w:rsidP="00011D5C">
            <w:pPr>
              <w:rPr>
                <w:b/>
              </w:rPr>
            </w:pPr>
          </w:p>
          <w:p w14:paraId="3C6C884F" w14:textId="252CE4E0" w:rsidR="00011D5C" w:rsidRDefault="00011D5C" w:rsidP="00011D5C">
            <w:pPr>
              <w:rPr>
                <w:b/>
              </w:rPr>
            </w:pPr>
            <w:r>
              <w:rPr>
                <w:b/>
              </w:rPr>
              <w:t>Cognates</w:t>
            </w:r>
          </w:p>
          <w:p w14:paraId="2AB609B4" w14:textId="77777777" w:rsidR="00011D5C" w:rsidRPr="00713755" w:rsidRDefault="00011D5C" w:rsidP="00011D5C">
            <w:pPr>
              <w:pStyle w:val="ListParagraph"/>
              <w:numPr>
                <w:ilvl w:val="0"/>
                <w:numId w:val="11"/>
              </w:numPr>
              <w:rPr>
                <w:bCs/>
              </w:rPr>
            </w:pPr>
            <w:r w:rsidRPr="00713755">
              <w:rPr>
                <w:bCs/>
              </w:rPr>
              <w:t>Art 210</w:t>
            </w:r>
            <w:r>
              <w:rPr>
                <w:bCs/>
              </w:rPr>
              <w:t>: Nurturing Artistic &amp; Musical Development in Children (4)</w:t>
            </w:r>
          </w:p>
          <w:p w14:paraId="249F116A" w14:textId="77777777" w:rsidR="00011D5C" w:rsidRDefault="00011D5C" w:rsidP="00011D5C">
            <w:pPr>
              <w:pStyle w:val="ListParagraph"/>
              <w:numPr>
                <w:ilvl w:val="0"/>
                <w:numId w:val="11"/>
              </w:numPr>
              <w:rPr>
                <w:bCs/>
              </w:rPr>
            </w:pPr>
            <w:r w:rsidRPr="00713755">
              <w:rPr>
                <w:bCs/>
              </w:rPr>
              <w:t>BIO 100</w:t>
            </w:r>
            <w:r>
              <w:rPr>
                <w:bCs/>
              </w:rPr>
              <w:t>: Fundamental Concepts of Biology (4)</w:t>
            </w:r>
          </w:p>
          <w:p w14:paraId="056BCCE1" w14:textId="77777777" w:rsidR="00011D5C" w:rsidRPr="00713755" w:rsidRDefault="00011D5C" w:rsidP="00011D5C">
            <w:pPr>
              <w:pStyle w:val="ListParagraph"/>
              <w:numPr>
                <w:ilvl w:val="0"/>
                <w:numId w:val="11"/>
              </w:numPr>
              <w:rPr>
                <w:bCs/>
              </w:rPr>
            </w:pPr>
            <w:r>
              <w:rPr>
                <w:bCs/>
              </w:rPr>
              <w:t>ENGL 120 Studies in Lit and Identity (4)</w:t>
            </w:r>
          </w:p>
          <w:p w14:paraId="139F7E27" w14:textId="77777777" w:rsidR="00011D5C" w:rsidRPr="00713755" w:rsidRDefault="00011D5C" w:rsidP="00011D5C">
            <w:pPr>
              <w:pStyle w:val="ListParagraph"/>
              <w:numPr>
                <w:ilvl w:val="0"/>
                <w:numId w:val="11"/>
              </w:numPr>
              <w:rPr>
                <w:bCs/>
              </w:rPr>
            </w:pPr>
            <w:r w:rsidRPr="00713755">
              <w:rPr>
                <w:bCs/>
              </w:rPr>
              <w:t>Math 143</w:t>
            </w:r>
            <w:r>
              <w:rPr>
                <w:bCs/>
              </w:rPr>
              <w:t>: Math for Elementary School Teachers 1 (4)</w:t>
            </w:r>
          </w:p>
          <w:p w14:paraId="68B74A4C" w14:textId="77777777" w:rsidR="00011D5C" w:rsidRPr="00713755" w:rsidRDefault="00011D5C" w:rsidP="00011D5C">
            <w:pPr>
              <w:pStyle w:val="ListParagraph"/>
              <w:numPr>
                <w:ilvl w:val="0"/>
                <w:numId w:val="11"/>
              </w:numPr>
              <w:rPr>
                <w:bCs/>
              </w:rPr>
            </w:pPr>
            <w:r w:rsidRPr="00713755">
              <w:rPr>
                <w:bCs/>
              </w:rPr>
              <w:t>Math 144</w:t>
            </w:r>
            <w:r>
              <w:rPr>
                <w:bCs/>
              </w:rPr>
              <w:t>: Math for Elementary School Teachers 2 (4)</w:t>
            </w:r>
          </w:p>
          <w:p w14:paraId="5AAA4549" w14:textId="77777777" w:rsidR="00011D5C" w:rsidRPr="00713755" w:rsidRDefault="00011D5C" w:rsidP="00011D5C">
            <w:pPr>
              <w:pStyle w:val="ListParagraph"/>
              <w:numPr>
                <w:ilvl w:val="0"/>
                <w:numId w:val="11"/>
              </w:numPr>
              <w:rPr>
                <w:bCs/>
              </w:rPr>
            </w:pPr>
            <w:r w:rsidRPr="00713755">
              <w:rPr>
                <w:bCs/>
              </w:rPr>
              <w:t>POL 102</w:t>
            </w:r>
            <w:r>
              <w:rPr>
                <w:bCs/>
              </w:rPr>
              <w:t>: American Government (4)</w:t>
            </w:r>
          </w:p>
          <w:p w14:paraId="1012CDC4" w14:textId="77777777" w:rsidR="00011D5C" w:rsidRDefault="00011D5C" w:rsidP="00620A44"/>
          <w:p w14:paraId="3281125F" w14:textId="3F049F06" w:rsidR="00A51100" w:rsidRDefault="00A51100" w:rsidP="07E86A98">
            <w:pPr>
              <w:spacing w:after="120"/>
              <w:rPr>
                <w:b/>
                <w:bCs/>
              </w:rPr>
            </w:pPr>
            <w:r w:rsidRPr="07E86A98">
              <w:rPr>
                <w:b/>
                <w:bCs/>
              </w:rPr>
              <w:t>English Content Courses</w:t>
            </w:r>
          </w:p>
          <w:p w14:paraId="06ECABDC" w14:textId="338101B2" w:rsidR="00A51100" w:rsidRDefault="00A51100" w:rsidP="07E86A98">
            <w:pPr>
              <w:pStyle w:val="ListParagraph"/>
              <w:numPr>
                <w:ilvl w:val="0"/>
                <w:numId w:val="1"/>
              </w:numPr>
              <w:spacing w:after="120"/>
            </w:pPr>
            <w:r>
              <w:t>ENGL 208 British Literature</w:t>
            </w:r>
            <w:r w:rsidR="4A1D8A5B">
              <w:t xml:space="preserve"> (4)</w:t>
            </w:r>
          </w:p>
          <w:p w14:paraId="7387DF61" w14:textId="4B5BAB0E" w:rsidR="00A51100" w:rsidRDefault="00A51100" w:rsidP="07E86A98">
            <w:pPr>
              <w:pStyle w:val="ListParagraph"/>
              <w:numPr>
                <w:ilvl w:val="0"/>
                <w:numId w:val="1"/>
              </w:numPr>
              <w:spacing w:after="120"/>
            </w:pPr>
            <w:r>
              <w:t>ENGL 209 American Literature</w:t>
            </w:r>
            <w:r w:rsidR="69F71D28">
              <w:t xml:space="preserve"> (4)</w:t>
            </w:r>
            <w:r>
              <w:t xml:space="preserve"> </w:t>
            </w:r>
          </w:p>
          <w:p w14:paraId="76C8EB0A" w14:textId="3FDF57CA" w:rsidR="00A51100" w:rsidRDefault="00A51100" w:rsidP="07E86A98">
            <w:pPr>
              <w:pStyle w:val="ListParagraph"/>
              <w:numPr>
                <w:ilvl w:val="0"/>
                <w:numId w:val="1"/>
              </w:numPr>
              <w:spacing w:after="120"/>
            </w:pPr>
            <w:r>
              <w:t>ENG 212 Adolescent Literature</w:t>
            </w:r>
            <w:r w:rsidR="0FA2EDF9">
              <w:t xml:space="preserve"> (4)</w:t>
            </w:r>
          </w:p>
          <w:p w14:paraId="2AD6FBB8" w14:textId="0565A3D8" w:rsidR="00A51100" w:rsidRDefault="00A51100" w:rsidP="07E86A98">
            <w:pPr>
              <w:pStyle w:val="ListParagraph"/>
              <w:numPr>
                <w:ilvl w:val="0"/>
                <w:numId w:val="1"/>
              </w:numPr>
              <w:spacing w:after="120"/>
            </w:pPr>
            <w:r>
              <w:t>ENGL 220W: Introduction to Creative Writing</w:t>
            </w:r>
            <w:r w:rsidR="713A913F">
              <w:t xml:space="preserve"> (4)</w:t>
            </w:r>
            <w:r w:rsidR="5789AA48">
              <w:t xml:space="preserve"> </w:t>
            </w:r>
          </w:p>
          <w:p w14:paraId="63B6BA5D" w14:textId="29A479EE" w:rsidR="00A51100" w:rsidRDefault="7C68AE19" w:rsidP="07E86A98">
            <w:pPr>
              <w:pStyle w:val="ListParagraph"/>
              <w:numPr>
                <w:ilvl w:val="0"/>
                <w:numId w:val="1"/>
              </w:numPr>
              <w:spacing w:after="120"/>
            </w:pPr>
            <w:r>
              <w:t>ENGL 120 (Gen Ed)</w:t>
            </w:r>
            <w:r w:rsidR="582A1637">
              <w:t xml:space="preserve"> (4)</w:t>
            </w:r>
          </w:p>
        </w:tc>
      </w:tr>
      <w:tr w:rsidR="00A51100" w14:paraId="27241599" w14:textId="77777777" w:rsidTr="08BE2641">
        <w:trPr>
          <w:trHeight w:val="50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6AE95C76"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E.6. </w:t>
            </w:r>
            <w:hyperlink w:anchor="bookmark=id.1ljsd9k">
              <w:r w:rsidR="00A51100">
                <w:rPr>
                  <w:rFonts w:ascii="Cambria" w:eastAsia="Cambria" w:hAnsi="Cambria" w:cs="Cambria"/>
                  <w:color w:val="0000FF"/>
                  <w:sz w:val="22"/>
                  <w:szCs w:val="22"/>
                  <w:u w:val="single"/>
                </w:rPr>
                <w:t>Credit count</w:t>
              </w:r>
            </w:hyperlink>
            <w:r>
              <w:rPr>
                <w:rFonts w:ascii="Cambria" w:eastAsia="Cambria" w:hAnsi="Cambria" w:cs="Cambria"/>
                <w:color w:val="0000FF"/>
                <w:sz w:val="22"/>
                <w:szCs w:val="22"/>
                <w:u w:val="single"/>
              </w:rPr>
              <w:t xml:space="preserve"> for each program option</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73ECDC0C" w14:textId="1783E393" w:rsidR="00A51100" w:rsidRPr="008D661F" w:rsidRDefault="00011D5C">
            <w:r>
              <w:t>112 (Including optional MLED certification courses)</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EFCB821" w14:textId="77777777" w:rsidR="00A51100" w:rsidRDefault="00011D5C">
            <w:r w:rsidRPr="00B86C1C">
              <w:t>10</w:t>
            </w:r>
            <w:r w:rsidR="006D0D80">
              <w:t>6</w:t>
            </w:r>
            <w:r>
              <w:t xml:space="preserve"> </w:t>
            </w:r>
            <w:r w:rsidRPr="00B86C1C">
              <w:t>(Including required MLED certification</w:t>
            </w:r>
            <w:r>
              <w:t xml:space="preserve"> courses)</w:t>
            </w:r>
          </w:p>
          <w:p w14:paraId="40F1100B" w14:textId="77777777" w:rsidR="00475D94" w:rsidRDefault="00475D94"/>
          <w:p w14:paraId="60C2AAEC" w14:textId="62067FC6" w:rsidR="00D57B7D" w:rsidRPr="008D661F" w:rsidRDefault="00D57B7D">
            <w:r>
              <w:t>Note: 5 courses (20 credits) can double count with General Education.</w:t>
            </w:r>
          </w:p>
        </w:tc>
      </w:tr>
      <w:tr w:rsidR="00A51100" w14:paraId="00F7D8B8" w14:textId="77777777" w:rsidTr="08BE2641">
        <w:trPr>
          <w:trHeight w:val="74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E5D5DB5"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E.7. Note any needs for program accreditation (if relevant). </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EE0BB66" w14:textId="77777777" w:rsidR="00A51100" w:rsidRDefault="00A51100"/>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E821F4F" w14:textId="77777777" w:rsidR="00A51100" w:rsidRDefault="00A51100"/>
        </w:tc>
      </w:tr>
      <w:tr w:rsidR="00A51100" w14:paraId="12332874" w14:textId="77777777" w:rsidTr="08BE2641">
        <w:trPr>
          <w:trHeight w:val="122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3F41B51B"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E.8 Program modality. Online percentage of delivery; calculate % within required hybrids and the total for the program cannot go over 49% </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56CD915E" w14:textId="77777777" w:rsidR="00A51100" w:rsidRPr="008D661F" w:rsidRDefault="008E6F68">
            <w:pPr>
              <w:pBdr>
                <w:top w:val="nil"/>
                <w:left w:val="nil"/>
                <w:bottom w:val="nil"/>
                <w:right w:val="nil"/>
                <w:between w:val="nil"/>
              </w:pBdr>
              <w:rPr>
                <w:rFonts w:ascii="Cambria" w:eastAsia="Cambria" w:hAnsi="Cambria" w:cs="Cambria"/>
                <w:b/>
                <w:color w:val="000000"/>
                <w:sz w:val="22"/>
                <w:szCs w:val="22"/>
              </w:rPr>
            </w:pPr>
            <w:r w:rsidRPr="008D661F">
              <w:rPr>
                <w:rFonts w:ascii="Cambria" w:eastAsia="Cambria" w:hAnsi="Cambria" w:cs="Cambria"/>
                <w:b/>
                <w:color w:val="000000"/>
                <w:sz w:val="22"/>
                <w:szCs w:val="22"/>
              </w:rPr>
              <w:t>Fully in-person</w:t>
            </w:r>
          </w:p>
          <w:p w14:paraId="274EB02C" w14:textId="5772BF38" w:rsidR="00A51100" w:rsidRDefault="00A51100">
            <w:pPr>
              <w:pBdr>
                <w:top w:val="nil"/>
                <w:left w:val="nil"/>
                <w:bottom w:val="nil"/>
                <w:right w:val="nil"/>
                <w:between w:val="nil"/>
              </w:pBdr>
              <w:rPr>
                <w:rFonts w:ascii="Cambria" w:eastAsia="Cambria" w:hAnsi="Cambria" w:cs="Cambria"/>
                <w:color w:val="000000"/>
                <w:sz w:val="22"/>
                <w:szCs w:val="22"/>
              </w:rPr>
            </w:pP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10C9467A" w14:textId="77777777" w:rsidR="00A51100" w:rsidRPr="008D661F" w:rsidRDefault="008E6F68">
            <w:pPr>
              <w:pBdr>
                <w:top w:val="nil"/>
                <w:left w:val="nil"/>
                <w:bottom w:val="nil"/>
                <w:right w:val="nil"/>
                <w:between w:val="nil"/>
              </w:pBdr>
              <w:rPr>
                <w:rFonts w:ascii="Cambria" w:eastAsia="Cambria" w:hAnsi="Cambria" w:cs="Cambria"/>
                <w:b/>
                <w:color w:val="000000"/>
                <w:sz w:val="22"/>
                <w:szCs w:val="22"/>
              </w:rPr>
            </w:pPr>
            <w:r w:rsidRPr="008D661F">
              <w:rPr>
                <w:rFonts w:ascii="Cambria" w:eastAsia="Cambria" w:hAnsi="Cambria" w:cs="Cambria"/>
                <w:b/>
                <w:color w:val="000000"/>
                <w:sz w:val="22"/>
                <w:szCs w:val="22"/>
              </w:rPr>
              <w:t>Fully in-person</w:t>
            </w:r>
          </w:p>
          <w:p w14:paraId="14A17C88" w14:textId="681EA7A0" w:rsidR="00A51100" w:rsidRDefault="00A51100">
            <w:pPr>
              <w:pBdr>
                <w:top w:val="nil"/>
                <w:left w:val="nil"/>
                <w:bottom w:val="nil"/>
                <w:right w:val="nil"/>
                <w:between w:val="nil"/>
              </w:pBdr>
              <w:rPr>
                <w:rFonts w:ascii="Cambria" w:eastAsia="Cambria" w:hAnsi="Cambria" w:cs="Cambria"/>
                <w:color w:val="000000"/>
                <w:sz w:val="22"/>
                <w:szCs w:val="22"/>
              </w:rPr>
            </w:pPr>
          </w:p>
        </w:tc>
      </w:tr>
      <w:tr w:rsidR="00A51100" w14:paraId="3A22ADEB" w14:textId="77777777" w:rsidTr="08BE2641">
        <w:trPr>
          <w:trHeight w:val="74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4FA3A2B6"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E.9 Will any classes be offered at sites other than RIC campus or the RI Nursing Ed. Center?*</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53A5FF46" w14:textId="3B7E6EF5" w:rsidR="00A51100" w:rsidRPr="008D661F" w:rsidRDefault="008E6F68">
            <w:pPr>
              <w:pBdr>
                <w:top w:val="nil"/>
                <w:left w:val="nil"/>
                <w:bottom w:val="nil"/>
                <w:right w:val="nil"/>
                <w:between w:val="nil"/>
              </w:pBdr>
              <w:rPr>
                <w:rFonts w:ascii="Cambria" w:eastAsia="Cambria" w:hAnsi="Cambria" w:cs="Cambria"/>
                <w:b/>
                <w:color w:val="000000"/>
                <w:sz w:val="22"/>
                <w:szCs w:val="22"/>
              </w:rPr>
            </w:pPr>
            <w:r w:rsidRPr="008D661F">
              <w:rPr>
                <w:rFonts w:ascii="Cambria" w:eastAsia="Cambria" w:hAnsi="Cambria" w:cs="Cambria"/>
                <w:b/>
                <w:color w:val="000000"/>
                <w:sz w:val="22"/>
                <w:szCs w:val="22"/>
              </w:rPr>
              <w:t>NO</w:t>
            </w:r>
          </w:p>
          <w:p w14:paraId="223F147F" w14:textId="77777777" w:rsidR="00A51100" w:rsidRDefault="00A51100">
            <w:pPr>
              <w:pBdr>
                <w:top w:val="nil"/>
                <w:left w:val="nil"/>
                <w:bottom w:val="nil"/>
                <w:right w:val="nil"/>
                <w:between w:val="nil"/>
              </w:pBdr>
              <w:rPr>
                <w:rFonts w:ascii="Cambria" w:eastAsia="Cambria" w:hAnsi="Cambria" w:cs="Cambria"/>
                <w:sz w:val="22"/>
                <w:szCs w:val="22"/>
              </w:rPr>
            </w:pP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69020D79" w14:textId="7792D7EE" w:rsidR="00A51100" w:rsidRDefault="008E6F68">
            <w:pPr>
              <w:pBdr>
                <w:top w:val="nil"/>
                <w:left w:val="nil"/>
                <w:bottom w:val="nil"/>
                <w:right w:val="nil"/>
                <w:between w:val="nil"/>
              </w:pBdr>
              <w:rPr>
                <w:rFonts w:ascii="Cambria" w:eastAsia="Cambria" w:hAnsi="Cambria" w:cs="Cambria"/>
                <w:b/>
                <w:color w:val="000000"/>
                <w:sz w:val="22"/>
                <w:szCs w:val="22"/>
              </w:rPr>
            </w:pPr>
            <w:r w:rsidRPr="008D661F">
              <w:rPr>
                <w:rFonts w:ascii="Cambria" w:eastAsia="Cambria" w:hAnsi="Cambria" w:cs="Cambria"/>
                <w:b/>
                <w:color w:val="000000"/>
                <w:sz w:val="22"/>
                <w:szCs w:val="22"/>
              </w:rPr>
              <w:t xml:space="preserve">YES </w:t>
            </w:r>
            <w:r>
              <w:rPr>
                <w:rFonts w:ascii="MS Mincho" w:eastAsia="MS Mincho" w:hAnsi="MS Mincho" w:cs="MS Mincho"/>
                <w:b/>
                <w:color w:val="000000"/>
                <w:sz w:val="20"/>
                <w:szCs w:val="20"/>
              </w:rPr>
              <w:t>|</w:t>
            </w:r>
            <w:r>
              <w:rPr>
                <w:rFonts w:ascii="Cambria" w:eastAsia="Cambria" w:hAnsi="Cambria" w:cs="Cambria"/>
                <w:b/>
                <w:color w:val="000000"/>
                <w:sz w:val="22"/>
                <w:szCs w:val="22"/>
              </w:rPr>
              <w:t xml:space="preserve"> </w:t>
            </w:r>
          </w:p>
          <w:p w14:paraId="0ECBC3C9" w14:textId="77777777" w:rsidR="00A51100" w:rsidRDefault="008E6F68">
            <w:pPr>
              <w:pBdr>
                <w:top w:val="nil"/>
                <w:left w:val="nil"/>
                <w:bottom w:val="nil"/>
                <w:right w:val="nil"/>
                <w:between w:val="nil"/>
              </w:pBdr>
              <w:rPr>
                <w:rFonts w:ascii="Cambria" w:eastAsia="Cambria" w:hAnsi="Cambria" w:cs="Cambria"/>
                <w:sz w:val="22"/>
                <w:szCs w:val="22"/>
              </w:rPr>
            </w:pPr>
            <w:r>
              <w:rPr>
                <w:rFonts w:ascii="Cambria" w:eastAsia="Cambria" w:hAnsi="Cambria" w:cs="Cambria"/>
                <w:sz w:val="22"/>
                <w:szCs w:val="22"/>
              </w:rPr>
              <w:t>Portions of practicum courses are held on site in classrooms.</w:t>
            </w:r>
          </w:p>
        </w:tc>
      </w:tr>
      <w:tr w:rsidR="00A51100" w14:paraId="67446B3A" w14:textId="77777777" w:rsidTr="08BE2641">
        <w:trPr>
          <w:trHeight w:val="74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5F76D72D"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 10. Do these revisions reflect more than 25% change to the </w:t>
            </w:r>
            <w:r>
              <w:rPr>
                <w:rFonts w:ascii="Cambria" w:eastAsia="Cambria" w:hAnsi="Cambria" w:cs="Cambria"/>
                <w:color w:val="0000FF"/>
                <w:sz w:val="22"/>
                <w:szCs w:val="22"/>
                <w:u w:val="single"/>
              </w:rPr>
              <w:t xml:space="preserve">program?* </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6D29CC23"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NO</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77893F0A" w14:textId="7C738A70" w:rsidR="00A51100" w:rsidRDefault="008E6F68">
            <w:pPr>
              <w:pBdr>
                <w:top w:val="nil"/>
                <w:left w:val="nil"/>
                <w:bottom w:val="nil"/>
                <w:right w:val="nil"/>
                <w:between w:val="nil"/>
              </w:pBdr>
              <w:rPr>
                <w:rFonts w:ascii="Cambria" w:eastAsia="Cambria" w:hAnsi="Cambria" w:cs="Cambria"/>
                <w:color w:val="000000"/>
                <w:sz w:val="22"/>
                <w:szCs w:val="22"/>
              </w:rPr>
            </w:pPr>
            <w:r w:rsidRPr="008D661F">
              <w:rPr>
                <w:rFonts w:ascii="Cambria" w:eastAsia="Cambria" w:hAnsi="Cambria" w:cs="Cambria"/>
                <w:b/>
                <w:color w:val="000000"/>
                <w:sz w:val="22"/>
                <w:szCs w:val="22"/>
              </w:rPr>
              <w:t xml:space="preserve">YES </w:t>
            </w:r>
            <w:r>
              <w:rPr>
                <w:rFonts w:ascii="MS Mincho" w:eastAsia="MS Mincho" w:hAnsi="MS Mincho" w:cs="MS Mincho"/>
                <w:b/>
                <w:color w:val="000000"/>
                <w:sz w:val="20"/>
                <w:szCs w:val="20"/>
              </w:rPr>
              <w:t>|</w:t>
            </w:r>
            <w:r>
              <w:rPr>
                <w:rFonts w:ascii="Cambria" w:eastAsia="Cambria" w:hAnsi="Cambria" w:cs="Cambria"/>
                <w:b/>
                <w:color w:val="000000"/>
                <w:sz w:val="22"/>
                <w:szCs w:val="22"/>
              </w:rPr>
              <w:t xml:space="preserve"> </w:t>
            </w:r>
          </w:p>
        </w:tc>
      </w:tr>
      <w:tr w:rsidR="00A51100" w14:paraId="6712BA03" w14:textId="77777777" w:rsidTr="08BE2641">
        <w:trPr>
          <w:trHeight w:val="50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46D26F01"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E.11.  </w:t>
            </w:r>
            <w:r>
              <w:rPr>
                <w:rFonts w:ascii="Cambria" w:eastAsia="Cambria" w:hAnsi="Cambria" w:cs="Cambria"/>
                <w:color w:val="0000FF"/>
                <w:sz w:val="22"/>
                <w:szCs w:val="22"/>
                <w:u w:val="single"/>
              </w:rPr>
              <w:t>Program goals</w:t>
            </w:r>
          </w:p>
          <w:p w14:paraId="11F95886"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Needed for all new programs</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25C5DA62" w14:textId="77777777" w:rsidR="00A51100" w:rsidRDefault="00A51100"/>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3257A2F1" w14:textId="77777777" w:rsidR="00A51100" w:rsidRDefault="00A51100"/>
        </w:tc>
      </w:tr>
      <w:tr w:rsidR="00A51100" w14:paraId="036A0237" w14:textId="77777777" w:rsidTr="08BE2641">
        <w:trPr>
          <w:trHeight w:val="260"/>
        </w:trPr>
        <w:tc>
          <w:tcPr>
            <w:tcW w:w="310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5476E359"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E.12.  Other changes if any</w:t>
            </w:r>
          </w:p>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6FFCBA80" w14:textId="77777777" w:rsidR="00A51100" w:rsidRDefault="00A51100"/>
        </w:tc>
        <w:tc>
          <w:tcPr>
            <w:tcW w:w="3840"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tcPr>
          <w:p w14:paraId="4D8BB34A" w14:textId="77777777" w:rsidR="00A51100" w:rsidRDefault="00A51100"/>
        </w:tc>
      </w:tr>
    </w:tbl>
    <w:p w14:paraId="14E3B3C7" w14:textId="77777777" w:rsidR="00A51100" w:rsidRDefault="00A51100">
      <w:pPr>
        <w:pStyle w:val="Heading3"/>
        <w:keepNext/>
        <w:widowControl w:val="0"/>
        <w:pBdr>
          <w:top w:val="nil"/>
          <w:bottom w:val="nil"/>
        </w:pBdr>
        <w:spacing w:before="0" w:line="240" w:lineRule="auto"/>
        <w:jc w:val="left"/>
      </w:pPr>
    </w:p>
    <w:p w14:paraId="490CBE2D" w14:textId="74855E45"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If answered YES to either of these questions will need to inform Institutional Research and get their acknowledgement on the signature page.</w:t>
      </w:r>
    </w:p>
    <w:p w14:paraId="08E89EF1" w14:textId="77777777" w:rsidR="00A51100" w:rsidRDefault="008E6F68">
      <w:pPr>
        <w:pStyle w:val="Heading2"/>
        <w:jc w:val="left"/>
        <w:rPr>
          <w:b/>
        </w:rPr>
      </w:pPr>
      <w:r>
        <w:rPr>
          <w:b/>
        </w:rPr>
        <w:t>G. Signatures</w:t>
      </w:r>
    </w:p>
    <w:p w14:paraId="5F2627D1" w14:textId="77777777" w:rsidR="00A51100" w:rsidRDefault="008E6F68">
      <w:pPr>
        <w:numPr>
          <w:ilvl w:val="0"/>
          <w:numId w:val="6"/>
        </w:numPr>
        <w:pBdr>
          <w:top w:val="nil"/>
          <w:left w:val="nil"/>
          <w:bottom w:val="nil"/>
          <w:right w:val="nil"/>
          <w:between w:val="nil"/>
        </w:pBdr>
        <w:shd w:val="clear" w:color="auto" w:fill="FDE9D9"/>
        <w:spacing w:line="252" w:lineRule="auto"/>
        <w:rPr>
          <w:rFonts w:ascii="Cambria" w:eastAsia="Cambria" w:hAnsi="Cambria" w:cs="Cambria"/>
          <w:color w:val="000000"/>
          <w:sz w:val="22"/>
          <w:szCs w:val="22"/>
        </w:rPr>
      </w:pPr>
      <w:r>
        <w:rPr>
          <w:rFonts w:ascii="Cambria" w:eastAsia="Cambria" w:hAnsi="Cambria" w:cs="Cambria"/>
          <w:b/>
          <w:color w:val="000000"/>
          <w:sz w:val="22"/>
          <w:szCs w:val="22"/>
        </w:rPr>
        <w:t>Changes that affect General Education in any way MUST be approved by ALL Deans and COGE Chair</w:t>
      </w:r>
      <w:r>
        <w:rPr>
          <w:rFonts w:ascii="Cambria" w:eastAsia="Cambria" w:hAnsi="Cambria" w:cs="Cambria"/>
          <w:color w:val="000000"/>
          <w:sz w:val="22"/>
          <w:szCs w:val="22"/>
        </w:rPr>
        <w:t>.</w:t>
      </w:r>
    </w:p>
    <w:p w14:paraId="55D25378" w14:textId="77777777" w:rsidR="00A51100" w:rsidRDefault="008E6F68">
      <w:pPr>
        <w:numPr>
          <w:ilvl w:val="0"/>
          <w:numId w:val="6"/>
        </w:numPr>
        <w:pBdr>
          <w:top w:val="nil"/>
          <w:left w:val="nil"/>
          <w:bottom w:val="nil"/>
          <w:right w:val="nil"/>
          <w:between w:val="nil"/>
        </w:pBdr>
        <w:shd w:val="clear" w:color="auto" w:fill="FDE9D9"/>
        <w:spacing w:line="252" w:lineRule="auto"/>
        <w:rPr>
          <w:rFonts w:ascii="Cambria" w:eastAsia="Cambria" w:hAnsi="Cambria" w:cs="Cambria"/>
          <w:color w:val="000000"/>
          <w:sz w:val="22"/>
          <w:szCs w:val="22"/>
        </w:rPr>
      </w:pPr>
      <w:r>
        <w:rPr>
          <w:rFonts w:ascii="Cambria" w:eastAsia="Cambria" w:hAnsi="Cambria" w:cs="Cambria"/>
          <w:color w:val="000000"/>
          <w:sz w:val="22"/>
          <w:szCs w:val="22"/>
        </w:rPr>
        <w:t>Changes that directly impact more than one department/program MUST have the signatures of all relevant department chairs, program directors, and their relevant dean (e.g. when creating/revising a program using courses from other departments/programs). Check UCC manual 4.2 for further guidelines on whether the signatures need to be approval or acknowledgement.</w:t>
      </w:r>
    </w:p>
    <w:p w14:paraId="00D8F492" w14:textId="77777777" w:rsidR="00A51100" w:rsidRDefault="008E6F68">
      <w:pPr>
        <w:numPr>
          <w:ilvl w:val="0"/>
          <w:numId w:val="6"/>
        </w:numPr>
        <w:pBdr>
          <w:top w:val="nil"/>
          <w:left w:val="nil"/>
          <w:bottom w:val="nil"/>
          <w:right w:val="nil"/>
          <w:between w:val="nil"/>
        </w:pBdr>
        <w:shd w:val="clear" w:color="auto" w:fill="FDE9D9"/>
        <w:spacing w:line="252" w:lineRule="auto"/>
        <w:rPr>
          <w:rFonts w:ascii="Cambria" w:eastAsia="Cambria" w:hAnsi="Cambria" w:cs="Cambria"/>
          <w:color w:val="000000"/>
          <w:sz w:val="22"/>
          <w:szCs w:val="22"/>
        </w:rPr>
      </w:pPr>
      <w:r>
        <w:rPr>
          <w:rFonts w:ascii="Cambria" w:eastAsia="Cambria" w:hAnsi="Cambria" w:cs="Cambria"/>
          <w:color w:val="000000"/>
          <w:sz w:val="22"/>
          <w:szCs w:val="22"/>
        </w:rPr>
        <w:t xml:space="preserve">Proposals that do not have appropriate approval signatures will not be considered. </w:t>
      </w:r>
    </w:p>
    <w:p w14:paraId="1E2B2D94" w14:textId="77777777" w:rsidR="00A51100" w:rsidRDefault="008E6F68">
      <w:pPr>
        <w:numPr>
          <w:ilvl w:val="0"/>
          <w:numId w:val="6"/>
        </w:numPr>
        <w:pBdr>
          <w:top w:val="nil"/>
          <w:left w:val="nil"/>
          <w:bottom w:val="nil"/>
          <w:right w:val="nil"/>
          <w:between w:val="nil"/>
        </w:pBdr>
        <w:shd w:val="clear" w:color="auto" w:fill="FDE9D9"/>
        <w:spacing w:line="252" w:lineRule="auto"/>
        <w:rPr>
          <w:rFonts w:ascii="Cambria" w:eastAsia="Cambria" w:hAnsi="Cambria" w:cs="Cambria"/>
          <w:color w:val="000000"/>
          <w:sz w:val="22"/>
          <w:szCs w:val="22"/>
        </w:rPr>
      </w:pPr>
      <w:r>
        <w:rPr>
          <w:rFonts w:ascii="Cambria" w:eastAsia="Cambria" w:hAnsi="Cambria" w:cs="Cambria"/>
          <w:color w:val="000000"/>
          <w:sz w:val="22"/>
          <w:szCs w:val="22"/>
        </w:rPr>
        <w:t>Type in name of person signing and their position/affiliation.</w:t>
      </w:r>
    </w:p>
    <w:p w14:paraId="79804481" w14:textId="77777777" w:rsidR="00A51100" w:rsidRDefault="008E6F68">
      <w:pPr>
        <w:numPr>
          <w:ilvl w:val="0"/>
          <w:numId w:val="6"/>
        </w:numPr>
        <w:pBdr>
          <w:top w:val="nil"/>
          <w:left w:val="nil"/>
          <w:bottom w:val="nil"/>
          <w:right w:val="nil"/>
          <w:between w:val="nil"/>
        </w:pBdr>
        <w:shd w:val="clear" w:color="auto" w:fill="FDE9D9"/>
        <w:spacing w:line="252" w:lineRule="auto"/>
        <w:rPr>
          <w:rFonts w:ascii="Cambria" w:eastAsia="Cambria" w:hAnsi="Cambria" w:cs="Cambria"/>
          <w:color w:val="000000"/>
          <w:sz w:val="22"/>
          <w:szCs w:val="22"/>
        </w:rPr>
      </w:pPr>
      <w:r>
        <w:rPr>
          <w:rFonts w:ascii="Cambria" w:eastAsia="Cambria" w:hAnsi="Cambria" w:cs="Cambria"/>
          <w:color w:val="000000"/>
          <w:sz w:val="22"/>
          <w:szCs w:val="22"/>
        </w:rPr>
        <w:t xml:space="preserve">Send electronic files of this proposal and accompanying catalog copy to </w:t>
      </w:r>
      <w:hyperlink r:id="rId13">
        <w:r w:rsidR="00A51100">
          <w:rPr>
            <w:rFonts w:ascii="Cambria" w:eastAsia="Cambria" w:hAnsi="Cambria" w:cs="Cambria"/>
            <w:color w:val="0000FF"/>
            <w:sz w:val="22"/>
            <w:szCs w:val="22"/>
            <w:u w:val="single"/>
          </w:rPr>
          <w:t>curriculum@ric.edu</w:t>
        </w:r>
      </w:hyperlink>
      <w:r>
        <w:rPr>
          <w:rFonts w:ascii="Cambria" w:eastAsia="Cambria" w:hAnsi="Cambria" w:cs="Cambria"/>
          <w:color w:val="000000"/>
          <w:sz w:val="22"/>
          <w:szCs w:val="22"/>
        </w:rPr>
        <w:t xml:space="preserve"> to the current Chair of UCC. Check UCC website for due dates. </w:t>
      </w:r>
      <w:r>
        <w:rPr>
          <w:rFonts w:ascii="Cambria" w:eastAsia="Cambria" w:hAnsi="Cambria" w:cs="Cambria"/>
          <w:b/>
          <w:color w:val="000000"/>
          <w:sz w:val="22"/>
          <w:szCs w:val="22"/>
        </w:rPr>
        <w:t>Do NOT convert to a .pdf.</w:t>
      </w:r>
    </w:p>
    <w:p w14:paraId="48D107FB" w14:textId="77777777" w:rsidR="00A51100" w:rsidRDefault="00A51100">
      <w:pPr>
        <w:pStyle w:val="Heading5"/>
      </w:pPr>
    </w:p>
    <w:p w14:paraId="162BF4B0" w14:textId="77777777" w:rsidR="00A51100" w:rsidRDefault="008E6F68">
      <w:pPr>
        <w:pStyle w:val="Heading5"/>
      </w:pPr>
      <w:r>
        <w:t xml:space="preserve">G.1. Approvals: required from programs/departments/deans who originate the proposal. THESE may include multiple departments, e.g., for joint/interdisciplinary proposals. </w:t>
      </w:r>
    </w:p>
    <w:tbl>
      <w:tblPr>
        <w:tblW w:w="10780"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00" w:firstRow="0" w:lastRow="0" w:firstColumn="0" w:lastColumn="0" w:noHBand="0" w:noVBand="0"/>
      </w:tblPr>
      <w:tblGrid>
        <w:gridCol w:w="3168"/>
        <w:gridCol w:w="3253"/>
        <w:gridCol w:w="3015"/>
        <w:gridCol w:w="1344"/>
      </w:tblGrid>
      <w:tr w:rsidR="00A51100" w14:paraId="448FB737" w14:textId="77777777" w:rsidTr="07E86A98">
        <w:trPr>
          <w:trHeight w:val="260"/>
          <w:tblHeader/>
        </w:trPr>
        <w:tc>
          <w:tcPr>
            <w:tcW w:w="3168"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F56C8DF" w14:textId="77777777" w:rsidR="00A51100" w:rsidRDefault="008E6F68">
            <w:pPr>
              <w:pStyle w:val="Heading5"/>
              <w:jc w:val="center"/>
            </w:pPr>
            <w:r>
              <w:t>Name</w:t>
            </w:r>
          </w:p>
        </w:tc>
        <w:tc>
          <w:tcPr>
            <w:tcW w:w="325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F64F10C" w14:textId="77777777" w:rsidR="00A51100" w:rsidRDefault="008E6F68">
            <w:pPr>
              <w:pStyle w:val="Heading5"/>
              <w:jc w:val="center"/>
            </w:pPr>
            <w:r>
              <w:t>Position/affiliation</w:t>
            </w:r>
          </w:p>
        </w:tc>
        <w:tc>
          <w:tcPr>
            <w:tcW w:w="301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4E8031A0" w14:textId="77777777" w:rsidR="00A51100" w:rsidRDefault="00A51100">
            <w:pPr>
              <w:pStyle w:val="Heading5"/>
              <w:jc w:val="center"/>
            </w:pPr>
            <w:hyperlink w:anchor="bookmark=id.3x8tuzt">
              <w:r>
                <w:rPr>
                  <w:color w:val="0000FF"/>
                  <w:u w:val="single"/>
                </w:rPr>
                <w:t>Signature</w:t>
              </w:r>
            </w:hyperlink>
          </w:p>
        </w:tc>
        <w:tc>
          <w:tcPr>
            <w:tcW w:w="1344"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6FC9FEB" w14:textId="77777777" w:rsidR="00A51100" w:rsidRDefault="008E6F68">
            <w:pPr>
              <w:pStyle w:val="Heading5"/>
              <w:jc w:val="center"/>
            </w:pPr>
            <w:r>
              <w:t>Date</w:t>
            </w:r>
          </w:p>
        </w:tc>
      </w:tr>
      <w:tr w:rsidR="00A51100" w14:paraId="7677EE34" w14:textId="77777777" w:rsidTr="07E86A98">
        <w:trPr>
          <w:trHeight w:val="329"/>
        </w:trPr>
        <w:tc>
          <w:tcPr>
            <w:tcW w:w="3168"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58747F56" w14:textId="77777777" w:rsidR="00A51100" w:rsidRDefault="008E6F68">
            <w:r>
              <w:t>Carolyn Obel-</w:t>
            </w:r>
            <w:proofErr w:type="spellStart"/>
            <w:r>
              <w:t>Omia</w:t>
            </w:r>
            <w:proofErr w:type="spellEnd"/>
          </w:p>
        </w:tc>
        <w:tc>
          <w:tcPr>
            <w:tcW w:w="325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0845F597"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Program Co-</w:t>
            </w:r>
            <w:r>
              <w:rPr>
                <w:rFonts w:ascii="Cambria" w:eastAsia="Cambria" w:hAnsi="Cambria" w:cs="Cambria"/>
                <w:sz w:val="22"/>
                <w:szCs w:val="22"/>
              </w:rPr>
              <w:t>Coordinator</w:t>
            </w:r>
            <w:r>
              <w:rPr>
                <w:rFonts w:ascii="Cambria" w:eastAsia="Cambria" w:hAnsi="Cambria" w:cs="Cambria"/>
                <w:color w:val="000000"/>
                <w:sz w:val="22"/>
                <w:szCs w:val="22"/>
              </w:rPr>
              <w:t xml:space="preserve"> ELED</w:t>
            </w:r>
            <w:r>
              <w:rPr>
                <w:rFonts w:ascii="Cambria" w:eastAsia="Cambria" w:hAnsi="Cambria" w:cs="Cambria"/>
                <w:sz w:val="22"/>
                <w:szCs w:val="22"/>
              </w:rPr>
              <w:t xml:space="preserve"> BS</w:t>
            </w:r>
          </w:p>
        </w:tc>
        <w:tc>
          <w:tcPr>
            <w:tcW w:w="301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7EEB522E" w14:textId="77777777" w:rsidR="00A51100" w:rsidRDefault="008E6F68">
            <w:pPr>
              <w:rPr>
                <w:rFonts w:ascii="Marck Script" w:eastAsia="Marck Script" w:hAnsi="Marck Script" w:cs="Marck Script"/>
              </w:rPr>
            </w:pPr>
            <w:r>
              <w:rPr>
                <w:rFonts w:ascii="Marck Script" w:eastAsia="Marck Script" w:hAnsi="Marck Script" w:cs="Marck Script"/>
              </w:rPr>
              <w:t>Carolyn Obel-</w:t>
            </w:r>
            <w:proofErr w:type="spellStart"/>
            <w:r>
              <w:rPr>
                <w:rFonts w:ascii="Marck Script" w:eastAsia="Marck Script" w:hAnsi="Marck Script" w:cs="Marck Script"/>
              </w:rPr>
              <w:t>Omia</w:t>
            </w:r>
            <w:proofErr w:type="spellEnd"/>
          </w:p>
        </w:tc>
        <w:tc>
          <w:tcPr>
            <w:tcW w:w="1344"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4BCB4FC" w14:textId="77777777" w:rsidR="00A51100" w:rsidRDefault="008E6F68">
            <w:r>
              <w:t>9/25/24</w:t>
            </w:r>
          </w:p>
        </w:tc>
      </w:tr>
      <w:tr w:rsidR="00A51100" w14:paraId="47C77380" w14:textId="77777777" w:rsidTr="07E86A98">
        <w:trPr>
          <w:trHeight w:val="329"/>
        </w:trPr>
        <w:tc>
          <w:tcPr>
            <w:tcW w:w="3168"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71FA25BE" w14:textId="77777777" w:rsidR="00A51100" w:rsidRDefault="008E6F68">
            <w:r>
              <w:t>Anne Goodrow</w:t>
            </w:r>
          </w:p>
        </w:tc>
        <w:tc>
          <w:tcPr>
            <w:tcW w:w="325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486D699" w14:textId="77777777" w:rsidR="00A51100" w:rsidRDefault="008E6F68">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sz w:val="22"/>
                <w:szCs w:val="22"/>
              </w:rPr>
              <w:t>Program Coordinator ELED BA</w:t>
            </w:r>
          </w:p>
        </w:tc>
        <w:tc>
          <w:tcPr>
            <w:tcW w:w="301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63E366B3" w14:textId="78B1EF71" w:rsidR="00A51100" w:rsidRDefault="00AE0188">
            <w:pPr>
              <w:rPr>
                <w:rFonts w:ascii="Marck Script" w:eastAsia="Marck Script" w:hAnsi="Marck Script" w:cs="Marck Script"/>
              </w:rPr>
            </w:pPr>
            <w:r>
              <w:rPr>
                <w:rFonts w:ascii="Marck Script" w:eastAsia="Marck Script" w:hAnsi="Marck Script" w:cs="Marck Script"/>
              </w:rPr>
              <w:t>Anne Goodrow</w:t>
            </w:r>
          </w:p>
        </w:tc>
        <w:tc>
          <w:tcPr>
            <w:tcW w:w="1344"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5E7C6EF" w14:textId="724390CF" w:rsidR="00A51100" w:rsidRDefault="00AE0188">
            <w:r>
              <w:t>10/16/24</w:t>
            </w:r>
          </w:p>
        </w:tc>
      </w:tr>
      <w:tr w:rsidR="00A51100" w14:paraId="0CAB80CC" w14:textId="77777777" w:rsidTr="07E86A98">
        <w:trPr>
          <w:trHeight w:val="329"/>
        </w:trPr>
        <w:tc>
          <w:tcPr>
            <w:tcW w:w="3168"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49A6C393" w14:textId="77777777" w:rsidR="00A51100" w:rsidRDefault="008E6F68">
            <w:r>
              <w:t xml:space="preserve">Leslie </w:t>
            </w:r>
            <w:proofErr w:type="spellStart"/>
            <w:r>
              <w:t>Sevey</w:t>
            </w:r>
            <w:proofErr w:type="spellEnd"/>
            <w:r>
              <w:t xml:space="preserve"> </w:t>
            </w:r>
          </w:p>
        </w:tc>
        <w:tc>
          <w:tcPr>
            <w:tcW w:w="325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1DA9C295" w14:textId="77777777" w:rsidR="00A51100" w:rsidRDefault="008E6F68">
            <w:pPr>
              <w:rPr>
                <w:rFonts w:ascii="Cambria" w:eastAsia="Cambria" w:hAnsi="Cambria" w:cs="Cambria"/>
                <w:color w:val="000000"/>
                <w:sz w:val="22"/>
                <w:szCs w:val="22"/>
              </w:rPr>
            </w:pPr>
            <w:r>
              <w:rPr>
                <w:rFonts w:ascii="Cambria" w:eastAsia="Cambria" w:hAnsi="Cambria" w:cs="Cambria"/>
                <w:sz w:val="22"/>
                <w:szCs w:val="22"/>
              </w:rPr>
              <w:t>Chair of Elementary Ed</w:t>
            </w:r>
          </w:p>
        </w:tc>
        <w:tc>
          <w:tcPr>
            <w:tcW w:w="301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149AA25A" w14:textId="77777777" w:rsidR="00A51100" w:rsidRDefault="008E6F68">
            <w:r>
              <w:rPr>
                <w:rFonts w:ascii="Marck Script" w:eastAsia="Marck Script" w:hAnsi="Marck Script" w:cs="Marck Script"/>
              </w:rPr>
              <w:t xml:space="preserve">Leslie A. </w:t>
            </w:r>
            <w:proofErr w:type="spellStart"/>
            <w:r>
              <w:rPr>
                <w:rFonts w:ascii="Marck Script" w:eastAsia="Marck Script" w:hAnsi="Marck Script" w:cs="Marck Script"/>
              </w:rPr>
              <w:t>Sevey</w:t>
            </w:r>
            <w:proofErr w:type="spellEnd"/>
          </w:p>
        </w:tc>
        <w:tc>
          <w:tcPr>
            <w:tcW w:w="1344"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0B531078" w14:textId="77777777" w:rsidR="00A51100" w:rsidRDefault="008E6F68">
            <w:r>
              <w:t>9/11/24</w:t>
            </w:r>
          </w:p>
        </w:tc>
      </w:tr>
      <w:tr w:rsidR="00A51100" w14:paraId="7AE0B376" w14:textId="77777777" w:rsidTr="07E86A98">
        <w:trPr>
          <w:trHeight w:val="500"/>
        </w:trPr>
        <w:tc>
          <w:tcPr>
            <w:tcW w:w="3168"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A78C43D" w14:textId="77777777" w:rsidR="00A51100" w:rsidRDefault="008E6F68">
            <w:r>
              <w:t>Julie Horwitz</w:t>
            </w:r>
          </w:p>
        </w:tc>
        <w:tc>
          <w:tcPr>
            <w:tcW w:w="325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760D1F7D" w14:textId="77777777" w:rsidR="00A51100" w:rsidRDefault="008E6F68">
            <w:r>
              <w:rPr>
                <w:rFonts w:ascii="Cambria" w:eastAsia="Cambria" w:hAnsi="Cambria" w:cs="Cambria"/>
                <w:sz w:val="22"/>
                <w:szCs w:val="22"/>
              </w:rPr>
              <w:t>Program Coordinator of Middle Level Programs</w:t>
            </w:r>
          </w:p>
        </w:tc>
        <w:tc>
          <w:tcPr>
            <w:tcW w:w="301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707DFB9D" w14:textId="1BC83154" w:rsidR="00A51100" w:rsidRDefault="031A95B2" w:rsidP="07E86A98">
            <w:pPr>
              <w:spacing w:line="259" w:lineRule="auto"/>
            </w:pPr>
            <w:r>
              <w:t>Julie Horwitz</w:t>
            </w:r>
          </w:p>
        </w:tc>
        <w:tc>
          <w:tcPr>
            <w:tcW w:w="1344"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C2AA3F5" w14:textId="75B720BD" w:rsidR="00A51100" w:rsidRDefault="031A95B2" w:rsidP="07E86A98">
            <w:pPr>
              <w:pBdr>
                <w:top w:val="nil"/>
                <w:left w:val="nil"/>
                <w:bottom w:val="nil"/>
                <w:right w:val="nil"/>
                <w:between w:val="nil"/>
              </w:pBdr>
              <w:rPr>
                <w:rFonts w:ascii="Cambria" w:eastAsia="Cambria" w:hAnsi="Cambria" w:cs="Cambria"/>
                <w:color w:val="000000"/>
                <w:sz w:val="22"/>
                <w:szCs w:val="22"/>
              </w:rPr>
            </w:pPr>
            <w:r w:rsidRPr="07E86A98">
              <w:rPr>
                <w:rFonts w:ascii="Cambria" w:eastAsia="Cambria" w:hAnsi="Cambria" w:cs="Cambria"/>
                <w:color w:val="000000" w:themeColor="text1"/>
                <w:sz w:val="22"/>
                <w:szCs w:val="22"/>
              </w:rPr>
              <w:t>10/16/2</w:t>
            </w:r>
            <w:r w:rsidR="1C90C211" w:rsidRPr="07E86A98">
              <w:rPr>
                <w:rFonts w:ascii="Cambria" w:eastAsia="Cambria" w:hAnsi="Cambria" w:cs="Cambria"/>
                <w:color w:val="000000" w:themeColor="text1"/>
                <w:sz w:val="22"/>
                <w:szCs w:val="22"/>
              </w:rPr>
              <w:t>4</w:t>
            </w:r>
          </w:p>
        </w:tc>
      </w:tr>
    </w:tbl>
    <w:tbl>
      <w:tblPr>
        <w:tblStyle w:val="af3"/>
        <w:tblW w:w="107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168"/>
        <w:gridCol w:w="3253"/>
        <w:gridCol w:w="3001"/>
        <w:gridCol w:w="1358"/>
      </w:tblGrid>
      <w:tr w:rsidR="004129B9" w14:paraId="65BFA320" w14:textId="77777777" w:rsidTr="004129B9">
        <w:trPr>
          <w:trHeight w:val="329"/>
        </w:trPr>
        <w:tc>
          <w:tcPr>
            <w:tcW w:w="3168" w:type="dxa"/>
            <w:tcBorders>
              <w:top w:val="single" w:sz="8" w:space="0" w:color="984806"/>
              <w:left w:val="single" w:sz="8" w:space="0" w:color="984806"/>
              <w:bottom w:val="single" w:sz="8" w:space="0" w:color="984806"/>
              <w:right w:val="single" w:sz="8" w:space="0" w:color="984806"/>
            </w:tcBorders>
            <w:shd w:val="clear" w:color="auto" w:fill="auto"/>
            <w:tcMar>
              <w:top w:w="80" w:type="dxa"/>
              <w:left w:w="80" w:type="dxa"/>
              <w:bottom w:w="80" w:type="dxa"/>
              <w:right w:w="80" w:type="dxa"/>
            </w:tcMar>
            <w:vAlign w:val="center"/>
          </w:tcPr>
          <w:p w14:paraId="0B130FB9" w14:textId="77777777" w:rsidR="004129B9" w:rsidRDefault="004129B9" w:rsidP="00BC4199">
            <w:r>
              <w:lastRenderedPageBreak/>
              <w:t xml:space="preserve">Alison </w:t>
            </w:r>
            <w:proofErr w:type="spellStart"/>
            <w:r>
              <w:t>Shonkwiler</w:t>
            </w:r>
            <w:proofErr w:type="spellEnd"/>
          </w:p>
        </w:tc>
        <w:tc>
          <w:tcPr>
            <w:tcW w:w="3253" w:type="dxa"/>
            <w:tcBorders>
              <w:top w:val="single" w:sz="8" w:space="0" w:color="984806"/>
              <w:left w:val="single" w:sz="8" w:space="0" w:color="984806"/>
              <w:bottom w:val="single" w:sz="8" w:space="0" w:color="984806"/>
              <w:right w:val="single" w:sz="8" w:space="0" w:color="984806"/>
            </w:tcBorders>
            <w:shd w:val="clear" w:color="auto" w:fill="auto"/>
            <w:tcMar>
              <w:top w:w="80" w:type="dxa"/>
              <w:left w:w="80" w:type="dxa"/>
              <w:bottom w:w="80" w:type="dxa"/>
              <w:right w:w="80" w:type="dxa"/>
            </w:tcMar>
            <w:vAlign w:val="center"/>
          </w:tcPr>
          <w:p w14:paraId="754EE5F9" w14:textId="77777777" w:rsidR="004129B9" w:rsidRDefault="004129B9" w:rsidP="00BC4199">
            <w:r>
              <w:t>Chair of English Department</w:t>
            </w:r>
          </w:p>
        </w:tc>
        <w:tc>
          <w:tcPr>
            <w:tcW w:w="3001" w:type="dxa"/>
            <w:tcBorders>
              <w:top w:val="single" w:sz="8" w:space="0" w:color="984806"/>
              <w:left w:val="single" w:sz="8" w:space="0" w:color="984806"/>
              <w:bottom w:val="single" w:sz="8" w:space="0" w:color="984806"/>
              <w:right w:val="single" w:sz="8" w:space="0" w:color="984806"/>
            </w:tcBorders>
            <w:shd w:val="clear" w:color="auto" w:fill="auto"/>
            <w:tcMar>
              <w:top w:w="80" w:type="dxa"/>
              <w:left w:w="80" w:type="dxa"/>
              <w:bottom w:w="80" w:type="dxa"/>
              <w:right w:w="80" w:type="dxa"/>
            </w:tcMar>
            <w:vAlign w:val="center"/>
          </w:tcPr>
          <w:p w14:paraId="6ED98361" w14:textId="17658178" w:rsidR="004129B9" w:rsidRDefault="004129B9" w:rsidP="00BC4199">
            <w:r>
              <w:t>*</w:t>
            </w:r>
            <w:r w:rsidR="00C34FD5">
              <w:t>Approved by email</w:t>
            </w:r>
          </w:p>
        </w:tc>
        <w:tc>
          <w:tcPr>
            <w:tcW w:w="1358" w:type="dxa"/>
            <w:tcBorders>
              <w:top w:val="single" w:sz="8" w:space="0" w:color="984806"/>
              <w:left w:val="single" w:sz="8" w:space="0" w:color="984806"/>
              <w:bottom w:val="single" w:sz="8" w:space="0" w:color="984806"/>
              <w:right w:val="single" w:sz="8" w:space="0" w:color="984806"/>
            </w:tcBorders>
            <w:shd w:val="clear" w:color="auto" w:fill="auto"/>
            <w:tcMar>
              <w:top w:w="80" w:type="dxa"/>
              <w:left w:w="80" w:type="dxa"/>
              <w:bottom w:w="80" w:type="dxa"/>
              <w:right w:w="80" w:type="dxa"/>
            </w:tcMar>
            <w:vAlign w:val="center"/>
          </w:tcPr>
          <w:p w14:paraId="29921F18" w14:textId="205D91A6" w:rsidR="004129B9" w:rsidRDefault="00B46A6D" w:rsidP="00BC4199">
            <w:r>
              <w:t>10/</w:t>
            </w:r>
            <w:r w:rsidR="00C34FD5">
              <w:t>25</w:t>
            </w:r>
            <w:r>
              <w:t>/24</w:t>
            </w:r>
          </w:p>
        </w:tc>
      </w:tr>
    </w:tbl>
    <w:tbl>
      <w:tblPr>
        <w:tblW w:w="10780"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00" w:firstRow="0" w:lastRow="0" w:firstColumn="0" w:lastColumn="0" w:noHBand="0" w:noVBand="0"/>
      </w:tblPr>
      <w:tblGrid>
        <w:gridCol w:w="3168"/>
        <w:gridCol w:w="3253"/>
        <w:gridCol w:w="3015"/>
        <w:gridCol w:w="1344"/>
      </w:tblGrid>
      <w:tr w:rsidR="00A51100" w14:paraId="7260816B" w14:textId="77777777" w:rsidTr="07E86A98">
        <w:trPr>
          <w:trHeight w:val="500"/>
        </w:trPr>
        <w:tc>
          <w:tcPr>
            <w:tcW w:w="3168"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19519E52" w14:textId="77777777" w:rsidR="00A51100" w:rsidRDefault="008E6F68">
            <w:r>
              <w:t>Carol Cummings</w:t>
            </w:r>
          </w:p>
        </w:tc>
        <w:tc>
          <w:tcPr>
            <w:tcW w:w="3253"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6B336B34" w14:textId="77777777" w:rsidR="00A51100" w:rsidRDefault="008E6F68">
            <w:r>
              <w:rPr>
                <w:rFonts w:ascii="Cambria" w:eastAsia="Cambria" w:hAnsi="Cambria" w:cs="Cambria"/>
                <w:sz w:val="22"/>
                <w:szCs w:val="22"/>
              </w:rPr>
              <w:t>Dean of FSEHD</w:t>
            </w:r>
          </w:p>
        </w:tc>
        <w:tc>
          <w:tcPr>
            <w:tcW w:w="3015"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2EA4ABAB" w14:textId="63758626" w:rsidR="00A51100" w:rsidRDefault="47C5C131">
            <w:r>
              <w:t>Carol A. Cummings</w:t>
            </w:r>
          </w:p>
        </w:tc>
        <w:tc>
          <w:tcPr>
            <w:tcW w:w="1344" w:type="dxa"/>
            <w:tcBorders>
              <w:top w:val="single" w:sz="8" w:space="0" w:color="984806" w:themeColor="accent6" w:themeShade="80"/>
              <w:left w:val="single" w:sz="8" w:space="0" w:color="984806" w:themeColor="accent6" w:themeShade="80"/>
              <w:bottom w:val="single" w:sz="8" w:space="0" w:color="984806" w:themeColor="accent6" w:themeShade="80"/>
              <w:right w:val="single" w:sz="8" w:space="0" w:color="984806" w:themeColor="accent6" w:themeShade="80"/>
            </w:tcBorders>
            <w:shd w:val="clear" w:color="auto" w:fill="auto"/>
            <w:tcMar>
              <w:top w:w="80" w:type="dxa"/>
              <w:left w:w="80" w:type="dxa"/>
              <w:bottom w:w="80" w:type="dxa"/>
              <w:right w:w="80" w:type="dxa"/>
            </w:tcMar>
            <w:vAlign w:val="center"/>
          </w:tcPr>
          <w:p w14:paraId="7E5A89AC" w14:textId="4E4FCE5E" w:rsidR="00A51100" w:rsidRDefault="47C5C131" w:rsidP="07E86A98">
            <w:pPr>
              <w:pBdr>
                <w:top w:val="nil"/>
                <w:left w:val="nil"/>
                <w:bottom w:val="nil"/>
                <w:right w:val="nil"/>
                <w:between w:val="nil"/>
              </w:pBdr>
              <w:rPr>
                <w:rFonts w:ascii="Cambria" w:eastAsia="Cambria" w:hAnsi="Cambria" w:cs="Cambria"/>
                <w:color w:val="000000"/>
                <w:sz w:val="22"/>
                <w:szCs w:val="22"/>
              </w:rPr>
            </w:pPr>
            <w:r w:rsidRPr="07E86A98">
              <w:rPr>
                <w:rFonts w:ascii="Cambria" w:eastAsia="Cambria" w:hAnsi="Cambria" w:cs="Cambria"/>
                <w:color w:val="000000" w:themeColor="text1"/>
                <w:sz w:val="22"/>
                <w:szCs w:val="22"/>
              </w:rPr>
              <w:t>10/16/24</w:t>
            </w:r>
          </w:p>
        </w:tc>
      </w:tr>
    </w:tbl>
    <w:p w14:paraId="7B51E253" w14:textId="77777777" w:rsidR="00A51100" w:rsidRDefault="00A51100">
      <w:pPr>
        <w:pStyle w:val="Heading5"/>
        <w:widowControl w:val="0"/>
        <w:spacing w:line="240" w:lineRule="auto"/>
      </w:pPr>
    </w:p>
    <w:p w14:paraId="602509D8" w14:textId="09D5F1FE" w:rsidR="00A51100" w:rsidRPr="00C34FD5" w:rsidRDefault="00A51100" w:rsidP="00C34FD5">
      <w:pPr>
        <w:pStyle w:val="Heading5"/>
        <w:rPr>
          <w:color w:val="0000FF"/>
          <w:u w:val="single"/>
        </w:rPr>
      </w:pPr>
    </w:p>
    <w:sectPr w:rsidR="00A51100" w:rsidRPr="00C34FD5">
      <w:headerReference w:type="default" r:id="rId14"/>
      <w:footerReference w:type="default" r:id="rId1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52081" w14:textId="77777777" w:rsidR="000E2490" w:rsidRDefault="000E2490">
      <w:r>
        <w:separator/>
      </w:r>
    </w:p>
  </w:endnote>
  <w:endnote w:type="continuationSeparator" w:id="0">
    <w:p w14:paraId="0B7199A8" w14:textId="77777777" w:rsidR="000E2490" w:rsidRDefault="000E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8115357-AE2B-3F46-A3DE-FDBBF47C549F}"/>
  </w:font>
  <w:font w:name="Times New Roman">
    <w:panose1 w:val="02020603050405020304"/>
    <w:charset w:val="00"/>
    <w:family w:val="roman"/>
    <w:pitch w:val="variable"/>
    <w:sig w:usb0="E0002EFF" w:usb1="C000785B" w:usb2="00000009" w:usb3="00000000" w:csb0="000001FF" w:csb1="00000000"/>
    <w:embedRegular r:id="rId2" w:fontKey="{3C97662C-C2BE-9740-883F-A0FEBCA87F4C}"/>
    <w:embedBold r:id="rId3" w:fontKey="{A75326F1-76EB-9041-BAC0-0CC1BF0BFD50}"/>
  </w:font>
  <w:font w:name="Courier New">
    <w:panose1 w:val="02070309020205020404"/>
    <w:charset w:val="00"/>
    <w:family w:val="modern"/>
    <w:pitch w:val="fixed"/>
    <w:sig w:usb0="E0002AFF" w:usb1="C0007843" w:usb2="00000009" w:usb3="00000000" w:csb0="000001FF" w:csb1="00000000"/>
    <w:embedRegular r:id="rId4" w:fontKey="{E8201FD9-5E38-3E43-BA22-E062166D803E}"/>
  </w:font>
  <w:font w:name="Wingdings">
    <w:panose1 w:val="05000000000000000000"/>
    <w:charset w:val="4D"/>
    <w:family w:val="decorative"/>
    <w:pitch w:val="variable"/>
    <w:sig w:usb0="00000003" w:usb1="00000000" w:usb2="00000000" w:usb3="00000000" w:csb0="80000001" w:csb1="00000000"/>
    <w:embedRegular r:id="rId5" w:fontKey="{53C1464F-7778-3A42-B37C-02660409A035}"/>
  </w:font>
  <w:font w:name="Noto Sans Symbols">
    <w:altName w:val="Times New Roman"/>
    <w:panose1 w:val="020B0604020202020204"/>
    <w:charset w:val="00"/>
    <w:family w:val="swiss"/>
    <w:pitch w:val="variable"/>
    <w:sig w:usb0="E00082FF" w:usb1="400078FF" w:usb2="00000021" w:usb3="00000000" w:csb0="0000019F" w:csb1="00000000"/>
  </w:font>
  <w:font w:name="Arimo">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8" w:fontKey="{7F2A2E20-F400-D843-8D82-930D04E8F3BC}"/>
    <w:embedBold r:id="rId9" w:fontKey="{A26D025A-6ABA-794C-BAC6-2E43F24882F5}"/>
    <w:embedItalic r:id="rId10" w:fontKey="{4B9D8682-2AC3-0741-A9E0-F6DFA490107F}"/>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1" w:fontKey="{7FE88448-5AF6-2849-A220-FB26F036AB2A}"/>
    <w:embedItalic r:id="rId12" w:fontKey="{7A0A5804-6D85-2E44-879C-9F9143EEA094}"/>
  </w:font>
  <w:font w:name="Aparajita">
    <w:panose1 w:val="02020603050405020304"/>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embedBold r:id="rId13" w:subsetted="1" w:fontKey="{D89529DA-E618-5548-A9C6-97B38479B407}"/>
  </w:font>
  <w:font w:name="Marck Script">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E71D4" w14:textId="77777777" w:rsidR="00A51100" w:rsidRDefault="008E6F68">
    <w:pPr>
      <w:pBdr>
        <w:top w:val="single" w:sz="8" w:space="0" w:color="984806"/>
        <w:left w:val="nil"/>
        <w:bottom w:val="nil"/>
        <w:right w:val="nil"/>
        <w:between w:val="nil"/>
      </w:pBdr>
      <w:tabs>
        <w:tab w:val="center" w:pos="4680"/>
        <w:tab w:val="right" w:pos="9360"/>
      </w:tabs>
      <w:jc w:val="right"/>
      <w:rPr>
        <w:rFonts w:ascii="Cambria" w:eastAsia="Cambria" w:hAnsi="Cambria" w:cs="Cambria"/>
        <w:color w:val="000000"/>
        <w:sz w:val="22"/>
        <w:szCs w:val="22"/>
      </w:rPr>
    </w:pPr>
    <w:r>
      <w:rPr>
        <w:rFonts w:ascii="Cambria" w:eastAsia="Cambria" w:hAnsi="Cambria" w:cs="Cambria"/>
        <w:color w:val="000000"/>
        <w:sz w:val="20"/>
        <w:szCs w:val="20"/>
      </w:rPr>
      <w:t xml:space="preserve">Form revised </w:t>
    </w:r>
    <w:r w:rsidRPr="009337FF">
      <w:rPr>
        <w:rFonts w:ascii="Cambria" w:eastAsia="Cambria" w:hAnsi="Cambria" w:cs="Cambria"/>
        <w:color w:val="000000"/>
        <w:sz w:val="20"/>
        <w:szCs w:val="20"/>
      </w:rPr>
      <w:t>6/1/2023</w:t>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t xml:space="preserve">Page </w:t>
    </w:r>
    <w:r>
      <w:rPr>
        <w:rFonts w:ascii="Cambria" w:eastAsia="Cambria" w:hAnsi="Cambria" w:cs="Cambria"/>
        <w:b/>
        <w:color w:val="000000"/>
        <w:sz w:val="20"/>
        <w:szCs w:val="20"/>
      </w:rPr>
      <w:fldChar w:fldCharType="begin"/>
    </w:r>
    <w:r>
      <w:rPr>
        <w:rFonts w:ascii="Cambria" w:eastAsia="Cambria" w:hAnsi="Cambria" w:cs="Cambria"/>
        <w:b/>
        <w:color w:val="000000"/>
        <w:sz w:val="20"/>
        <w:szCs w:val="20"/>
      </w:rPr>
      <w:instrText>PAGE</w:instrText>
    </w:r>
    <w:r>
      <w:rPr>
        <w:rFonts w:ascii="Cambria" w:eastAsia="Cambria" w:hAnsi="Cambria" w:cs="Cambria"/>
        <w:b/>
        <w:color w:val="000000"/>
        <w:sz w:val="20"/>
        <w:szCs w:val="20"/>
      </w:rPr>
      <w:fldChar w:fldCharType="separate"/>
    </w:r>
    <w:r w:rsidR="002040CE">
      <w:rPr>
        <w:rFonts w:ascii="Cambria" w:eastAsia="Cambria" w:hAnsi="Cambria" w:cs="Cambria"/>
        <w:b/>
        <w:noProof/>
        <w:color w:val="000000"/>
        <w:sz w:val="20"/>
        <w:szCs w:val="20"/>
      </w:rPr>
      <w:t>1</w:t>
    </w:r>
    <w:r>
      <w:rPr>
        <w:rFonts w:ascii="Cambria" w:eastAsia="Cambria" w:hAnsi="Cambria" w:cs="Cambria"/>
        <w:b/>
        <w:color w:val="000000"/>
        <w:sz w:val="20"/>
        <w:szCs w:val="20"/>
      </w:rPr>
      <w:fldChar w:fldCharType="end"/>
    </w:r>
    <w:r>
      <w:rPr>
        <w:rFonts w:ascii="Cambria" w:eastAsia="Cambria" w:hAnsi="Cambria" w:cs="Cambria"/>
        <w:color w:val="000000"/>
        <w:sz w:val="20"/>
        <w:szCs w:val="20"/>
      </w:rPr>
      <w:t xml:space="preserve"> of </w:t>
    </w:r>
    <w:r>
      <w:rPr>
        <w:rFonts w:ascii="Cambria" w:eastAsia="Cambria" w:hAnsi="Cambria" w:cs="Cambria"/>
        <w:b/>
        <w:color w:val="000000"/>
        <w:sz w:val="20"/>
        <w:szCs w:val="20"/>
      </w:rPr>
      <w:fldChar w:fldCharType="begin"/>
    </w:r>
    <w:r>
      <w:rPr>
        <w:rFonts w:ascii="Cambria" w:eastAsia="Cambria" w:hAnsi="Cambria" w:cs="Cambria"/>
        <w:b/>
        <w:color w:val="000000"/>
        <w:sz w:val="20"/>
        <w:szCs w:val="20"/>
      </w:rPr>
      <w:instrText>NUMPAGES</w:instrText>
    </w:r>
    <w:r>
      <w:rPr>
        <w:rFonts w:ascii="Cambria" w:eastAsia="Cambria" w:hAnsi="Cambria" w:cs="Cambria"/>
        <w:b/>
        <w:color w:val="000000"/>
        <w:sz w:val="20"/>
        <w:szCs w:val="20"/>
      </w:rPr>
      <w:fldChar w:fldCharType="separate"/>
    </w:r>
    <w:r w:rsidR="002040CE">
      <w:rPr>
        <w:rFonts w:ascii="Cambria" w:eastAsia="Cambria" w:hAnsi="Cambria" w:cs="Cambria"/>
        <w:b/>
        <w:noProof/>
        <w:color w:val="000000"/>
        <w:sz w:val="20"/>
        <w:szCs w:val="20"/>
      </w:rPr>
      <w:t>2</w:t>
    </w:r>
    <w:r>
      <w:rPr>
        <w:rFonts w:ascii="Cambria" w:eastAsia="Cambria" w:hAnsi="Cambria" w:cs="Cambria"/>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D2834" w14:textId="77777777" w:rsidR="000E2490" w:rsidRDefault="000E2490">
      <w:r>
        <w:separator/>
      </w:r>
    </w:p>
  </w:footnote>
  <w:footnote w:type="continuationSeparator" w:id="0">
    <w:p w14:paraId="311D5450" w14:textId="77777777" w:rsidR="000E2490" w:rsidRDefault="000E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716D7" w14:textId="3A342370" w:rsidR="00A51100" w:rsidRDefault="008E6F68">
    <w:pPr>
      <w:pBdr>
        <w:top w:val="single" w:sz="8" w:space="0" w:color="984806"/>
        <w:left w:val="nil"/>
        <w:bottom w:val="single" w:sz="8" w:space="0" w:color="984806"/>
        <w:right w:val="nil"/>
        <w:between w:val="nil"/>
      </w:pBdr>
      <w:shd w:val="clear" w:color="auto" w:fill="F2F2F2"/>
      <w:tabs>
        <w:tab w:val="center" w:pos="4680"/>
        <w:tab w:val="right" w:pos="9360"/>
      </w:tabs>
      <w:rPr>
        <w:rFonts w:ascii="Cambria" w:eastAsia="Cambria" w:hAnsi="Cambria" w:cs="Cambria"/>
        <w:color w:val="000000"/>
        <w:sz w:val="22"/>
        <w:szCs w:val="22"/>
      </w:rPr>
    </w:pPr>
    <w:r>
      <w:rPr>
        <w:rFonts w:ascii="Cambria" w:eastAsia="Cambria" w:hAnsi="Cambria" w:cs="Cambria"/>
        <w:color w:val="4F6228"/>
        <w:sz w:val="22"/>
        <w:szCs w:val="22"/>
      </w:rPr>
      <w:t xml:space="preserve">For UCC use only.  Document ID #: </w:t>
    </w:r>
    <w:proofErr w:type="gramStart"/>
    <w:r>
      <w:rPr>
        <w:rFonts w:ascii="Cambria" w:eastAsia="Cambria" w:hAnsi="Cambria" w:cs="Cambria"/>
        <w:color w:val="4F6228"/>
        <w:sz w:val="22"/>
        <w:szCs w:val="22"/>
      </w:rPr>
      <w:tab/>
    </w:r>
    <w:r w:rsidR="008D661F">
      <w:rPr>
        <w:rFonts w:ascii="Cambria" w:eastAsia="Cambria" w:hAnsi="Cambria" w:cs="Cambria"/>
        <w:color w:val="4F6228"/>
        <w:sz w:val="22"/>
        <w:szCs w:val="22"/>
      </w:rPr>
      <w:t xml:space="preserve">  </w:t>
    </w:r>
    <w:r w:rsidR="00020B1B">
      <w:rPr>
        <w:rFonts w:ascii="Cambria" w:eastAsia="Cambria" w:hAnsi="Cambria" w:cs="Cambria"/>
        <w:color w:val="4F6228"/>
        <w:sz w:val="22"/>
        <w:szCs w:val="22"/>
      </w:rPr>
      <w:t>24</w:t>
    </w:r>
    <w:proofErr w:type="gramEnd"/>
    <w:r w:rsidR="00020B1B">
      <w:rPr>
        <w:rFonts w:ascii="Cambria" w:eastAsia="Cambria" w:hAnsi="Cambria" w:cs="Cambria"/>
        <w:color w:val="4F6228"/>
        <w:sz w:val="22"/>
        <w:szCs w:val="22"/>
      </w:rPr>
      <w:t>-25-010</w:t>
    </w:r>
    <w:r w:rsidR="008D661F">
      <w:rPr>
        <w:rFonts w:ascii="Cambria" w:eastAsia="Cambria" w:hAnsi="Cambria" w:cs="Cambria"/>
        <w:color w:val="4F6228"/>
        <w:sz w:val="22"/>
        <w:szCs w:val="22"/>
      </w:rPr>
      <w:t xml:space="preserve">                                                                            </w:t>
    </w:r>
    <w:r>
      <w:rPr>
        <w:rFonts w:ascii="Cambria" w:eastAsia="Cambria" w:hAnsi="Cambria" w:cs="Cambria"/>
        <w:color w:val="4F6228"/>
        <w:sz w:val="22"/>
        <w:szCs w:val="22"/>
      </w:rPr>
      <w:t>Date Received</w:t>
    </w:r>
    <w:r w:rsidR="008D661F">
      <w:rPr>
        <w:rFonts w:ascii="Cambria" w:eastAsia="Cambria" w:hAnsi="Cambria" w:cs="Cambria"/>
        <w:color w:val="4F6228"/>
        <w:sz w:val="22"/>
        <w:szCs w:val="22"/>
      </w:rPr>
      <w:t>:</w:t>
    </w:r>
    <w:r w:rsidR="00020B1B">
      <w:rPr>
        <w:rFonts w:ascii="Cambria" w:eastAsia="Cambria" w:hAnsi="Cambria" w:cs="Cambria"/>
        <w:color w:val="4F6228"/>
        <w:sz w:val="22"/>
        <w:szCs w:val="22"/>
      </w:rPr>
      <w:t xml:space="preserve"> 10/28/2024</w:t>
    </w:r>
    <w:r>
      <w:rPr>
        <w:rFonts w:ascii="Cambria" w:eastAsia="Cambria" w:hAnsi="Cambria" w:cs="Cambria"/>
        <w:color w:val="4F6228"/>
        <w:sz w:val="22"/>
        <w:szCs w:val="22"/>
      </w:rPr>
      <w:tab/>
    </w:r>
    <w:r>
      <w:rPr>
        <w:rFonts w:ascii="Cambria" w:eastAsia="Cambria" w:hAnsi="Cambria" w:cs="Cambria"/>
        <w:color w:val="4F6228"/>
        <w:sz w:val="22"/>
        <w:szCs w:val="22"/>
      </w:rPr>
      <w:tab/>
    </w:r>
    <w:r>
      <w:rPr>
        <w:rFonts w:ascii="Cambria" w:eastAsia="Cambria" w:hAnsi="Cambria" w:cs="Cambria"/>
        <w:color w:val="4F6228"/>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F9A9"/>
    <w:multiLevelType w:val="hybridMultilevel"/>
    <w:tmpl w:val="4A0E5EA4"/>
    <w:lvl w:ilvl="0" w:tplc="23E202A6">
      <w:start w:val="1"/>
      <w:numFmt w:val="bullet"/>
      <w:lvlText w:val=""/>
      <w:lvlJc w:val="left"/>
      <w:pPr>
        <w:ind w:left="720" w:hanging="360"/>
      </w:pPr>
      <w:rPr>
        <w:rFonts w:ascii="Symbol" w:hAnsi="Symbol" w:hint="default"/>
      </w:rPr>
    </w:lvl>
    <w:lvl w:ilvl="1" w:tplc="F7E6C586">
      <w:start w:val="1"/>
      <w:numFmt w:val="bullet"/>
      <w:lvlText w:val="o"/>
      <w:lvlJc w:val="left"/>
      <w:pPr>
        <w:ind w:left="1440" w:hanging="360"/>
      </w:pPr>
      <w:rPr>
        <w:rFonts w:ascii="Courier New" w:hAnsi="Courier New" w:hint="default"/>
      </w:rPr>
    </w:lvl>
    <w:lvl w:ilvl="2" w:tplc="57DCF5EC">
      <w:start w:val="1"/>
      <w:numFmt w:val="bullet"/>
      <w:lvlText w:val=""/>
      <w:lvlJc w:val="left"/>
      <w:pPr>
        <w:ind w:left="2160" w:hanging="360"/>
      </w:pPr>
      <w:rPr>
        <w:rFonts w:ascii="Wingdings" w:hAnsi="Wingdings" w:hint="default"/>
      </w:rPr>
    </w:lvl>
    <w:lvl w:ilvl="3" w:tplc="2264A040">
      <w:start w:val="1"/>
      <w:numFmt w:val="bullet"/>
      <w:lvlText w:val=""/>
      <w:lvlJc w:val="left"/>
      <w:pPr>
        <w:ind w:left="2880" w:hanging="360"/>
      </w:pPr>
      <w:rPr>
        <w:rFonts w:ascii="Symbol" w:hAnsi="Symbol" w:hint="default"/>
      </w:rPr>
    </w:lvl>
    <w:lvl w:ilvl="4" w:tplc="425C2796">
      <w:start w:val="1"/>
      <w:numFmt w:val="bullet"/>
      <w:lvlText w:val="o"/>
      <w:lvlJc w:val="left"/>
      <w:pPr>
        <w:ind w:left="3600" w:hanging="360"/>
      </w:pPr>
      <w:rPr>
        <w:rFonts w:ascii="Courier New" w:hAnsi="Courier New" w:hint="default"/>
      </w:rPr>
    </w:lvl>
    <w:lvl w:ilvl="5" w:tplc="FA02EB34">
      <w:start w:val="1"/>
      <w:numFmt w:val="bullet"/>
      <w:lvlText w:val=""/>
      <w:lvlJc w:val="left"/>
      <w:pPr>
        <w:ind w:left="4320" w:hanging="360"/>
      </w:pPr>
      <w:rPr>
        <w:rFonts w:ascii="Wingdings" w:hAnsi="Wingdings" w:hint="default"/>
      </w:rPr>
    </w:lvl>
    <w:lvl w:ilvl="6" w:tplc="B0F2BD2E">
      <w:start w:val="1"/>
      <w:numFmt w:val="bullet"/>
      <w:lvlText w:val=""/>
      <w:lvlJc w:val="left"/>
      <w:pPr>
        <w:ind w:left="5040" w:hanging="360"/>
      </w:pPr>
      <w:rPr>
        <w:rFonts w:ascii="Symbol" w:hAnsi="Symbol" w:hint="default"/>
      </w:rPr>
    </w:lvl>
    <w:lvl w:ilvl="7" w:tplc="4870595C">
      <w:start w:val="1"/>
      <w:numFmt w:val="bullet"/>
      <w:lvlText w:val="o"/>
      <w:lvlJc w:val="left"/>
      <w:pPr>
        <w:ind w:left="5760" w:hanging="360"/>
      </w:pPr>
      <w:rPr>
        <w:rFonts w:ascii="Courier New" w:hAnsi="Courier New" w:hint="default"/>
      </w:rPr>
    </w:lvl>
    <w:lvl w:ilvl="8" w:tplc="960488C4">
      <w:start w:val="1"/>
      <w:numFmt w:val="bullet"/>
      <w:lvlText w:val=""/>
      <w:lvlJc w:val="left"/>
      <w:pPr>
        <w:ind w:left="6480" w:hanging="360"/>
      </w:pPr>
      <w:rPr>
        <w:rFonts w:ascii="Wingdings" w:hAnsi="Wingdings" w:hint="default"/>
      </w:rPr>
    </w:lvl>
  </w:abstractNum>
  <w:abstractNum w:abstractNumId="1" w15:restartNumberingAfterBreak="0">
    <w:nsid w:val="03A21C1E"/>
    <w:multiLevelType w:val="hybridMultilevel"/>
    <w:tmpl w:val="6B6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9075E"/>
    <w:multiLevelType w:val="hybridMultilevel"/>
    <w:tmpl w:val="960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D2B6F"/>
    <w:multiLevelType w:val="hybridMultilevel"/>
    <w:tmpl w:val="1BD4D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BB88A"/>
    <w:multiLevelType w:val="hybridMultilevel"/>
    <w:tmpl w:val="93AA62D2"/>
    <w:lvl w:ilvl="0" w:tplc="754417D2">
      <w:start w:val="1"/>
      <w:numFmt w:val="bullet"/>
      <w:lvlText w:val=""/>
      <w:lvlJc w:val="left"/>
      <w:pPr>
        <w:ind w:left="720" w:hanging="360"/>
      </w:pPr>
      <w:rPr>
        <w:rFonts w:ascii="Symbol" w:hAnsi="Symbol" w:hint="default"/>
      </w:rPr>
    </w:lvl>
    <w:lvl w:ilvl="1" w:tplc="2946C2FA">
      <w:start w:val="1"/>
      <w:numFmt w:val="bullet"/>
      <w:lvlText w:val="o"/>
      <w:lvlJc w:val="left"/>
      <w:pPr>
        <w:ind w:left="1440" w:hanging="360"/>
      </w:pPr>
      <w:rPr>
        <w:rFonts w:ascii="Courier New" w:hAnsi="Courier New" w:hint="default"/>
      </w:rPr>
    </w:lvl>
    <w:lvl w:ilvl="2" w:tplc="A348790E">
      <w:start w:val="1"/>
      <w:numFmt w:val="bullet"/>
      <w:lvlText w:val=""/>
      <w:lvlJc w:val="left"/>
      <w:pPr>
        <w:ind w:left="2160" w:hanging="360"/>
      </w:pPr>
      <w:rPr>
        <w:rFonts w:ascii="Wingdings" w:hAnsi="Wingdings" w:hint="default"/>
      </w:rPr>
    </w:lvl>
    <w:lvl w:ilvl="3" w:tplc="A3406588">
      <w:start w:val="1"/>
      <w:numFmt w:val="bullet"/>
      <w:lvlText w:val=""/>
      <w:lvlJc w:val="left"/>
      <w:pPr>
        <w:ind w:left="2880" w:hanging="360"/>
      </w:pPr>
      <w:rPr>
        <w:rFonts w:ascii="Symbol" w:hAnsi="Symbol" w:hint="default"/>
      </w:rPr>
    </w:lvl>
    <w:lvl w:ilvl="4" w:tplc="833E8B86">
      <w:start w:val="1"/>
      <w:numFmt w:val="bullet"/>
      <w:lvlText w:val="o"/>
      <w:lvlJc w:val="left"/>
      <w:pPr>
        <w:ind w:left="3600" w:hanging="360"/>
      </w:pPr>
      <w:rPr>
        <w:rFonts w:ascii="Courier New" w:hAnsi="Courier New" w:hint="default"/>
      </w:rPr>
    </w:lvl>
    <w:lvl w:ilvl="5" w:tplc="146A7CB4">
      <w:start w:val="1"/>
      <w:numFmt w:val="bullet"/>
      <w:lvlText w:val=""/>
      <w:lvlJc w:val="left"/>
      <w:pPr>
        <w:ind w:left="4320" w:hanging="360"/>
      </w:pPr>
      <w:rPr>
        <w:rFonts w:ascii="Wingdings" w:hAnsi="Wingdings" w:hint="default"/>
      </w:rPr>
    </w:lvl>
    <w:lvl w:ilvl="6" w:tplc="9820ADF6">
      <w:start w:val="1"/>
      <w:numFmt w:val="bullet"/>
      <w:lvlText w:val=""/>
      <w:lvlJc w:val="left"/>
      <w:pPr>
        <w:ind w:left="5040" w:hanging="360"/>
      </w:pPr>
      <w:rPr>
        <w:rFonts w:ascii="Symbol" w:hAnsi="Symbol" w:hint="default"/>
      </w:rPr>
    </w:lvl>
    <w:lvl w:ilvl="7" w:tplc="55B0C4B6">
      <w:start w:val="1"/>
      <w:numFmt w:val="bullet"/>
      <w:lvlText w:val="o"/>
      <w:lvlJc w:val="left"/>
      <w:pPr>
        <w:ind w:left="5760" w:hanging="360"/>
      </w:pPr>
      <w:rPr>
        <w:rFonts w:ascii="Courier New" w:hAnsi="Courier New" w:hint="default"/>
      </w:rPr>
    </w:lvl>
    <w:lvl w:ilvl="8" w:tplc="1C703ABE">
      <w:start w:val="1"/>
      <w:numFmt w:val="bullet"/>
      <w:lvlText w:val=""/>
      <w:lvlJc w:val="left"/>
      <w:pPr>
        <w:ind w:left="6480" w:hanging="360"/>
      </w:pPr>
      <w:rPr>
        <w:rFonts w:ascii="Wingdings" w:hAnsi="Wingdings" w:hint="default"/>
      </w:rPr>
    </w:lvl>
  </w:abstractNum>
  <w:abstractNum w:abstractNumId="5" w15:restartNumberingAfterBreak="0">
    <w:nsid w:val="0EC13729"/>
    <w:multiLevelType w:val="multilevel"/>
    <w:tmpl w:val="D23CC3D6"/>
    <w:lvl w:ilvl="0">
      <w:start w:val="1"/>
      <w:numFmt w:val="upperLetter"/>
      <w:lvlText w:val="%1."/>
      <w:lvlJc w:val="left"/>
      <w:pPr>
        <w:ind w:left="360" w:hanging="360"/>
      </w:pPr>
      <w:rPr>
        <w:smallCaps w:val="0"/>
        <w:strike w:val="0"/>
        <w:color w:val="632423"/>
        <w:shd w:val="clear" w:color="auto" w:fill="auto"/>
        <w:vertAlign w:val="baseline"/>
      </w:rPr>
    </w:lvl>
    <w:lvl w:ilvl="1">
      <w:start w:val="1"/>
      <w:numFmt w:val="upperLetter"/>
      <w:lvlText w:val="%2."/>
      <w:lvlJc w:val="left"/>
      <w:pPr>
        <w:ind w:left="1080" w:hanging="320"/>
      </w:pPr>
      <w:rPr>
        <w:smallCaps w:val="0"/>
        <w:strike w:val="0"/>
        <w:color w:val="632423"/>
        <w:shd w:val="clear" w:color="auto" w:fill="auto"/>
        <w:vertAlign w:val="baseline"/>
      </w:rPr>
    </w:lvl>
    <w:lvl w:ilvl="2">
      <w:start w:val="1"/>
      <w:numFmt w:val="lowerRoman"/>
      <w:lvlText w:val="%3."/>
      <w:lvlJc w:val="left"/>
      <w:pPr>
        <w:ind w:left="1800" w:hanging="280"/>
      </w:pPr>
      <w:rPr>
        <w:smallCaps w:val="0"/>
        <w:strike w:val="0"/>
        <w:color w:val="632423"/>
        <w:sz w:val="18"/>
        <w:szCs w:val="18"/>
        <w:shd w:val="clear" w:color="auto" w:fill="auto"/>
        <w:vertAlign w:val="baseline"/>
      </w:rPr>
    </w:lvl>
    <w:lvl w:ilvl="3">
      <w:start w:val="1"/>
      <w:numFmt w:val="decimal"/>
      <w:lvlText w:val="%4."/>
      <w:lvlJc w:val="left"/>
      <w:pPr>
        <w:ind w:left="2520" w:hanging="360"/>
      </w:pPr>
      <w:rPr>
        <w:smallCaps w:val="0"/>
        <w:strike w:val="0"/>
        <w:color w:val="632423"/>
        <w:sz w:val="18"/>
        <w:szCs w:val="18"/>
        <w:shd w:val="clear" w:color="auto" w:fill="auto"/>
        <w:vertAlign w:val="baseline"/>
      </w:rPr>
    </w:lvl>
    <w:lvl w:ilvl="4">
      <w:start w:val="1"/>
      <w:numFmt w:val="lowerLetter"/>
      <w:lvlText w:val="%5."/>
      <w:lvlJc w:val="left"/>
      <w:pPr>
        <w:ind w:left="3240" w:hanging="360"/>
      </w:pPr>
      <w:rPr>
        <w:smallCaps w:val="0"/>
        <w:strike w:val="0"/>
        <w:color w:val="632423"/>
        <w:sz w:val="18"/>
        <w:szCs w:val="18"/>
        <w:shd w:val="clear" w:color="auto" w:fill="auto"/>
        <w:vertAlign w:val="baseline"/>
      </w:rPr>
    </w:lvl>
    <w:lvl w:ilvl="5">
      <w:start w:val="1"/>
      <w:numFmt w:val="lowerRoman"/>
      <w:lvlText w:val="%6."/>
      <w:lvlJc w:val="left"/>
      <w:pPr>
        <w:ind w:left="3960" w:hanging="280"/>
      </w:pPr>
      <w:rPr>
        <w:smallCaps w:val="0"/>
        <w:strike w:val="0"/>
        <w:color w:val="632423"/>
        <w:sz w:val="18"/>
        <w:szCs w:val="18"/>
        <w:shd w:val="clear" w:color="auto" w:fill="auto"/>
        <w:vertAlign w:val="baseline"/>
      </w:rPr>
    </w:lvl>
    <w:lvl w:ilvl="6">
      <w:start w:val="1"/>
      <w:numFmt w:val="decimal"/>
      <w:lvlText w:val="%7."/>
      <w:lvlJc w:val="left"/>
      <w:pPr>
        <w:ind w:left="4680" w:hanging="360"/>
      </w:pPr>
      <w:rPr>
        <w:smallCaps w:val="0"/>
        <w:strike w:val="0"/>
        <w:color w:val="632423"/>
        <w:sz w:val="18"/>
        <w:szCs w:val="18"/>
        <w:shd w:val="clear" w:color="auto" w:fill="auto"/>
        <w:vertAlign w:val="baseline"/>
      </w:rPr>
    </w:lvl>
    <w:lvl w:ilvl="7">
      <w:start w:val="1"/>
      <w:numFmt w:val="lowerLetter"/>
      <w:lvlText w:val="%8."/>
      <w:lvlJc w:val="left"/>
      <w:pPr>
        <w:ind w:left="5400" w:hanging="360"/>
      </w:pPr>
      <w:rPr>
        <w:smallCaps w:val="0"/>
        <w:strike w:val="0"/>
        <w:color w:val="632423"/>
        <w:sz w:val="18"/>
        <w:szCs w:val="18"/>
        <w:shd w:val="clear" w:color="auto" w:fill="auto"/>
        <w:vertAlign w:val="baseline"/>
      </w:rPr>
    </w:lvl>
    <w:lvl w:ilvl="8">
      <w:start w:val="1"/>
      <w:numFmt w:val="lowerRoman"/>
      <w:lvlText w:val="%9."/>
      <w:lvlJc w:val="left"/>
      <w:pPr>
        <w:ind w:left="6120" w:hanging="280"/>
      </w:pPr>
      <w:rPr>
        <w:smallCaps w:val="0"/>
        <w:strike w:val="0"/>
        <w:color w:val="632423"/>
        <w:sz w:val="18"/>
        <w:szCs w:val="18"/>
        <w:shd w:val="clear" w:color="auto" w:fill="auto"/>
        <w:vertAlign w:val="baseline"/>
      </w:rPr>
    </w:lvl>
  </w:abstractNum>
  <w:abstractNum w:abstractNumId="6" w15:restartNumberingAfterBreak="0">
    <w:nsid w:val="1747FAA8"/>
    <w:multiLevelType w:val="hybridMultilevel"/>
    <w:tmpl w:val="5798E8DE"/>
    <w:lvl w:ilvl="0" w:tplc="370E5C32">
      <w:start w:val="1"/>
      <w:numFmt w:val="bullet"/>
      <w:lvlText w:val=""/>
      <w:lvlJc w:val="left"/>
      <w:pPr>
        <w:ind w:left="720" w:hanging="360"/>
      </w:pPr>
      <w:rPr>
        <w:rFonts w:ascii="Symbol" w:hAnsi="Symbol" w:hint="default"/>
      </w:rPr>
    </w:lvl>
    <w:lvl w:ilvl="1" w:tplc="7B96B6FE">
      <w:start w:val="1"/>
      <w:numFmt w:val="bullet"/>
      <w:lvlText w:val="o"/>
      <w:lvlJc w:val="left"/>
      <w:pPr>
        <w:ind w:left="1440" w:hanging="360"/>
      </w:pPr>
      <w:rPr>
        <w:rFonts w:ascii="Courier New" w:hAnsi="Courier New" w:hint="default"/>
      </w:rPr>
    </w:lvl>
    <w:lvl w:ilvl="2" w:tplc="B9B83634">
      <w:start w:val="1"/>
      <w:numFmt w:val="bullet"/>
      <w:lvlText w:val=""/>
      <w:lvlJc w:val="left"/>
      <w:pPr>
        <w:ind w:left="2160" w:hanging="360"/>
      </w:pPr>
      <w:rPr>
        <w:rFonts w:ascii="Wingdings" w:hAnsi="Wingdings" w:hint="default"/>
      </w:rPr>
    </w:lvl>
    <w:lvl w:ilvl="3" w:tplc="E7D212C6">
      <w:start w:val="1"/>
      <w:numFmt w:val="bullet"/>
      <w:lvlText w:val=""/>
      <w:lvlJc w:val="left"/>
      <w:pPr>
        <w:ind w:left="2880" w:hanging="360"/>
      </w:pPr>
      <w:rPr>
        <w:rFonts w:ascii="Symbol" w:hAnsi="Symbol" w:hint="default"/>
      </w:rPr>
    </w:lvl>
    <w:lvl w:ilvl="4" w:tplc="816EBC84">
      <w:start w:val="1"/>
      <w:numFmt w:val="bullet"/>
      <w:lvlText w:val="o"/>
      <w:lvlJc w:val="left"/>
      <w:pPr>
        <w:ind w:left="3600" w:hanging="360"/>
      </w:pPr>
      <w:rPr>
        <w:rFonts w:ascii="Courier New" w:hAnsi="Courier New" w:hint="default"/>
      </w:rPr>
    </w:lvl>
    <w:lvl w:ilvl="5" w:tplc="8A6E09AE">
      <w:start w:val="1"/>
      <w:numFmt w:val="bullet"/>
      <w:lvlText w:val=""/>
      <w:lvlJc w:val="left"/>
      <w:pPr>
        <w:ind w:left="4320" w:hanging="360"/>
      </w:pPr>
      <w:rPr>
        <w:rFonts w:ascii="Wingdings" w:hAnsi="Wingdings" w:hint="default"/>
      </w:rPr>
    </w:lvl>
    <w:lvl w:ilvl="6" w:tplc="C46A9A76">
      <w:start w:val="1"/>
      <w:numFmt w:val="bullet"/>
      <w:lvlText w:val=""/>
      <w:lvlJc w:val="left"/>
      <w:pPr>
        <w:ind w:left="5040" w:hanging="360"/>
      </w:pPr>
      <w:rPr>
        <w:rFonts w:ascii="Symbol" w:hAnsi="Symbol" w:hint="default"/>
      </w:rPr>
    </w:lvl>
    <w:lvl w:ilvl="7" w:tplc="513E4936">
      <w:start w:val="1"/>
      <w:numFmt w:val="bullet"/>
      <w:lvlText w:val="o"/>
      <w:lvlJc w:val="left"/>
      <w:pPr>
        <w:ind w:left="5760" w:hanging="360"/>
      </w:pPr>
      <w:rPr>
        <w:rFonts w:ascii="Courier New" w:hAnsi="Courier New" w:hint="default"/>
      </w:rPr>
    </w:lvl>
    <w:lvl w:ilvl="8" w:tplc="1F6CDBAC">
      <w:start w:val="1"/>
      <w:numFmt w:val="bullet"/>
      <w:lvlText w:val=""/>
      <w:lvlJc w:val="left"/>
      <w:pPr>
        <w:ind w:left="6480" w:hanging="360"/>
      </w:pPr>
      <w:rPr>
        <w:rFonts w:ascii="Wingdings" w:hAnsi="Wingdings" w:hint="default"/>
      </w:rPr>
    </w:lvl>
  </w:abstractNum>
  <w:abstractNum w:abstractNumId="7" w15:restartNumberingAfterBreak="0">
    <w:nsid w:val="21433BED"/>
    <w:multiLevelType w:val="hybridMultilevel"/>
    <w:tmpl w:val="4470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624AEA"/>
    <w:multiLevelType w:val="hybridMultilevel"/>
    <w:tmpl w:val="1A7E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7E21F"/>
    <w:multiLevelType w:val="hybridMultilevel"/>
    <w:tmpl w:val="09E0250C"/>
    <w:lvl w:ilvl="0" w:tplc="A1EEAC5A">
      <w:start w:val="1"/>
      <w:numFmt w:val="bullet"/>
      <w:lvlText w:val=""/>
      <w:lvlJc w:val="left"/>
      <w:pPr>
        <w:ind w:left="720" w:hanging="360"/>
      </w:pPr>
      <w:rPr>
        <w:rFonts w:ascii="Symbol" w:hAnsi="Symbol" w:hint="default"/>
      </w:rPr>
    </w:lvl>
    <w:lvl w:ilvl="1" w:tplc="6D5E0C78">
      <w:start w:val="1"/>
      <w:numFmt w:val="bullet"/>
      <w:lvlText w:val="o"/>
      <w:lvlJc w:val="left"/>
      <w:pPr>
        <w:ind w:left="1440" w:hanging="360"/>
      </w:pPr>
      <w:rPr>
        <w:rFonts w:ascii="Courier New" w:hAnsi="Courier New" w:hint="default"/>
      </w:rPr>
    </w:lvl>
    <w:lvl w:ilvl="2" w:tplc="9FA64002">
      <w:start w:val="1"/>
      <w:numFmt w:val="bullet"/>
      <w:lvlText w:val=""/>
      <w:lvlJc w:val="left"/>
      <w:pPr>
        <w:ind w:left="2160" w:hanging="360"/>
      </w:pPr>
      <w:rPr>
        <w:rFonts w:ascii="Wingdings" w:hAnsi="Wingdings" w:hint="default"/>
      </w:rPr>
    </w:lvl>
    <w:lvl w:ilvl="3" w:tplc="F9DE4FE4">
      <w:start w:val="1"/>
      <w:numFmt w:val="bullet"/>
      <w:lvlText w:val=""/>
      <w:lvlJc w:val="left"/>
      <w:pPr>
        <w:ind w:left="2880" w:hanging="360"/>
      </w:pPr>
      <w:rPr>
        <w:rFonts w:ascii="Symbol" w:hAnsi="Symbol" w:hint="default"/>
      </w:rPr>
    </w:lvl>
    <w:lvl w:ilvl="4" w:tplc="2BF26D56">
      <w:start w:val="1"/>
      <w:numFmt w:val="bullet"/>
      <w:lvlText w:val="o"/>
      <w:lvlJc w:val="left"/>
      <w:pPr>
        <w:ind w:left="3600" w:hanging="360"/>
      </w:pPr>
      <w:rPr>
        <w:rFonts w:ascii="Courier New" w:hAnsi="Courier New" w:hint="default"/>
      </w:rPr>
    </w:lvl>
    <w:lvl w:ilvl="5" w:tplc="12BAD1B4">
      <w:start w:val="1"/>
      <w:numFmt w:val="bullet"/>
      <w:lvlText w:val=""/>
      <w:lvlJc w:val="left"/>
      <w:pPr>
        <w:ind w:left="4320" w:hanging="360"/>
      </w:pPr>
      <w:rPr>
        <w:rFonts w:ascii="Wingdings" w:hAnsi="Wingdings" w:hint="default"/>
      </w:rPr>
    </w:lvl>
    <w:lvl w:ilvl="6" w:tplc="603E825C">
      <w:start w:val="1"/>
      <w:numFmt w:val="bullet"/>
      <w:lvlText w:val=""/>
      <w:lvlJc w:val="left"/>
      <w:pPr>
        <w:ind w:left="5040" w:hanging="360"/>
      </w:pPr>
      <w:rPr>
        <w:rFonts w:ascii="Symbol" w:hAnsi="Symbol" w:hint="default"/>
      </w:rPr>
    </w:lvl>
    <w:lvl w:ilvl="7" w:tplc="74CADD60">
      <w:start w:val="1"/>
      <w:numFmt w:val="bullet"/>
      <w:lvlText w:val="o"/>
      <w:lvlJc w:val="left"/>
      <w:pPr>
        <w:ind w:left="5760" w:hanging="360"/>
      </w:pPr>
      <w:rPr>
        <w:rFonts w:ascii="Courier New" w:hAnsi="Courier New" w:hint="default"/>
      </w:rPr>
    </w:lvl>
    <w:lvl w:ilvl="8" w:tplc="473EA1EA">
      <w:start w:val="1"/>
      <w:numFmt w:val="bullet"/>
      <w:lvlText w:val=""/>
      <w:lvlJc w:val="left"/>
      <w:pPr>
        <w:ind w:left="6480" w:hanging="360"/>
      </w:pPr>
      <w:rPr>
        <w:rFonts w:ascii="Wingdings" w:hAnsi="Wingdings" w:hint="default"/>
      </w:rPr>
    </w:lvl>
  </w:abstractNum>
  <w:abstractNum w:abstractNumId="10" w15:restartNumberingAfterBreak="0">
    <w:nsid w:val="6C1647CE"/>
    <w:multiLevelType w:val="multilevel"/>
    <w:tmpl w:val="CDC22A6A"/>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1" w15:restartNumberingAfterBreak="0">
    <w:nsid w:val="722540C4"/>
    <w:multiLevelType w:val="multilevel"/>
    <w:tmpl w:val="CC24F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DAAE256"/>
    <w:multiLevelType w:val="hybridMultilevel"/>
    <w:tmpl w:val="1AC68B38"/>
    <w:lvl w:ilvl="0" w:tplc="8C3C5114">
      <w:start w:val="1"/>
      <w:numFmt w:val="bullet"/>
      <w:lvlText w:val=""/>
      <w:lvlJc w:val="left"/>
      <w:pPr>
        <w:ind w:left="720" w:hanging="360"/>
      </w:pPr>
      <w:rPr>
        <w:rFonts w:ascii="Symbol" w:hAnsi="Symbol" w:hint="default"/>
      </w:rPr>
    </w:lvl>
    <w:lvl w:ilvl="1" w:tplc="ECF618CC">
      <w:start w:val="1"/>
      <w:numFmt w:val="bullet"/>
      <w:lvlText w:val="o"/>
      <w:lvlJc w:val="left"/>
      <w:pPr>
        <w:ind w:left="1440" w:hanging="360"/>
      </w:pPr>
      <w:rPr>
        <w:rFonts w:ascii="Courier New" w:hAnsi="Courier New" w:hint="default"/>
      </w:rPr>
    </w:lvl>
    <w:lvl w:ilvl="2" w:tplc="BC6E3CB2">
      <w:start w:val="1"/>
      <w:numFmt w:val="bullet"/>
      <w:lvlText w:val=""/>
      <w:lvlJc w:val="left"/>
      <w:pPr>
        <w:ind w:left="2160" w:hanging="360"/>
      </w:pPr>
      <w:rPr>
        <w:rFonts w:ascii="Wingdings" w:hAnsi="Wingdings" w:hint="default"/>
      </w:rPr>
    </w:lvl>
    <w:lvl w:ilvl="3" w:tplc="D3BC7118">
      <w:start w:val="1"/>
      <w:numFmt w:val="bullet"/>
      <w:lvlText w:val=""/>
      <w:lvlJc w:val="left"/>
      <w:pPr>
        <w:ind w:left="2880" w:hanging="360"/>
      </w:pPr>
      <w:rPr>
        <w:rFonts w:ascii="Symbol" w:hAnsi="Symbol" w:hint="default"/>
      </w:rPr>
    </w:lvl>
    <w:lvl w:ilvl="4" w:tplc="1E96C4A0">
      <w:start w:val="1"/>
      <w:numFmt w:val="bullet"/>
      <w:lvlText w:val="o"/>
      <w:lvlJc w:val="left"/>
      <w:pPr>
        <w:ind w:left="3600" w:hanging="360"/>
      </w:pPr>
      <w:rPr>
        <w:rFonts w:ascii="Courier New" w:hAnsi="Courier New" w:hint="default"/>
      </w:rPr>
    </w:lvl>
    <w:lvl w:ilvl="5" w:tplc="AEBE1E72">
      <w:start w:val="1"/>
      <w:numFmt w:val="bullet"/>
      <w:lvlText w:val=""/>
      <w:lvlJc w:val="left"/>
      <w:pPr>
        <w:ind w:left="4320" w:hanging="360"/>
      </w:pPr>
      <w:rPr>
        <w:rFonts w:ascii="Wingdings" w:hAnsi="Wingdings" w:hint="default"/>
      </w:rPr>
    </w:lvl>
    <w:lvl w:ilvl="6" w:tplc="47003132">
      <w:start w:val="1"/>
      <w:numFmt w:val="bullet"/>
      <w:lvlText w:val=""/>
      <w:lvlJc w:val="left"/>
      <w:pPr>
        <w:ind w:left="5040" w:hanging="360"/>
      </w:pPr>
      <w:rPr>
        <w:rFonts w:ascii="Symbol" w:hAnsi="Symbol" w:hint="default"/>
      </w:rPr>
    </w:lvl>
    <w:lvl w:ilvl="7" w:tplc="97CE29C0">
      <w:start w:val="1"/>
      <w:numFmt w:val="bullet"/>
      <w:lvlText w:val="o"/>
      <w:lvlJc w:val="left"/>
      <w:pPr>
        <w:ind w:left="5760" w:hanging="360"/>
      </w:pPr>
      <w:rPr>
        <w:rFonts w:ascii="Courier New" w:hAnsi="Courier New" w:hint="default"/>
      </w:rPr>
    </w:lvl>
    <w:lvl w:ilvl="8" w:tplc="1F70656E">
      <w:start w:val="1"/>
      <w:numFmt w:val="bullet"/>
      <w:lvlText w:val=""/>
      <w:lvlJc w:val="left"/>
      <w:pPr>
        <w:ind w:left="6480" w:hanging="360"/>
      </w:pPr>
      <w:rPr>
        <w:rFonts w:ascii="Wingdings" w:hAnsi="Wingdings" w:hint="default"/>
      </w:rPr>
    </w:lvl>
  </w:abstractNum>
  <w:num w:numId="1" w16cid:durableId="293217898">
    <w:abstractNumId w:val="9"/>
  </w:num>
  <w:num w:numId="2" w16cid:durableId="1836219571">
    <w:abstractNumId w:val="6"/>
  </w:num>
  <w:num w:numId="3" w16cid:durableId="1234780617">
    <w:abstractNumId w:val="0"/>
  </w:num>
  <w:num w:numId="4" w16cid:durableId="1482620962">
    <w:abstractNumId w:val="12"/>
  </w:num>
  <w:num w:numId="5" w16cid:durableId="616984558">
    <w:abstractNumId w:val="4"/>
  </w:num>
  <w:num w:numId="6" w16cid:durableId="1322855340">
    <w:abstractNumId w:val="10"/>
  </w:num>
  <w:num w:numId="7" w16cid:durableId="1290747617">
    <w:abstractNumId w:val="5"/>
  </w:num>
  <w:num w:numId="8" w16cid:durableId="247158203">
    <w:abstractNumId w:val="11"/>
  </w:num>
  <w:num w:numId="9" w16cid:durableId="1477798156">
    <w:abstractNumId w:val="7"/>
  </w:num>
  <w:num w:numId="10" w16cid:durableId="1255089202">
    <w:abstractNumId w:val="3"/>
  </w:num>
  <w:num w:numId="11" w16cid:durableId="1842545544">
    <w:abstractNumId w:val="8"/>
  </w:num>
  <w:num w:numId="12" w16cid:durableId="1420829431">
    <w:abstractNumId w:val="2"/>
  </w:num>
  <w:num w:numId="13" w16cid:durableId="1857304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100"/>
    <w:rsid w:val="000035A9"/>
    <w:rsid w:val="00011D5C"/>
    <w:rsid w:val="00020B1B"/>
    <w:rsid w:val="00070764"/>
    <w:rsid w:val="000E2490"/>
    <w:rsid w:val="001C4559"/>
    <w:rsid w:val="002040CE"/>
    <w:rsid w:val="0020630F"/>
    <w:rsid w:val="002A461E"/>
    <w:rsid w:val="002F5864"/>
    <w:rsid w:val="004129B9"/>
    <w:rsid w:val="00475D94"/>
    <w:rsid w:val="005D7843"/>
    <w:rsid w:val="00606DF0"/>
    <w:rsid w:val="00620A44"/>
    <w:rsid w:val="006D0D80"/>
    <w:rsid w:val="008D661F"/>
    <w:rsid w:val="008E6F68"/>
    <w:rsid w:val="009337FF"/>
    <w:rsid w:val="009F6A22"/>
    <w:rsid w:val="00A4098C"/>
    <w:rsid w:val="00A51100"/>
    <w:rsid w:val="00AE0188"/>
    <w:rsid w:val="00B46A6D"/>
    <w:rsid w:val="00C34FD5"/>
    <w:rsid w:val="00D57B7D"/>
    <w:rsid w:val="00DE119E"/>
    <w:rsid w:val="00E76FF1"/>
    <w:rsid w:val="00E803F8"/>
    <w:rsid w:val="00FF0D91"/>
    <w:rsid w:val="0219F48B"/>
    <w:rsid w:val="031A95B2"/>
    <w:rsid w:val="07E86A98"/>
    <w:rsid w:val="08BE2641"/>
    <w:rsid w:val="092DB0EC"/>
    <w:rsid w:val="0D42F209"/>
    <w:rsid w:val="0FA2EDF9"/>
    <w:rsid w:val="113237BF"/>
    <w:rsid w:val="1307A48E"/>
    <w:rsid w:val="15F06029"/>
    <w:rsid w:val="1C90C211"/>
    <w:rsid w:val="26A6E549"/>
    <w:rsid w:val="31C82D42"/>
    <w:rsid w:val="3766C2BD"/>
    <w:rsid w:val="3ACD0315"/>
    <w:rsid w:val="3F0CE35D"/>
    <w:rsid w:val="3F810299"/>
    <w:rsid w:val="40402D8E"/>
    <w:rsid w:val="47C5C131"/>
    <w:rsid w:val="47D0687C"/>
    <w:rsid w:val="4A1D8A5B"/>
    <w:rsid w:val="4D51B096"/>
    <w:rsid w:val="4FB3B38B"/>
    <w:rsid w:val="516A8AAD"/>
    <w:rsid w:val="54853D51"/>
    <w:rsid w:val="5789AA48"/>
    <w:rsid w:val="582A1637"/>
    <w:rsid w:val="59045E97"/>
    <w:rsid w:val="59B8D835"/>
    <w:rsid w:val="62976363"/>
    <w:rsid w:val="64D611D1"/>
    <w:rsid w:val="650AC7ED"/>
    <w:rsid w:val="69F71D28"/>
    <w:rsid w:val="6BF8E945"/>
    <w:rsid w:val="6C0A26AC"/>
    <w:rsid w:val="6DB13F48"/>
    <w:rsid w:val="713A913F"/>
    <w:rsid w:val="7A52AAE9"/>
    <w:rsid w:val="7C68AE19"/>
    <w:rsid w:val="7D909483"/>
    <w:rsid w:val="7EDE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3656BF"/>
  <w15:docId w15:val="{02ED19EE-1690-7C4F-9EDE-753839B06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pBdr>
        <w:top w:val="nil"/>
        <w:left w:val="nil"/>
        <w:bottom w:val="single" w:sz="4" w:space="0" w:color="622423"/>
        <w:right w:val="nil"/>
        <w:between w:val="nil"/>
      </w:pBdr>
      <w:spacing w:before="400" w:line="252" w:lineRule="auto"/>
      <w:jc w:val="center"/>
      <w:outlineLvl w:val="1"/>
    </w:pPr>
    <w:rPr>
      <w:rFonts w:ascii="Cambria" w:eastAsia="Cambria" w:hAnsi="Cambria" w:cs="Cambria"/>
      <w:smallCaps/>
      <w:color w:val="632423"/>
    </w:rPr>
  </w:style>
  <w:style w:type="paragraph" w:styleId="Heading3">
    <w:name w:val="heading 3"/>
    <w:basedOn w:val="Normal"/>
    <w:next w:val="Normal"/>
    <w:uiPriority w:val="9"/>
    <w:unhideWhenUsed/>
    <w:qFormat/>
    <w:pPr>
      <w:pBdr>
        <w:top w:val="dotted" w:sz="4" w:space="0" w:color="622423"/>
        <w:left w:val="nil"/>
        <w:bottom w:val="dotted" w:sz="4" w:space="0" w:color="622423"/>
        <w:right w:val="nil"/>
        <w:between w:val="nil"/>
      </w:pBdr>
      <w:spacing w:before="300" w:line="252" w:lineRule="auto"/>
      <w:jc w:val="center"/>
      <w:outlineLvl w:val="2"/>
    </w:pPr>
    <w:rPr>
      <w:rFonts w:ascii="Cambria" w:eastAsia="Cambria" w:hAnsi="Cambria" w:cs="Cambria"/>
      <w:smallCaps/>
      <w:color w:val="622423"/>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pBdr>
        <w:top w:val="nil"/>
        <w:left w:val="nil"/>
        <w:bottom w:val="nil"/>
        <w:right w:val="nil"/>
        <w:between w:val="nil"/>
      </w:pBdr>
      <w:spacing w:before="80" w:after="80" w:line="252" w:lineRule="auto"/>
      <w:outlineLvl w:val="4"/>
    </w:pPr>
    <w:rPr>
      <w:rFonts w:ascii="Cambria" w:eastAsia="Cambria" w:hAnsi="Cambria" w:cs="Cambria"/>
      <w:smallCaps/>
      <w:color w:val="622423"/>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
    <w:name w:val="header"/>
    <w:pPr>
      <w:tabs>
        <w:tab w:val="center" w:pos="4680"/>
        <w:tab w:val="right" w:pos="9360"/>
      </w:tabs>
    </w:pPr>
    <w:rPr>
      <w:rFonts w:ascii="Cambria" w:eastAsia="Arial Unicode MS" w:hAnsi="Cambria" w:cs="Arial Unicode MS"/>
      <w:color w:val="000000"/>
      <w:sz w:val="22"/>
      <w:szCs w:val="22"/>
      <w:u w:color="000000"/>
    </w:rPr>
  </w:style>
  <w:style w:type="paragraph" w:styleId="Footer">
    <w:name w:val="footer"/>
    <w:pPr>
      <w:tabs>
        <w:tab w:val="center" w:pos="4680"/>
        <w:tab w:val="right" w:pos="9360"/>
      </w:tabs>
    </w:pPr>
    <w:rPr>
      <w:rFonts w:ascii="Cambria" w:eastAsia="Arial Unicode MS" w:hAnsi="Cambria" w:cs="Arial Unicode MS"/>
      <w:color w:val="000000"/>
      <w:sz w:val="22"/>
      <w:szCs w:val="22"/>
      <w:u w:color="000000"/>
    </w:rPr>
  </w:style>
  <w:style w:type="paragraph" w:customStyle="1" w:styleId="Heading">
    <w:name w:val="Heading"/>
    <w:next w:val="Body"/>
    <w:pPr>
      <w:pBdr>
        <w:top w:val="nil"/>
        <w:left w:val="nil"/>
        <w:bottom w:val="single" w:sz="12" w:space="0" w:color="943634"/>
        <w:right w:val="nil"/>
      </w:pBdr>
      <w:spacing w:before="400" w:line="252" w:lineRule="auto"/>
      <w:jc w:val="center"/>
      <w:outlineLvl w:val="0"/>
    </w:pPr>
    <w:rPr>
      <w:rFonts w:ascii="Cambria" w:eastAsia="Cambria" w:hAnsi="Cambria" w:cs="Cambria"/>
      <w:caps/>
      <w:color w:val="632423"/>
      <w:spacing w:val="20"/>
      <w:sz w:val="28"/>
      <w:szCs w:val="28"/>
      <w:u w:color="632423"/>
      <w14:textOutline w14:w="0" w14:cap="flat" w14:cmpd="sng" w14:algn="ctr">
        <w14:noFill/>
        <w14:prstDash w14:val="solid"/>
        <w14:bevel/>
      </w14:textOutline>
    </w:rPr>
  </w:style>
  <w:style w:type="paragraph" w:customStyle="1" w:styleId="Body">
    <w:name w:val="Body"/>
    <w:pPr>
      <w:spacing w:line="252" w:lineRule="auto"/>
    </w:pPr>
    <w:rPr>
      <w:rFonts w:ascii="Cambria" w:eastAsia="Cambria" w:hAnsi="Cambria" w:cs="Cambria"/>
      <w:color w:val="000000"/>
      <w:sz w:val="22"/>
      <w:szCs w:val="22"/>
      <w:u w:color="000000"/>
      <w14:textOutline w14:w="0" w14:cap="flat" w14:cmpd="sng" w14:algn="ctr">
        <w14:noFill/>
        <w14:prstDash w14:val="solid"/>
        <w14:bevel/>
      </w14:textOutline>
    </w:rPr>
  </w:style>
  <w:style w:type="numbering" w:customStyle="1" w:styleId="ImportedStyle1">
    <w:name w:val="Imported Style 1"/>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spacing w:val="-1"/>
      <w:u w:val="single" w:color="0000FF"/>
    </w:rPr>
  </w:style>
  <w:style w:type="character" w:customStyle="1" w:styleId="Hyperlink1">
    <w:name w:val="Hyperlink.1"/>
    <w:basedOn w:val="Link"/>
    <w:rPr>
      <w:rFonts w:ascii="Cambria" w:eastAsia="Cambria" w:hAnsi="Cambria" w:cs="Cambria"/>
      <w:outline w:val="0"/>
      <w:color w:val="0000FF"/>
      <w:u w:val="single" w:color="0000FF"/>
      <w:lang w:val="en-US"/>
    </w:rPr>
  </w:style>
  <w:style w:type="character" w:customStyle="1" w:styleId="Hyperlink2">
    <w:name w:val="Hyperlink.2"/>
    <w:basedOn w:val="Link"/>
    <w:rPr>
      <w:outline w:val="0"/>
      <w:color w:val="0000FF"/>
      <w:u w:val="single" w:color="0000FF"/>
      <w:lang w:val="en-US"/>
    </w:rPr>
  </w:style>
  <w:style w:type="character" w:customStyle="1" w:styleId="Hyperlink3">
    <w:name w:val="Hyperlink.3"/>
    <w:basedOn w:val="Link"/>
    <w:rPr>
      <w:rFonts w:ascii="Cambria" w:eastAsia="Cambria" w:hAnsi="Cambria" w:cs="Cambria"/>
      <w:outline w:val="0"/>
      <w:color w:val="0000FF"/>
      <w:sz w:val="22"/>
      <w:szCs w:val="22"/>
      <w:u w:val="single" w:color="0000FF"/>
      <w:lang w:val="en-US"/>
    </w:rPr>
  </w:style>
  <w:style w:type="character" w:customStyle="1" w:styleId="Hyperlink4">
    <w:name w:val="Hyperlink.4"/>
    <w:basedOn w:val="Link"/>
    <w:rPr>
      <w:rFonts w:ascii="Cambria" w:eastAsia="Cambria" w:hAnsi="Cambria" w:cs="Cambria"/>
      <w:i/>
      <w:iCs/>
      <w:outline w:val="0"/>
      <w:color w:val="0000FF"/>
      <w:u w:val="single" w:color="0000FF"/>
      <w:lang w:val="en-US"/>
    </w:rPr>
  </w:style>
  <w:style w:type="character" w:customStyle="1" w:styleId="Hyperlink5">
    <w:name w:val="Hyperlink.5"/>
    <w:basedOn w:val="Link"/>
    <w:rPr>
      <w:rFonts w:ascii="Cambria" w:eastAsia="Cambria" w:hAnsi="Cambria" w:cs="Cambria"/>
      <w:outline w:val="0"/>
      <w:color w:val="0000FF"/>
      <w:u w:val="single" w:color="0000FF"/>
      <w:lang w:val="en-US"/>
    </w:rPr>
  </w:style>
  <w:style w:type="character" w:customStyle="1" w:styleId="None">
    <w:name w:val="None"/>
  </w:style>
  <w:style w:type="character" w:customStyle="1" w:styleId="Hyperlink6">
    <w:name w:val="Hyperlink.6"/>
    <w:basedOn w:val="None"/>
    <w:rPr>
      <w:rFonts w:ascii="Cambria" w:eastAsia="Cambria" w:hAnsi="Cambria" w:cs="Cambria"/>
      <w:b/>
      <w:bCs/>
      <w:outline w:val="0"/>
      <w:color w:val="0000FF"/>
      <w:sz w:val="24"/>
      <w:szCs w:val="24"/>
      <w:u w:val="single" w:color="0000FF"/>
    </w:rPr>
  </w:style>
  <w:style w:type="character" w:customStyle="1" w:styleId="Hyperlink7">
    <w:name w:val="Hyperlink.7"/>
    <w:basedOn w:val="Link"/>
    <w:rPr>
      <w:rFonts w:ascii="Cambria" w:eastAsia="Cambria" w:hAnsi="Cambria" w:cs="Cambria"/>
      <w:b/>
      <w:bCs/>
      <w:outline w:val="0"/>
      <w:color w:val="0000FF"/>
      <w:u w:val="single" w:color="0000FF"/>
      <w:lang w:val="en-US"/>
    </w:rPr>
  </w:style>
  <w:style w:type="character" w:customStyle="1" w:styleId="Hyperlink8">
    <w:name w:val="Hyperlink.8"/>
    <w:basedOn w:val="Link"/>
    <w:rPr>
      <w:rFonts w:ascii="Cambria" w:eastAsia="Cambria" w:hAnsi="Cambria" w:cs="Cambria"/>
      <w:b/>
      <w:bCs/>
      <w:outline w:val="0"/>
      <w:color w:val="0000FF"/>
      <w:u w:val="single" w:color="0000FF"/>
    </w:rPr>
  </w:style>
  <w:style w:type="character" w:customStyle="1" w:styleId="Hyperlink9">
    <w:name w:val="Hyperlink.9"/>
    <w:basedOn w:val="Link"/>
    <w:rPr>
      <w:rFonts w:ascii="Cambria" w:eastAsia="Cambria" w:hAnsi="Cambria" w:cs="Cambria"/>
      <w:b/>
      <w:bCs/>
      <w:outline w:val="0"/>
      <w:color w:val="0000FF"/>
      <w:sz w:val="20"/>
      <w:szCs w:val="20"/>
      <w:u w:val="single" w:color="0000FF"/>
    </w:rPr>
  </w:style>
  <w:style w:type="character" w:customStyle="1" w:styleId="Hyperlink10">
    <w:name w:val="Hyperlink.10"/>
    <w:basedOn w:val="Link"/>
    <w:rPr>
      <w:rFonts w:ascii="Cambria" w:eastAsia="Cambria" w:hAnsi="Cambria" w:cs="Cambria"/>
      <w:b/>
      <w:bCs/>
      <w:outline w:val="0"/>
      <w:color w:val="0000FF"/>
      <w:sz w:val="24"/>
      <w:szCs w:val="24"/>
      <w:u w:val="single" w:color="0000FF"/>
    </w:rPr>
  </w:style>
  <w:style w:type="character" w:customStyle="1" w:styleId="Hyperlink11">
    <w:name w:val="Hyperlink.11"/>
    <w:basedOn w:val="Link"/>
    <w:rPr>
      <w:rFonts w:ascii="Cambria" w:eastAsia="Cambria" w:hAnsi="Cambria" w:cs="Cambria"/>
      <w:b/>
      <w:bCs/>
      <w:outline w:val="0"/>
      <w:color w:val="0070C0"/>
      <w:sz w:val="20"/>
      <w:szCs w:val="20"/>
      <w:u w:val="single" w:color="0070C0"/>
    </w:rPr>
  </w:style>
  <w:style w:type="paragraph" w:styleId="ListParagraph">
    <w:name w:val="List Paragraph"/>
    <w:pPr>
      <w:spacing w:line="252" w:lineRule="auto"/>
      <w:ind w:left="720"/>
    </w:pPr>
    <w:rPr>
      <w:rFonts w:ascii="Cambria" w:eastAsia="Arial Unicode MS" w:hAnsi="Cambria" w:cs="Arial Unicode MS"/>
      <w:color w:val="000000"/>
      <w:sz w:val="22"/>
      <w:szCs w:val="22"/>
      <w:u w:color="000000"/>
    </w:rPr>
  </w:style>
  <w:style w:type="numbering" w:customStyle="1" w:styleId="ImportedStyle2">
    <w:name w:val="Imported Style 2"/>
  </w:style>
  <w:style w:type="character" w:customStyle="1" w:styleId="Hyperlink12">
    <w:name w:val="Hyperlink.12"/>
    <w:basedOn w:val="None"/>
    <w:rPr>
      <w:outline w:val="0"/>
      <w:color w:val="0000FF"/>
      <w:u w:val="single" w:color="0000FF"/>
    </w:rPr>
  </w:style>
  <w:style w:type="character" w:customStyle="1" w:styleId="Hyperlink13">
    <w:name w:val="Hyperlink.13"/>
    <w:basedOn w:val="None"/>
    <w:rPr>
      <w:rFonts w:ascii="Cambria" w:eastAsia="Cambria" w:hAnsi="Cambria" w:cs="Cambria"/>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4129B9"/>
    <w:rPr>
      <w:sz w:val="16"/>
      <w:szCs w:val="16"/>
    </w:rPr>
  </w:style>
  <w:style w:type="paragraph" w:styleId="CommentText">
    <w:name w:val="annotation text"/>
    <w:basedOn w:val="Normal"/>
    <w:link w:val="CommentTextChar"/>
    <w:uiPriority w:val="99"/>
    <w:semiHidden/>
    <w:unhideWhenUsed/>
    <w:rsid w:val="004129B9"/>
    <w:rPr>
      <w:sz w:val="20"/>
      <w:szCs w:val="20"/>
    </w:rPr>
  </w:style>
  <w:style w:type="character" w:customStyle="1" w:styleId="CommentTextChar">
    <w:name w:val="Comment Text Char"/>
    <w:basedOn w:val="DefaultParagraphFont"/>
    <w:link w:val="CommentText"/>
    <w:uiPriority w:val="99"/>
    <w:semiHidden/>
    <w:rsid w:val="004129B9"/>
    <w:rPr>
      <w:sz w:val="20"/>
      <w:szCs w:val="20"/>
    </w:rPr>
  </w:style>
  <w:style w:type="paragraph" w:styleId="CommentSubject">
    <w:name w:val="annotation subject"/>
    <w:basedOn w:val="CommentText"/>
    <w:next w:val="CommentText"/>
    <w:link w:val="CommentSubjectChar"/>
    <w:uiPriority w:val="99"/>
    <w:semiHidden/>
    <w:unhideWhenUsed/>
    <w:rsid w:val="004129B9"/>
    <w:rPr>
      <w:b/>
      <w:bCs/>
    </w:rPr>
  </w:style>
  <w:style w:type="character" w:customStyle="1" w:styleId="CommentSubjectChar">
    <w:name w:val="Comment Subject Char"/>
    <w:basedOn w:val="CommentTextChar"/>
    <w:link w:val="CommentSubject"/>
    <w:uiPriority w:val="99"/>
    <w:semiHidden/>
    <w:rsid w:val="004129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urriculum@ric.edu" TargetMode="External"/><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ces.ed.gov/ipeds/cipcode/browse.aspx?y=5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2EB7894C-2C47-4B01-92B7-465FF120EC34}">
    <t:Anchor>
      <t:Comment id="420286410"/>
    </t:Anchor>
    <t:History>
      <t:Event id="{6F72A9EB-67FA-48DF-A05C-365322107BA9}" time="2024-10-16T12:53:20.854Z">
        <t:Attribution userId="S::bpinheiro_2640@ric.edu::3dacd1f0-9b19-4108-9287-bf5d1d08c5bc" userProvider="AD" userName="Pinheiro, Beth M."/>
        <t:Anchor>
          <t:Comment id="420286410"/>
        </t:Anchor>
        <t:Create/>
      </t:Event>
      <t:Event id="{8AD5AA10-EA30-49D1-9BCA-D20969E2785D}" time="2024-10-16T12:53:20.854Z">
        <t:Attribution userId="S::bpinheiro_2640@ric.edu::3dacd1f0-9b19-4108-9287-bf5d1d08c5bc" userProvider="AD" userName="Pinheiro, Beth M."/>
        <t:Anchor>
          <t:Comment id="420286410"/>
        </t:Anchor>
        <t:Assign userId="S::jhorwitz@ric.edu::84661580-ab1c-48ae-911c-7f3867226a5e" userProvider="AD" userName="Horwitz, Julie R."/>
      </t:Event>
      <t:Event id="{628498B7-330A-4119-B0F9-3527897C7229}" time="2024-10-16T12:53:20.854Z">
        <t:Attribution userId="S::bpinheiro_2640@ric.edu::3dacd1f0-9b19-4108-9287-bf5d1d08c5bc" userProvider="AD" userName="Pinheiro, Beth M."/>
        <t:Anchor>
          <t:Comment id="420286410"/>
        </t:Anchor>
        <t:SetTitle title="@Horwitz, Julie R. Julie can you please sign this if you approve the submission? TY."/>
      </t:Event>
    </t:History>
  </t:Task>
</t:Task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7PZRA+gaRNedSf3mp2xN2Cxr8Q==">CgMxLjAaDQoBMBIICgYIBTICCAEyCGguZ2pkZ3hzMgppZC4zMGowemxsMgppZC4xZm9iOXRlOAByITExMDhmTlgxT1pXVW5oR05DSVpOUWR1VWY1aUJacFdHMQ==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6E0DA4299FFDD47A95FB814B5246BA6" ma:contentTypeVersion="6" ma:contentTypeDescription="Create a new document." ma:contentTypeScope="" ma:versionID="a65a42d52a3b08576fa80b0bc942a972">
  <xsd:schema xmlns:xsd="http://www.w3.org/2001/XMLSchema" xmlns:xs="http://www.w3.org/2001/XMLSchema" xmlns:p="http://schemas.microsoft.com/office/2006/metadata/properties" xmlns:ns2="0bb480f4-20f4-4328-bcc8-c042f21d8d68" xmlns:ns3="ed50a262-09df-40fa-8ff7-de06c3eeaf0f" targetNamespace="http://schemas.microsoft.com/office/2006/metadata/properties" ma:root="true" ma:fieldsID="5ce8825f7ad5dc4fabe4d9e7c6a3b3fc" ns2:_="" ns3:_="">
    <xsd:import namespace="0bb480f4-20f4-4328-bcc8-c042f21d8d68"/>
    <xsd:import namespace="ed50a262-09df-40fa-8ff7-de06c3eeaf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b480f4-20f4-4328-bcc8-c042f21d8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50a262-09df-40fa-8ff7-de06c3eeaf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FBDE1A-2276-49D5-8ECD-02E3D1286D1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D26B203-C0E8-4CCB-882A-6EB754649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b480f4-20f4-4328-bcc8-c042f21d8d68"/>
    <ds:schemaRef ds:uri="ed50a262-09df-40fa-8ff7-de06c3eea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C87373-5507-4CC1-852D-427C23F9B0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2518</Words>
  <Characters>14356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Abbotson, Susan C. W.</cp:lastModifiedBy>
  <cp:revision>9</cp:revision>
  <dcterms:created xsi:type="dcterms:W3CDTF">2024-10-25T13:40:00Z</dcterms:created>
  <dcterms:modified xsi:type="dcterms:W3CDTF">2024-10-30T17:51:00Z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0x010100E6E0DA4299FFDD47A95FB814B5246BA6</vt:lpwstr>
  </property>
</Properties>
</file>