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55FF84EF" w:rsidR="00F64260" w:rsidRPr="00C710E0" w:rsidRDefault="00F851FF" w:rsidP="00BD5AD6">
            <w:pPr>
              <w:spacing w:line="240" w:lineRule="auto"/>
              <w:rPr>
                <w:b/>
              </w:rPr>
            </w:pPr>
            <w:bookmarkStart w:id="1" w:name="Proposal"/>
            <w:bookmarkEnd w:id="1"/>
            <w:r w:rsidRPr="00BD5AD6">
              <w:rPr>
                <w:b/>
                <w:color w:val="632423" w:themeColor="accent2" w:themeShade="80"/>
              </w:rPr>
              <w:t xml:space="preserve">FINANCE COURSES: </w:t>
            </w:r>
            <w:r w:rsidR="00BD5AD6" w:rsidRPr="00BD5AD6">
              <w:rPr>
                <w:b/>
                <w:color w:val="632423" w:themeColor="accent2" w:themeShade="80"/>
              </w:rPr>
              <w:t>FIN 423W, FIN 431, FIN 432, FIN 434, FIN 435, FIN 461W, FIN 436, FIN 441, FIN 447, FIN 461W, FIN 463W, FIN 467, FIN 491, and FIN 492</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3D93270" w14:textId="31E8B79D" w:rsidR="005E2D3D" w:rsidRPr="00DB5250" w:rsidRDefault="006E365C" w:rsidP="00DB5250">
            <w:pPr>
              <w:spacing w:line="240" w:lineRule="auto"/>
              <w:rPr>
                <w:rStyle w:val="Hyperlink"/>
                <w:color w:val="auto"/>
                <w:u w:val="none"/>
              </w:rPr>
            </w:pPr>
            <w:r w:rsidRPr="00C710E0">
              <w:t>A. 1b. Academic unit</w:t>
            </w:r>
          </w:p>
        </w:tc>
        <w:tc>
          <w:tcPr>
            <w:tcW w:w="3758" w:type="pct"/>
            <w:gridSpan w:val="4"/>
          </w:tcPr>
          <w:p w14:paraId="0E70A62B" w14:textId="5802DF54" w:rsidR="005E2D3D" w:rsidRPr="00C710E0" w:rsidRDefault="005E2D3D" w:rsidP="000E4E94">
            <w:pPr>
              <w:rPr>
                <w:b/>
              </w:rPr>
            </w:pPr>
            <w:r w:rsidRPr="00C710E0">
              <w:rPr>
                <w:b/>
              </w:rPr>
              <w:t xml:space="preserve">School of Business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495DE360" w:rsidR="00F64260" w:rsidRPr="00C710E0" w:rsidRDefault="00F64260" w:rsidP="000A36CD">
            <w:pPr>
              <w:rPr>
                <w:b/>
              </w:rPr>
            </w:pPr>
            <w:bookmarkStart w:id="5" w:name="type"/>
            <w:r w:rsidRPr="00C710E0">
              <w:rPr>
                <w:b/>
              </w:rPr>
              <w:t xml:space="preserve">Course:  </w:t>
            </w:r>
            <w:bookmarkEnd w:id="5"/>
            <w:r w:rsidRPr="00C710E0">
              <w:rPr>
                <w:b/>
              </w:rPr>
              <w:t xml:space="preserve">revision </w:t>
            </w:r>
            <w:bookmarkStart w:id="6" w:name="delet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2BFD3AB8" w:rsidR="00F64260" w:rsidRPr="00C710E0" w:rsidRDefault="0010737E" w:rsidP="00B862BF">
            <w:pPr>
              <w:rPr>
                <w:b/>
              </w:rPr>
            </w:pPr>
            <w:bookmarkStart w:id="7" w:name="Originator"/>
            <w:bookmarkEnd w:id="7"/>
            <w:r>
              <w:rPr>
                <w:b/>
              </w:rPr>
              <w:t>KEMAL SAATCIOGLU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EC1B441" w:rsidR="00F64260" w:rsidRPr="00C710E0" w:rsidRDefault="0010737E" w:rsidP="00B862BF">
            <w:pPr>
              <w:rPr>
                <w:b/>
              </w:rPr>
            </w:pPr>
            <w:bookmarkStart w:id="8" w:name="home_dept"/>
            <w:bookmarkEnd w:id="8"/>
            <w:r>
              <w:rPr>
                <w:b/>
              </w:rPr>
              <w:t>ECONOMICS AND FINANCE</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9" w:name="Rationale"/>
            <w:bookmarkEnd w:id="9"/>
          </w:p>
          <w:p w14:paraId="27E0D044" w14:textId="6B7EBC5B" w:rsidR="00F64260" w:rsidRPr="00C710E0" w:rsidRDefault="0010737E">
            <w:pPr>
              <w:spacing w:line="240" w:lineRule="auto"/>
              <w:rPr>
                <w:b/>
              </w:rPr>
            </w:pPr>
            <w:r>
              <w:rPr>
                <w:b/>
              </w:rPr>
              <w:t>This is a long overdue revision on the FINANCE courses to clean up their prerequisites, provide more options to students, and better streamline student progress through the finance program. It also updates the offered times to represent the actual practice. Many of these changes are already in practice through waivers, this will align the catalog with the actual practice.</w:t>
            </w:r>
          </w:p>
          <w:p w14:paraId="2340CF4B" w14:textId="77777777" w:rsidR="00F64260" w:rsidRDefault="00F64260" w:rsidP="00946B20">
            <w:pPr>
              <w:rPr>
                <w:b/>
              </w:rPr>
            </w:pPr>
          </w:p>
          <w:p w14:paraId="41EFFC68" w14:textId="24598E77" w:rsidR="0010737E" w:rsidRPr="00C710E0" w:rsidRDefault="00BD5AD6" w:rsidP="00946B20">
            <w:pPr>
              <w:rPr>
                <w:b/>
              </w:rPr>
            </w:pPr>
            <w:r>
              <w:rPr>
                <w:b/>
              </w:rPr>
              <w:t>There is</w:t>
            </w:r>
            <w:r w:rsidR="0010737E">
              <w:rPr>
                <w:b/>
              </w:rPr>
              <w:t xml:space="preserve"> one title change for FIN 490 from Independent to Directed study to differentiate from FIN 491/492 sequence and to be consistent with other departments.</w:t>
            </w: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662F7469" w14:textId="77777777" w:rsidR="00517DB2" w:rsidRDefault="00517DB2" w:rsidP="00517DB2">
            <w:pPr>
              <w:rPr>
                <w:b/>
              </w:rPr>
            </w:pPr>
            <w:bookmarkStart w:id="10" w:name="student_impact"/>
            <w:bookmarkEnd w:id="10"/>
          </w:p>
          <w:p w14:paraId="2E72C356" w14:textId="3B59953F" w:rsidR="00BB20FF" w:rsidRDefault="0010737E" w:rsidP="00517DB2">
            <w:pPr>
              <w:rPr>
                <w:b/>
              </w:rPr>
            </w:pPr>
            <w:r>
              <w:rPr>
                <w:b/>
              </w:rPr>
              <w:t xml:space="preserve">These changes will provide students with more options and better streamline the student progress though the finance program. Students will be in a better position to </w:t>
            </w:r>
            <w:proofErr w:type="gramStart"/>
            <w:r>
              <w:rPr>
                <w:b/>
              </w:rPr>
              <w:t>plan ahead</w:t>
            </w:r>
            <w:proofErr w:type="gramEnd"/>
            <w:r>
              <w:rPr>
                <w:b/>
              </w:rPr>
              <w:t xml:space="preserve"> as the catalog will now align with what practice has been.</w:t>
            </w:r>
          </w:p>
          <w:p w14:paraId="0194753B" w14:textId="39DCD9B1" w:rsidR="00BB20FF" w:rsidRPr="00C710E0" w:rsidRDefault="00BB20FF" w:rsidP="00517DB2">
            <w:pPr>
              <w:rPr>
                <w:b/>
              </w:rPr>
            </w:pP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3A1EA649" w:rsidR="00517DB2" w:rsidRPr="00C710E0" w:rsidRDefault="0010737E" w:rsidP="00517DB2">
            <w:pPr>
              <w:rPr>
                <w:b/>
              </w:rPr>
            </w:pPr>
            <w:bookmarkStart w:id="11" w:name="prog_impact"/>
            <w:bookmarkEnd w:id="11"/>
            <w:r>
              <w:rPr>
                <w:b/>
              </w:rPr>
              <w:t>No impact except MATH 240 is added as an option to MATH 248, where applicable, and MATH 248 is removed from prerequisite list for two courses, in one instance because it was redundant, in the other it was not needed.</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7555B198" w:rsidR="008D52B7" w:rsidRPr="00C710E0" w:rsidRDefault="00BD5AD6"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2C0544A4" w:rsidR="008D52B7" w:rsidRPr="00C710E0" w:rsidRDefault="00BD5AD6"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E3CCE80" w14:textId="279D5490" w:rsidR="00154E65" w:rsidRPr="00C710E0" w:rsidRDefault="00154E65" w:rsidP="00815D0F">
            <w:pPr>
              <w:rPr>
                <w:iCs/>
                <w:sz w:val="18"/>
                <w:szCs w:val="18"/>
              </w:rPr>
            </w:pPr>
            <w:r w:rsidRPr="00C710E0">
              <w:rPr>
                <w:i/>
              </w:rPr>
              <w:t xml:space="preserve">Technology </w:t>
            </w:r>
          </w:p>
        </w:tc>
        <w:tc>
          <w:tcPr>
            <w:tcW w:w="0" w:type="auto"/>
            <w:gridSpan w:val="4"/>
          </w:tcPr>
          <w:p w14:paraId="6DCACEC0" w14:textId="59EF72F3" w:rsidR="008D52B7" w:rsidRPr="00C710E0" w:rsidRDefault="00BD5AD6" w:rsidP="00815D0F">
            <w:pPr>
              <w:rPr>
                <w:b/>
                <w:bCs/>
              </w:rPr>
            </w:pPr>
            <w:r>
              <w:rPr>
                <w:b/>
                <w:bCs/>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7D37B08F" w:rsidR="008D52B7" w:rsidRPr="00C710E0" w:rsidRDefault="00BD5AD6"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1C95762E" w:rsidR="00F64260" w:rsidRPr="00C710E0" w:rsidRDefault="00815D0F"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lastRenderedPageBreak/>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5C7D5130" w:rsidR="00514E2C" w:rsidRPr="00C710E0" w:rsidRDefault="00514E2C">
      <w:pPr>
        <w:spacing w:line="240" w:lineRule="auto"/>
      </w:pPr>
    </w:p>
    <w:p w14:paraId="38A10FE6" w14:textId="18918F89"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193E52C7" w:rsidR="0010737E" w:rsidRPr="00C710E0" w:rsidRDefault="00BD5AD6" w:rsidP="001429AA">
            <w:pPr>
              <w:spacing w:line="240" w:lineRule="auto"/>
              <w:rPr>
                <w:b/>
              </w:rPr>
            </w:pPr>
            <w:bookmarkStart w:id="14" w:name="cours_title"/>
            <w:bookmarkEnd w:id="14"/>
            <w:r w:rsidRPr="00BD5AD6">
              <w:rPr>
                <w:b/>
                <w:color w:val="000000" w:themeColor="text1"/>
              </w:rPr>
              <w:t>FIN 423W, FIN 431, FIN 432, FIN 434, FIN 435, FIN 461W, FIN 436, FIN 441, FIN 447, FIN 450, FIN 461W, FIN 463W, FIN 467, FIN 491, and FIN 492</w:t>
            </w:r>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10737E" w:rsidRPr="00C710E0" w14:paraId="5C8827C3" w14:textId="77777777" w:rsidTr="60A52E68">
        <w:tc>
          <w:tcPr>
            <w:tcW w:w="3100" w:type="dxa"/>
            <w:noWrap/>
            <w:vAlign w:val="center"/>
          </w:tcPr>
          <w:p w14:paraId="145267D2" w14:textId="31F0C07B" w:rsidR="0010737E" w:rsidRPr="00C710E0" w:rsidRDefault="0010737E" w:rsidP="0010737E">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6E8C0C81" w14:textId="614A9534" w:rsidR="0010737E" w:rsidRPr="0010737E" w:rsidRDefault="0010737E" w:rsidP="0010737E">
            <w:pPr>
              <w:spacing w:line="240" w:lineRule="auto"/>
              <w:rPr>
                <w:b/>
              </w:rPr>
            </w:pPr>
            <w:bookmarkStart w:id="15" w:name="title"/>
            <w:bookmarkEnd w:id="15"/>
            <w:r w:rsidRPr="0010737E">
              <w:rPr>
                <w:b/>
              </w:rPr>
              <w:t>FIN 423W: Financial Markets and Ins</w:t>
            </w:r>
            <w:r>
              <w:rPr>
                <w:b/>
              </w:rPr>
              <w:t>titutions</w:t>
            </w:r>
          </w:p>
          <w:p w14:paraId="0DC8B291" w14:textId="77777777" w:rsidR="0010737E" w:rsidRPr="0010737E" w:rsidRDefault="0010737E" w:rsidP="0010737E">
            <w:pPr>
              <w:spacing w:line="240" w:lineRule="auto"/>
              <w:rPr>
                <w:b/>
              </w:rPr>
            </w:pPr>
          </w:p>
          <w:p w14:paraId="67772855" w14:textId="0FF94040" w:rsidR="0010737E" w:rsidRPr="0010737E" w:rsidRDefault="0010737E" w:rsidP="0010737E">
            <w:pPr>
              <w:spacing w:line="240" w:lineRule="auto"/>
              <w:rPr>
                <w:b/>
              </w:rPr>
            </w:pPr>
            <w:r w:rsidRPr="0010737E">
              <w:rPr>
                <w:b/>
              </w:rPr>
              <w:t>FIN 431: Advanced Corporate</w:t>
            </w:r>
            <w:r>
              <w:rPr>
                <w:b/>
              </w:rPr>
              <w:t xml:space="preserve"> Finance</w:t>
            </w:r>
          </w:p>
          <w:p w14:paraId="615345E7" w14:textId="77777777" w:rsidR="0010737E" w:rsidRPr="0010737E" w:rsidRDefault="0010737E" w:rsidP="0010737E">
            <w:pPr>
              <w:spacing w:line="240" w:lineRule="auto"/>
              <w:rPr>
                <w:b/>
              </w:rPr>
            </w:pPr>
          </w:p>
          <w:p w14:paraId="52ADA6E1" w14:textId="5128620F" w:rsidR="0010737E" w:rsidRPr="0010737E" w:rsidRDefault="0010737E" w:rsidP="0010737E">
            <w:pPr>
              <w:spacing w:line="240" w:lineRule="auto"/>
              <w:rPr>
                <w:b/>
                <w:lang w:val="fr-FR"/>
              </w:rPr>
            </w:pPr>
            <w:r w:rsidRPr="0010737E">
              <w:rPr>
                <w:b/>
                <w:lang w:val="fr-FR"/>
              </w:rPr>
              <w:t xml:space="preserve">FIN </w:t>
            </w:r>
            <w:proofErr w:type="gramStart"/>
            <w:r w:rsidRPr="0010737E">
              <w:rPr>
                <w:b/>
                <w:lang w:val="fr-FR"/>
              </w:rPr>
              <w:t>432:</w:t>
            </w:r>
            <w:proofErr w:type="gramEnd"/>
            <w:r w:rsidRPr="0010737E">
              <w:rPr>
                <w:b/>
                <w:lang w:val="fr-FR"/>
              </w:rPr>
              <w:t xml:space="preserve"> Investments</w:t>
            </w:r>
          </w:p>
          <w:p w14:paraId="6AE7D828" w14:textId="77777777" w:rsidR="0010737E" w:rsidRPr="0010737E" w:rsidRDefault="0010737E" w:rsidP="0010737E">
            <w:pPr>
              <w:spacing w:line="240" w:lineRule="auto"/>
              <w:rPr>
                <w:b/>
                <w:lang w:val="fr-FR"/>
              </w:rPr>
            </w:pPr>
          </w:p>
          <w:p w14:paraId="5B5C6F3D" w14:textId="0659AC52" w:rsidR="0010737E" w:rsidRPr="0010737E" w:rsidRDefault="0010737E" w:rsidP="0010737E">
            <w:pPr>
              <w:spacing w:line="240" w:lineRule="auto"/>
              <w:rPr>
                <w:b/>
                <w:lang w:val="fr-FR"/>
              </w:rPr>
            </w:pPr>
            <w:r w:rsidRPr="0010737E">
              <w:rPr>
                <w:b/>
                <w:lang w:val="fr-FR"/>
              </w:rPr>
              <w:t>FIN</w:t>
            </w:r>
            <w:r>
              <w:rPr>
                <w:b/>
                <w:lang w:val="fr-FR"/>
              </w:rPr>
              <w:t xml:space="preserve"> </w:t>
            </w:r>
            <w:proofErr w:type="gramStart"/>
            <w:r w:rsidRPr="0010737E">
              <w:rPr>
                <w:b/>
                <w:lang w:val="fr-FR"/>
              </w:rPr>
              <w:t>43</w:t>
            </w:r>
            <w:r>
              <w:rPr>
                <w:b/>
                <w:lang w:val="fr-FR"/>
              </w:rPr>
              <w:t>4:</w:t>
            </w:r>
            <w:proofErr w:type="gramEnd"/>
            <w:r>
              <w:rPr>
                <w:b/>
                <w:lang w:val="fr-FR"/>
              </w:rPr>
              <w:t xml:space="preserve"> International Financial Management</w:t>
            </w:r>
          </w:p>
          <w:p w14:paraId="042468FB" w14:textId="77777777" w:rsidR="0010737E" w:rsidRPr="0010737E" w:rsidRDefault="0010737E" w:rsidP="0010737E">
            <w:pPr>
              <w:spacing w:line="240" w:lineRule="auto"/>
              <w:rPr>
                <w:b/>
                <w:lang w:val="fr-FR"/>
              </w:rPr>
            </w:pPr>
          </w:p>
          <w:p w14:paraId="03DC154B" w14:textId="1E0CB7A4" w:rsidR="0010737E" w:rsidRPr="0010737E" w:rsidRDefault="0010737E" w:rsidP="0010737E">
            <w:pPr>
              <w:spacing w:line="240" w:lineRule="auto"/>
              <w:rPr>
                <w:b/>
                <w:lang w:val="fr-FR"/>
              </w:rPr>
            </w:pPr>
            <w:r w:rsidRPr="0010737E">
              <w:rPr>
                <w:b/>
                <w:lang w:val="fr-FR"/>
              </w:rPr>
              <w:t xml:space="preserve">FIN </w:t>
            </w:r>
            <w:proofErr w:type="gramStart"/>
            <w:r w:rsidRPr="0010737E">
              <w:rPr>
                <w:b/>
                <w:lang w:val="fr-FR"/>
              </w:rPr>
              <w:t>435:</w:t>
            </w:r>
            <w:proofErr w:type="gramEnd"/>
            <w:r w:rsidRPr="0010737E">
              <w:rPr>
                <w:b/>
                <w:lang w:val="fr-FR"/>
              </w:rPr>
              <w:t xml:space="preserve"> Financial </w:t>
            </w:r>
            <w:proofErr w:type="spellStart"/>
            <w:r w:rsidRPr="0010737E">
              <w:rPr>
                <w:b/>
                <w:lang w:val="fr-FR"/>
              </w:rPr>
              <w:t>Statement</w:t>
            </w:r>
            <w:proofErr w:type="spellEnd"/>
            <w:r w:rsidRPr="0010737E">
              <w:rPr>
                <w:b/>
                <w:lang w:val="fr-FR"/>
              </w:rPr>
              <w:t xml:space="preserve"> </w:t>
            </w:r>
            <w:proofErr w:type="spellStart"/>
            <w:r w:rsidRPr="0010737E">
              <w:rPr>
                <w:b/>
                <w:lang w:val="fr-FR"/>
              </w:rPr>
              <w:t>Analysis</w:t>
            </w:r>
            <w:proofErr w:type="spellEnd"/>
          </w:p>
          <w:p w14:paraId="2D2982E3" w14:textId="77777777" w:rsidR="0010737E" w:rsidRPr="0010737E" w:rsidRDefault="0010737E" w:rsidP="0010737E">
            <w:pPr>
              <w:spacing w:line="240" w:lineRule="auto"/>
              <w:rPr>
                <w:b/>
                <w:lang w:val="fr-FR"/>
              </w:rPr>
            </w:pPr>
          </w:p>
          <w:p w14:paraId="6C4A9410" w14:textId="2190A48B" w:rsidR="0010737E" w:rsidRPr="0010737E" w:rsidRDefault="0010737E" w:rsidP="0010737E">
            <w:pPr>
              <w:spacing w:line="240" w:lineRule="auto"/>
              <w:rPr>
                <w:b/>
                <w:lang w:val="fr-FR"/>
              </w:rPr>
            </w:pPr>
            <w:r w:rsidRPr="0010737E">
              <w:rPr>
                <w:b/>
                <w:lang w:val="fr-FR"/>
              </w:rPr>
              <w:t xml:space="preserve">FIN </w:t>
            </w:r>
            <w:proofErr w:type="gramStart"/>
            <w:r w:rsidRPr="0010737E">
              <w:rPr>
                <w:b/>
                <w:lang w:val="fr-FR"/>
              </w:rPr>
              <w:t>436</w:t>
            </w:r>
            <w:r>
              <w:rPr>
                <w:b/>
                <w:lang w:val="fr-FR"/>
              </w:rPr>
              <w:t>:</w:t>
            </w:r>
            <w:proofErr w:type="gramEnd"/>
            <w:r>
              <w:rPr>
                <w:b/>
                <w:lang w:val="fr-FR"/>
              </w:rPr>
              <w:t xml:space="preserve"> </w:t>
            </w:r>
            <w:proofErr w:type="spellStart"/>
            <w:r>
              <w:rPr>
                <w:b/>
                <w:lang w:val="fr-FR"/>
              </w:rPr>
              <w:t>Fixed</w:t>
            </w:r>
            <w:proofErr w:type="spellEnd"/>
            <w:r>
              <w:rPr>
                <w:b/>
                <w:lang w:val="fr-FR"/>
              </w:rPr>
              <w:t xml:space="preserve"> </w:t>
            </w:r>
            <w:proofErr w:type="spellStart"/>
            <w:r>
              <w:rPr>
                <w:b/>
                <w:lang w:val="fr-FR"/>
              </w:rPr>
              <w:t>Income</w:t>
            </w:r>
            <w:proofErr w:type="spellEnd"/>
            <w:r>
              <w:rPr>
                <w:b/>
                <w:lang w:val="fr-FR"/>
              </w:rPr>
              <w:t xml:space="preserve"> </w:t>
            </w:r>
            <w:proofErr w:type="spellStart"/>
            <w:r>
              <w:rPr>
                <w:b/>
                <w:lang w:val="fr-FR"/>
              </w:rPr>
              <w:t>Analysis</w:t>
            </w:r>
            <w:proofErr w:type="spellEnd"/>
          </w:p>
          <w:p w14:paraId="041F22AD" w14:textId="77777777" w:rsidR="0010737E" w:rsidRPr="0010737E" w:rsidRDefault="0010737E" w:rsidP="0010737E">
            <w:pPr>
              <w:spacing w:line="240" w:lineRule="auto"/>
              <w:rPr>
                <w:b/>
                <w:lang w:val="fr-FR"/>
              </w:rPr>
            </w:pPr>
          </w:p>
          <w:p w14:paraId="3981F9E0" w14:textId="7F01D4F4" w:rsidR="0010737E" w:rsidRPr="0010737E" w:rsidRDefault="0010737E" w:rsidP="0010737E">
            <w:pPr>
              <w:spacing w:line="240" w:lineRule="auto"/>
              <w:rPr>
                <w:b/>
              </w:rPr>
            </w:pPr>
            <w:r w:rsidRPr="0010737E">
              <w:rPr>
                <w:b/>
              </w:rPr>
              <w:t>FIN 441: Financial Derivatives and Risk Management</w:t>
            </w:r>
          </w:p>
          <w:p w14:paraId="4A5BD49A" w14:textId="77777777" w:rsidR="0010737E" w:rsidRPr="0010737E" w:rsidRDefault="0010737E" w:rsidP="0010737E">
            <w:pPr>
              <w:spacing w:line="240" w:lineRule="auto"/>
              <w:rPr>
                <w:b/>
              </w:rPr>
            </w:pPr>
          </w:p>
          <w:p w14:paraId="3FF7E3B3" w14:textId="3E4D6A09" w:rsidR="0010737E" w:rsidRPr="0010737E" w:rsidRDefault="0010737E" w:rsidP="0010737E">
            <w:pPr>
              <w:spacing w:line="240" w:lineRule="auto"/>
              <w:rPr>
                <w:b/>
              </w:rPr>
            </w:pPr>
            <w:r w:rsidRPr="0010737E">
              <w:rPr>
                <w:b/>
              </w:rPr>
              <w:t>FIN 447: Financial Modeling</w:t>
            </w:r>
          </w:p>
          <w:p w14:paraId="138A1669" w14:textId="77777777" w:rsidR="0010737E" w:rsidRPr="0010737E" w:rsidRDefault="0010737E" w:rsidP="0010737E">
            <w:pPr>
              <w:spacing w:line="240" w:lineRule="auto"/>
              <w:rPr>
                <w:b/>
              </w:rPr>
            </w:pPr>
          </w:p>
          <w:p w14:paraId="338A696D" w14:textId="13B5B3D2" w:rsidR="0010737E" w:rsidRPr="0010737E" w:rsidRDefault="0010737E" w:rsidP="0010737E">
            <w:pPr>
              <w:spacing w:line="240" w:lineRule="auto"/>
              <w:rPr>
                <w:b/>
              </w:rPr>
            </w:pPr>
            <w:r w:rsidRPr="0010737E">
              <w:rPr>
                <w:b/>
              </w:rPr>
              <w:t>FIN 461W: Seminar in Finance</w:t>
            </w:r>
          </w:p>
          <w:p w14:paraId="5FFB45AD" w14:textId="77777777" w:rsidR="0010737E" w:rsidRPr="0010737E" w:rsidRDefault="0010737E" w:rsidP="0010737E">
            <w:pPr>
              <w:spacing w:line="240" w:lineRule="auto"/>
              <w:rPr>
                <w:b/>
              </w:rPr>
            </w:pPr>
          </w:p>
          <w:p w14:paraId="45ACD7D6" w14:textId="3655A17B" w:rsidR="0010737E" w:rsidRPr="0010737E" w:rsidRDefault="0010737E" w:rsidP="0010737E">
            <w:pPr>
              <w:spacing w:line="240" w:lineRule="auto"/>
              <w:rPr>
                <w:b/>
              </w:rPr>
            </w:pPr>
            <w:r w:rsidRPr="0010737E">
              <w:rPr>
                <w:b/>
              </w:rPr>
              <w:t>FIN 463W: Seminar in Portfolio Management</w:t>
            </w:r>
          </w:p>
          <w:p w14:paraId="12E10C5B" w14:textId="77777777" w:rsidR="0010737E" w:rsidRPr="0010737E" w:rsidRDefault="0010737E" w:rsidP="0010737E">
            <w:pPr>
              <w:spacing w:line="240" w:lineRule="auto"/>
              <w:rPr>
                <w:b/>
              </w:rPr>
            </w:pPr>
          </w:p>
          <w:p w14:paraId="5EA3A9D7" w14:textId="4D5BF7B5" w:rsidR="0010737E" w:rsidRDefault="0010737E" w:rsidP="0010737E">
            <w:pPr>
              <w:spacing w:line="240" w:lineRule="auto"/>
              <w:rPr>
                <w:b/>
              </w:rPr>
            </w:pPr>
            <w:r>
              <w:rPr>
                <w:b/>
              </w:rPr>
              <w:t>FIN 467: Directed Internship</w:t>
            </w:r>
          </w:p>
          <w:p w14:paraId="15D85CB5" w14:textId="77777777" w:rsidR="0010737E" w:rsidRDefault="0010737E" w:rsidP="0010737E">
            <w:pPr>
              <w:spacing w:line="240" w:lineRule="auto"/>
              <w:rPr>
                <w:b/>
              </w:rPr>
            </w:pPr>
          </w:p>
          <w:p w14:paraId="73225B7D" w14:textId="1D17D8D0" w:rsidR="0010737E" w:rsidRDefault="0010737E" w:rsidP="0010737E">
            <w:pPr>
              <w:spacing w:line="240" w:lineRule="auto"/>
              <w:rPr>
                <w:b/>
              </w:rPr>
            </w:pPr>
            <w:r>
              <w:rPr>
                <w:b/>
              </w:rPr>
              <w:t xml:space="preserve">FIN 490: </w:t>
            </w:r>
            <w:r w:rsidRPr="0010737E">
              <w:rPr>
                <w:b/>
                <w:highlight w:val="yellow"/>
              </w:rPr>
              <w:t>Independent</w:t>
            </w:r>
            <w:r>
              <w:rPr>
                <w:b/>
              </w:rPr>
              <w:t xml:space="preserve"> Study in Finance</w:t>
            </w:r>
          </w:p>
          <w:p w14:paraId="52EC2256" w14:textId="77777777" w:rsidR="0010737E" w:rsidRDefault="0010737E" w:rsidP="0010737E">
            <w:pPr>
              <w:spacing w:line="240" w:lineRule="auto"/>
              <w:rPr>
                <w:b/>
              </w:rPr>
            </w:pPr>
          </w:p>
          <w:p w14:paraId="6879E41F" w14:textId="081CC632" w:rsidR="0010737E" w:rsidRDefault="0010737E" w:rsidP="0010737E">
            <w:pPr>
              <w:spacing w:line="240" w:lineRule="auto"/>
              <w:rPr>
                <w:b/>
              </w:rPr>
            </w:pPr>
            <w:r>
              <w:rPr>
                <w:b/>
              </w:rPr>
              <w:t>FIN 491: Independent Study I</w:t>
            </w:r>
          </w:p>
          <w:p w14:paraId="273168C2" w14:textId="77777777" w:rsidR="0010737E" w:rsidRDefault="0010737E" w:rsidP="0010737E">
            <w:pPr>
              <w:spacing w:line="240" w:lineRule="auto"/>
              <w:rPr>
                <w:b/>
              </w:rPr>
            </w:pPr>
          </w:p>
          <w:p w14:paraId="386591F8" w14:textId="2118130C" w:rsidR="0010737E" w:rsidRPr="00C710E0" w:rsidRDefault="0010737E" w:rsidP="0010737E">
            <w:pPr>
              <w:spacing w:line="240" w:lineRule="auto"/>
              <w:rPr>
                <w:b/>
              </w:rPr>
            </w:pPr>
            <w:r>
              <w:rPr>
                <w:b/>
              </w:rPr>
              <w:t>FIN 492: Independent Study II</w:t>
            </w:r>
          </w:p>
        </w:tc>
        <w:tc>
          <w:tcPr>
            <w:tcW w:w="3840" w:type="dxa"/>
            <w:noWrap/>
          </w:tcPr>
          <w:p w14:paraId="5A4EB9C9" w14:textId="77777777" w:rsidR="0010737E" w:rsidRDefault="0010737E" w:rsidP="0010737E">
            <w:pPr>
              <w:spacing w:line="240" w:lineRule="auto"/>
              <w:rPr>
                <w:b/>
              </w:rPr>
            </w:pPr>
          </w:p>
          <w:p w14:paraId="6DA847AC" w14:textId="77777777" w:rsidR="0010737E" w:rsidRDefault="0010737E" w:rsidP="0010737E">
            <w:pPr>
              <w:spacing w:line="240" w:lineRule="auto"/>
              <w:rPr>
                <w:b/>
              </w:rPr>
            </w:pPr>
          </w:p>
          <w:p w14:paraId="036BF551" w14:textId="77777777" w:rsidR="0010737E" w:rsidRDefault="0010737E" w:rsidP="0010737E">
            <w:pPr>
              <w:spacing w:line="240" w:lineRule="auto"/>
              <w:rPr>
                <w:b/>
              </w:rPr>
            </w:pPr>
          </w:p>
          <w:p w14:paraId="5415EE23" w14:textId="77777777" w:rsidR="0010737E" w:rsidRDefault="0010737E" w:rsidP="0010737E">
            <w:pPr>
              <w:spacing w:line="240" w:lineRule="auto"/>
              <w:rPr>
                <w:b/>
              </w:rPr>
            </w:pPr>
          </w:p>
          <w:p w14:paraId="6A3DD7B8" w14:textId="77777777" w:rsidR="0010737E" w:rsidRDefault="0010737E" w:rsidP="0010737E">
            <w:pPr>
              <w:spacing w:line="240" w:lineRule="auto"/>
              <w:rPr>
                <w:b/>
              </w:rPr>
            </w:pPr>
          </w:p>
          <w:p w14:paraId="76AAF946" w14:textId="77777777" w:rsidR="0010737E" w:rsidRDefault="0010737E" w:rsidP="0010737E">
            <w:pPr>
              <w:spacing w:line="240" w:lineRule="auto"/>
              <w:rPr>
                <w:b/>
              </w:rPr>
            </w:pPr>
          </w:p>
          <w:p w14:paraId="1BE0C784" w14:textId="77777777" w:rsidR="0010737E" w:rsidRDefault="0010737E" w:rsidP="0010737E">
            <w:pPr>
              <w:spacing w:line="240" w:lineRule="auto"/>
              <w:rPr>
                <w:b/>
              </w:rPr>
            </w:pPr>
          </w:p>
          <w:p w14:paraId="19060AF4" w14:textId="77777777" w:rsidR="0010737E" w:rsidRDefault="0010737E" w:rsidP="0010737E">
            <w:pPr>
              <w:spacing w:line="240" w:lineRule="auto"/>
              <w:rPr>
                <w:b/>
              </w:rPr>
            </w:pPr>
          </w:p>
          <w:p w14:paraId="5DEF75E7" w14:textId="77777777" w:rsidR="0010737E" w:rsidRDefault="0010737E" w:rsidP="0010737E">
            <w:pPr>
              <w:spacing w:line="240" w:lineRule="auto"/>
              <w:rPr>
                <w:b/>
              </w:rPr>
            </w:pPr>
          </w:p>
          <w:p w14:paraId="610227C5" w14:textId="77777777" w:rsidR="0010737E" w:rsidRDefault="0010737E" w:rsidP="0010737E">
            <w:pPr>
              <w:spacing w:line="240" w:lineRule="auto"/>
              <w:rPr>
                <w:b/>
              </w:rPr>
            </w:pPr>
          </w:p>
          <w:p w14:paraId="20DC8983" w14:textId="77777777" w:rsidR="0010737E" w:rsidRDefault="0010737E" w:rsidP="0010737E">
            <w:pPr>
              <w:spacing w:line="240" w:lineRule="auto"/>
              <w:rPr>
                <w:b/>
              </w:rPr>
            </w:pPr>
          </w:p>
          <w:p w14:paraId="1A5691B8" w14:textId="77777777" w:rsidR="0010737E" w:rsidRDefault="0010737E" w:rsidP="0010737E">
            <w:pPr>
              <w:spacing w:line="240" w:lineRule="auto"/>
              <w:rPr>
                <w:b/>
              </w:rPr>
            </w:pPr>
          </w:p>
          <w:p w14:paraId="38E7052D" w14:textId="77777777" w:rsidR="0010737E" w:rsidRDefault="0010737E" w:rsidP="0010737E">
            <w:pPr>
              <w:spacing w:line="240" w:lineRule="auto"/>
              <w:rPr>
                <w:b/>
              </w:rPr>
            </w:pPr>
          </w:p>
          <w:p w14:paraId="523D77F1" w14:textId="77777777" w:rsidR="0010737E" w:rsidRDefault="0010737E" w:rsidP="0010737E">
            <w:pPr>
              <w:spacing w:line="240" w:lineRule="auto"/>
              <w:rPr>
                <w:b/>
              </w:rPr>
            </w:pPr>
          </w:p>
          <w:p w14:paraId="7FE5F2E1" w14:textId="77777777" w:rsidR="0010737E" w:rsidRDefault="0010737E" w:rsidP="0010737E">
            <w:pPr>
              <w:spacing w:line="240" w:lineRule="auto"/>
              <w:rPr>
                <w:b/>
              </w:rPr>
            </w:pPr>
          </w:p>
          <w:p w14:paraId="287141C0" w14:textId="77777777" w:rsidR="0010737E" w:rsidRDefault="0010737E" w:rsidP="0010737E">
            <w:pPr>
              <w:spacing w:line="240" w:lineRule="auto"/>
              <w:rPr>
                <w:b/>
              </w:rPr>
            </w:pPr>
          </w:p>
          <w:p w14:paraId="7FAC0DBA" w14:textId="77777777" w:rsidR="0010737E" w:rsidRDefault="0010737E" w:rsidP="0010737E">
            <w:pPr>
              <w:spacing w:line="240" w:lineRule="auto"/>
              <w:rPr>
                <w:b/>
              </w:rPr>
            </w:pPr>
          </w:p>
          <w:p w14:paraId="01EF088B" w14:textId="77777777" w:rsidR="0010737E" w:rsidRDefault="0010737E" w:rsidP="0010737E">
            <w:pPr>
              <w:spacing w:line="240" w:lineRule="auto"/>
              <w:rPr>
                <w:b/>
              </w:rPr>
            </w:pPr>
          </w:p>
          <w:p w14:paraId="66CB8BF2" w14:textId="77777777" w:rsidR="0010737E" w:rsidRDefault="0010737E" w:rsidP="0010737E">
            <w:pPr>
              <w:spacing w:line="240" w:lineRule="auto"/>
              <w:rPr>
                <w:b/>
              </w:rPr>
            </w:pPr>
          </w:p>
          <w:p w14:paraId="7C44AA27" w14:textId="77777777" w:rsidR="0010737E" w:rsidRDefault="0010737E" w:rsidP="0010737E">
            <w:pPr>
              <w:spacing w:line="240" w:lineRule="auto"/>
              <w:rPr>
                <w:b/>
              </w:rPr>
            </w:pPr>
          </w:p>
          <w:p w14:paraId="57383734" w14:textId="77777777" w:rsidR="0010737E" w:rsidRDefault="0010737E" w:rsidP="0010737E">
            <w:pPr>
              <w:spacing w:line="240" w:lineRule="auto"/>
              <w:rPr>
                <w:b/>
              </w:rPr>
            </w:pPr>
          </w:p>
          <w:p w14:paraId="0A7EAF6A" w14:textId="77777777" w:rsidR="0010737E" w:rsidRDefault="0010737E" w:rsidP="0010737E">
            <w:pPr>
              <w:spacing w:line="240" w:lineRule="auto"/>
              <w:rPr>
                <w:b/>
              </w:rPr>
            </w:pPr>
          </w:p>
          <w:p w14:paraId="08FE15FB" w14:textId="77777777" w:rsidR="0010737E" w:rsidRDefault="0010737E" w:rsidP="0010737E">
            <w:pPr>
              <w:spacing w:line="240" w:lineRule="auto"/>
              <w:rPr>
                <w:b/>
              </w:rPr>
            </w:pPr>
          </w:p>
          <w:p w14:paraId="442473E1" w14:textId="77777777" w:rsidR="0010737E" w:rsidRDefault="0010737E" w:rsidP="0010737E">
            <w:pPr>
              <w:spacing w:line="240" w:lineRule="auto"/>
              <w:rPr>
                <w:b/>
              </w:rPr>
            </w:pPr>
          </w:p>
          <w:p w14:paraId="182D9911" w14:textId="77777777" w:rsidR="0010737E" w:rsidRDefault="0010737E" w:rsidP="0010737E">
            <w:pPr>
              <w:spacing w:line="240" w:lineRule="auto"/>
              <w:rPr>
                <w:b/>
              </w:rPr>
            </w:pPr>
          </w:p>
          <w:p w14:paraId="7F5321C5" w14:textId="77777777" w:rsidR="0010737E" w:rsidRDefault="0010737E" w:rsidP="0010737E">
            <w:pPr>
              <w:spacing w:line="240" w:lineRule="auto"/>
              <w:rPr>
                <w:b/>
              </w:rPr>
            </w:pPr>
          </w:p>
          <w:p w14:paraId="3D1CB26C" w14:textId="77777777" w:rsidR="0010737E" w:rsidRDefault="0010737E" w:rsidP="0010737E">
            <w:pPr>
              <w:spacing w:line="240" w:lineRule="auto"/>
              <w:rPr>
                <w:b/>
              </w:rPr>
            </w:pPr>
          </w:p>
          <w:p w14:paraId="3AFDE76E" w14:textId="77777777" w:rsidR="0010737E" w:rsidRPr="0010737E" w:rsidRDefault="0010737E" w:rsidP="0010737E">
            <w:pPr>
              <w:spacing w:line="240" w:lineRule="auto"/>
              <w:rPr>
                <w:b/>
              </w:rPr>
            </w:pPr>
          </w:p>
          <w:p w14:paraId="71E9D252" w14:textId="0EF160D5" w:rsidR="0010737E" w:rsidRDefault="0010737E" w:rsidP="0010737E">
            <w:pPr>
              <w:spacing w:line="240" w:lineRule="auto"/>
              <w:rPr>
                <w:b/>
              </w:rPr>
            </w:pPr>
            <w:r>
              <w:rPr>
                <w:b/>
              </w:rPr>
              <w:t xml:space="preserve">FIN 490: </w:t>
            </w:r>
            <w:r w:rsidRPr="0010737E">
              <w:rPr>
                <w:b/>
                <w:highlight w:val="yellow"/>
              </w:rPr>
              <w:t>Directed</w:t>
            </w:r>
            <w:r>
              <w:rPr>
                <w:b/>
              </w:rPr>
              <w:t xml:space="preserve"> Study in Finance</w:t>
            </w:r>
          </w:p>
          <w:p w14:paraId="1299E770" w14:textId="77777777" w:rsidR="0010737E" w:rsidRDefault="0010737E" w:rsidP="0010737E">
            <w:pPr>
              <w:spacing w:line="240" w:lineRule="auto"/>
              <w:rPr>
                <w:b/>
              </w:rPr>
            </w:pPr>
          </w:p>
          <w:p w14:paraId="6972BDD7" w14:textId="77777777" w:rsidR="0010737E" w:rsidRDefault="0010737E" w:rsidP="0010737E">
            <w:pPr>
              <w:spacing w:line="240" w:lineRule="auto"/>
              <w:rPr>
                <w:b/>
              </w:rPr>
            </w:pPr>
          </w:p>
          <w:p w14:paraId="24C7289F" w14:textId="77777777" w:rsidR="0010737E" w:rsidRDefault="0010737E" w:rsidP="0010737E">
            <w:pPr>
              <w:spacing w:line="240" w:lineRule="auto"/>
              <w:rPr>
                <w:b/>
              </w:rPr>
            </w:pPr>
          </w:p>
          <w:p w14:paraId="28113D61" w14:textId="77777777" w:rsidR="0010737E" w:rsidRDefault="0010737E" w:rsidP="0010737E">
            <w:pPr>
              <w:spacing w:line="240" w:lineRule="auto"/>
              <w:rPr>
                <w:b/>
              </w:rPr>
            </w:pPr>
          </w:p>
          <w:p w14:paraId="2B9DB727" w14:textId="031871CA" w:rsidR="0010737E" w:rsidRPr="00C710E0" w:rsidRDefault="0010737E" w:rsidP="0010737E">
            <w:pPr>
              <w:spacing w:line="240" w:lineRule="auto"/>
              <w:rPr>
                <w:b/>
              </w:rPr>
            </w:pPr>
          </w:p>
        </w:tc>
      </w:tr>
      <w:tr w:rsidR="0010737E" w:rsidRPr="00C710E0" w14:paraId="76E4D772" w14:textId="77777777" w:rsidTr="60A52E68">
        <w:tc>
          <w:tcPr>
            <w:tcW w:w="3100" w:type="dxa"/>
            <w:noWrap/>
            <w:vAlign w:val="center"/>
          </w:tcPr>
          <w:p w14:paraId="6E6A4073" w14:textId="77777777" w:rsidR="0010737E" w:rsidRPr="00C710E0" w:rsidRDefault="0010737E" w:rsidP="0010737E">
            <w:pPr>
              <w:spacing w:line="240" w:lineRule="auto"/>
            </w:pPr>
            <w:r w:rsidRPr="00C710E0">
              <w:lastRenderedPageBreak/>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10737E" w:rsidRPr="00C710E0" w:rsidRDefault="0010737E" w:rsidP="0010737E">
            <w:pPr>
              <w:tabs>
                <w:tab w:val="left" w:pos="690"/>
              </w:tabs>
              <w:spacing w:line="240" w:lineRule="auto"/>
              <w:rPr>
                <w:b/>
              </w:rPr>
            </w:pPr>
            <w:bookmarkStart w:id="16" w:name="description"/>
            <w:bookmarkEnd w:id="16"/>
          </w:p>
        </w:tc>
        <w:tc>
          <w:tcPr>
            <w:tcW w:w="3840" w:type="dxa"/>
            <w:noWrap/>
          </w:tcPr>
          <w:p w14:paraId="51C7BE85" w14:textId="77777777" w:rsidR="0010737E" w:rsidRPr="00C710E0" w:rsidRDefault="0010737E" w:rsidP="0010737E">
            <w:pPr>
              <w:spacing w:line="240" w:lineRule="auto"/>
              <w:rPr>
                <w:b/>
              </w:rPr>
            </w:pPr>
          </w:p>
        </w:tc>
      </w:tr>
      <w:tr w:rsidR="0010737E" w:rsidRPr="0010737E" w14:paraId="6B87DAE3" w14:textId="77777777" w:rsidTr="60A52E68">
        <w:tc>
          <w:tcPr>
            <w:tcW w:w="3100" w:type="dxa"/>
            <w:noWrap/>
            <w:vAlign w:val="center"/>
          </w:tcPr>
          <w:p w14:paraId="442A162B" w14:textId="2FB7287C" w:rsidR="0010737E" w:rsidRPr="00C710E0" w:rsidRDefault="0010737E" w:rsidP="0010737E">
            <w:pPr>
              <w:spacing w:line="240" w:lineRule="auto"/>
            </w:pPr>
            <w:r w:rsidRPr="00C710E0">
              <w:t xml:space="preserve">B.5. </w:t>
            </w:r>
            <w:hyperlink w:anchor="prereqs" w:tooltip="All courses 300 level and above MUST have a prerequisite." w:history="1">
              <w:r w:rsidRPr="00C710E0">
                <w:rPr>
                  <w:rStyle w:val="Hyperlink"/>
                </w:rPr>
                <w:t>Prerequisite(s)</w:t>
              </w:r>
            </w:hyperlink>
          </w:p>
        </w:tc>
        <w:tc>
          <w:tcPr>
            <w:tcW w:w="3840" w:type="dxa"/>
            <w:noWrap/>
          </w:tcPr>
          <w:p w14:paraId="478F5BC5" w14:textId="0753086B" w:rsidR="0010737E" w:rsidRDefault="0010737E" w:rsidP="0010737E">
            <w:pPr>
              <w:spacing w:line="240" w:lineRule="auto"/>
              <w:rPr>
                <w:b/>
                <w:lang w:val="fr-FR"/>
              </w:rPr>
            </w:pPr>
            <w:bookmarkStart w:id="17" w:name="prereqs"/>
            <w:bookmarkEnd w:id="17"/>
            <w:r>
              <w:rPr>
                <w:b/>
                <w:lang w:val="fr-FR"/>
              </w:rPr>
              <w:t>FIN 423W – no change</w:t>
            </w:r>
          </w:p>
          <w:p w14:paraId="2C1F3710" w14:textId="77777777" w:rsidR="0010737E" w:rsidRDefault="0010737E" w:rsidP="0010737E">
            <w:pPr>
              <w:spacing w:line="240" w:lineRule="auto"/>
              <w:rPr>
                <w:b/>
                <w:lang w:val="fr-FR"/>
              </w:rPr>
            </w:pPr>
          </w:p>
          <w:p w14:paraId="760003C5" w14:textId="61C05F91" w:rsidR="0010737E" w:rsidRPr="0010737E" w:rsidRDefault="0010737E" w:rsidP="0010737E">
            <w:pPr>
              <w:spacing w:line="240" w:lineRule="auto"/>
              <w:rPr>
                <w:b/>
                <w:lang w:val="fr-FR"/>
              </w:rPr>
            </w:pPr>
            <w:r w:rsidRPr="0010737E">
              <w:rPr>
                <w:b/>
                <w:lang w:val="fr-FR"/>
              </w:rPr>
              <w:t xml:space="preserve">FIN </w:t>
            </w:r>
            <w:proofErr w:type="gramStart"/>
            <w:r w:rsidRPr="0010737E">
              <w:rPr>
                <w:b/>
                <w:lang w:val="fr-FR"/>
              </w:rPr>
              <w:t>431</w:t>
            </w:r>
            <w:r>
              <w:rPr>
                <w:b/>
                <w:lang w:val="fr-FR"/>
              </w:rPr>
              <w:t>:</w:t>
            </w:r>
            <w:proofErr w:type="gramEnd"/>
            <w:r>
              <w:rPr>
                <w:b/>
                <w:lang w:val="fr-FR"/>
              </w:rPr>
              <w:t xml:space="preserve"> ECON 214, FIN 301, MATH 248</w:t>
            </w:r>
          </w:p>
          <w:p w14:paraId="799D9F77" w14:textId="77777777" w:rsidR="0010737E" w:rsidRPr="0010737E" w:rsidRDefault="0010737E" w:rsidP="0010737E">
            <w:pPr>
              <w:spacing w:line="240" w:lineRule="auto"/>
              <w:rPr>
                <w:b/>
                <w:lang w:val="fr-FR"/>
              </w:rPr>
            </w:pPr>
          </w:p>
          <w:p w14:paraId="2EFB7EA9" w14:textId="718FB530" w:rsidR="0010737E" w:rsidRPr="0010737E" w:rsidRDefault="0010737E" w:rsidP="0010737E">
            <w:pPr>
              <w:spacing w:line="240" w:lineRule="auto"/>
              <w:rPr>
                <w:b/>
                <w:lang w:val="fr-FR"/>
              </w:rPr>
            </w:pPr>
            <w:r w:rsidRPr="0010737E">
              <w:rPr>
                <w:b/>
                <w:lang w:val="fr-FR"/>
              </w:rPr>
              <w:t xml:space="preserve">FIN </w:t>
            </w:r>
            <w:proofErr w:type="gramStart"/>
            <w:r w:rsidRPr="0010737E">
              <w:rPr>
                <w:b/>
                <w:lang w:val="fr-FR"/>
              </w:rPr>
              <w:t>432</w:t>
            </w:r>
            <w:r>
              <w:rPr>
                <w:b/>
                <w:lang w:val="fr-FR"/>
              </w:rPr>
              <w:t>:</w:t>
            </w:r>
            <w:proofErr w:type="gramEnd"/>
            <w:r>
              <w:rPr>
                <w:b/>
                <w:lang w:val="fr-FR"/>
              </w:rPr>
              <w:t xml:space="preserve"> FIN 301, MATH 248</w:t>
            </w:r>
          </w:p>
          <w:p w14:paraId="0136D890" w14:textId="77777777" w:rsidR="0010737E" w:rsidRDefault="0010737E" w:rsidP="0010737E">
            <w:pPr>
              <w:spacing w:line="240" w:lineRule="auto"/>
              <w:rPr>
                <w:b/>
                <w:lang w:val="fr-FR"/>
              </w:rPr>
            </w:pPr>
          </w:p>
          <w:p w14:paraId="7D0A5131" w14:textId="77777777" w:rsidR="0010737E" w:rsidRPr="0010737E" w:rsidRDefault="0010737E" w:rsidP="0010737E">
            <w:pPr>
              <w:spacing w:line="240" w:lineRule="auto"/>
              <w:rPr>
                <w:b/>
                <w:lang w:val="fr-FR"/>
              </w:rPr>
            </w:pPr>
          </w:p>
          <w:p w14:paraId="0BB42D4F" w14:textId="0037918F" w:rsidR="0010737E" w:rsidRPr="0010737E" w:rsidRDefault="0010737E" w:rsidP="0010737E">
            <w:pPr>
              <w:spacing w:line="240" w:lineRule="auto"/>
              <w:rPr>
                <w:b/>
                <w:lang w:val="fr-FR"/>
              </w:rPr>
            </w:pPr>
            <w:r w:rsidRPr="0010737E">
              <w:rPr>
                <w:b/>
                <w:lang w:val="fr-FR"/>
              </w:rPr>
              <w:t xml:space="preserve">FIN </w:t>
            </w:r>
            <w:proofErr w:type="gramStart"/>
            <w:r w:rsidRPr="0010737E">
              <w:rPr>
                <w:b/>
                <w:lang w:val="fr-FR"/>
              </w:rPr>
              <w:t>434</w:t>
            </w:r>
            <w:r>
              <w:rPr>
                <w:b/>
                <w:lang w:val="fr-FR"/>
              </w:rPr>
              <w:t>:</w:t>
            </w:r>
            <w:proofErr w:type="gramEnd"/>
            <w:r>
              <w:rPr>
                <w:b/>
                <w:lang w:val="fr-FR"/>
              </w:rPr>
              <w:t xml:space="preserve"> ECON 215, FIN 301, MATH 248</w:t>
            </w:r>
          </w:p>
          <w:p w14:paraId="276591E9" w14:textId="77777777" w:rsidR="0010737E" w:rsidRPr="0010737E" w:rsidRDefault="0010737E" w:rsidP="0010737E">
            <w:pPr>
              <w:spacing w:line="240" w:lineRule="auto"/>
              <w:rPr>
                <w:b/>
                <w:lang w:val="fr-FR"/>
              </w:rPr>
            </w:pPr>
          </w:p>
          <w:p w14:paraId="7E9B5F16" w14:textId="17477D3C" w:rsidR="0010737E" w:rsidRPr="0010737E" w:rsidRDefault="0010737E" w:rsidP="0010737E">
            <w:pPr>
              <w:spacing w:line="240" w:lineRule="auto"/>
              <w:rPr>
                <w:b/>
                <w:lang w:val="fr-FR"/>
              </w:rPr>
            </w:pPr>
            <w:r w:rsidRPr="0010737E">
              <w:rPr>
                <w:b/>
                <w:lang w:val="fr-FR"/>
              </w:rPr>
              <w:t>FIN 435</w:t>
            </w:r>
            <w:r>
              <w:rPr>
                <w:b/>
                <w:lang w:val="fr-FR"/>
              </w:rPr>
              <w:t xml:space="preserve"> – no change</w:t>
            </w:r>
          </w:p>
          <w:p w14:paraId="299BC378" w14:textId="77777777" w:rsidR="0010737E" w:rsidRPr="0010737E" w:rsidRDefault="0010737E" w:rsidP="0010737E">
            <w:pPr>
              <w:spacing w:line="240" w:lineRule="auto"/>
              <w:rPr>
                <w:b/>
                <w:lang w:val="fr-FR"/>
              </w:rPr>
            </w:pPr>
          </w:p>
          <w:p w14:paraId="5F8FEEAE" w14:textId="04FD70A6" w:rsidR="0010737E" w:rsidRPr="0010737E" w:rsidRDefault="0010737E" w:rsidP="0010737E">
            <w:pPr>
              <w:spacing w:line="240" w:lineRule="auto"/>
              <w:rPr>
                <w:b/>
                <w:lang w:val="fr-FR"/>
              </w:rPr>
            </w:pPr>
            <w:r w:rsidRPr="0010737E">
              <w:rPr>
                <w:b/>
                <w:lang w:val="fr-FR"/>
              </w:rPr>
              <w:t>FIN 436</w:t>
            </w:r>
            <w:r>
              <w:rPr>
                <w:b/>
                <w:lang w:val="fr-FR"/>
              </w:rPr>
              <w:t xml:space="preserve"> FIN 301</w:t>
            </w:r>
            <w:r w:rsidRPr="0010737E">
              <w:rPr>
                <w:b/>
                <w:highlight w:val="yellow"/>
                <w:lang w:val="fr-FR"/>
              </w:rPr>
              <w:t>, MATH 248</w:t>
            </w:r>
          </w:p>
          <w:p w14:paraId="2FC46393" w14:textId="77777777" w:rsidR="0010737E" w:rsidRPr="0010737E" w:rsidRDefault="0010737E" w:rsidP="0010737E">
            <w:pPr>
              <w:spacing w:line="240" w:lineRule="auto"/>
              <w:rPr>
                <w:b/>
                <w:lang w:val="fr-FR"/>
              </w:rPr>
            </w:pPr>
          </w:p>
          <w:p w14:paraId="1C2CDA7E" w14:textId="28987077" w:rsidR="0010737E" w:rsidRPr="0010737E" w:rsidRDefault="0010737E" w:rsidP="0010737E">
            <w:pPr>
              <w:spacing w:line="240" w:lineRule="auto"/>
              <w:rPr>
                <w:b/>
              </w:rPr>
            </w:pPr>
            <w:r w:rsidRPr="0010737E">
              <w:rPr>
                <w:b/>
              </w:rPr>
              <w:t>FIN 441 – no change</w:t>
            </w:r>
          </w:p>
          <w:p w14:paraId="7FC6D050" w14:textId="77777777" w:rsidR="0010737E" w:rsidRPr="0010737E" w:rsidRDefault="0010737E" w:rsidP="0010737E">
            <w:pPr>
              <w:spacing w:line="240" w:lineRule="auto"/>
              <w:rPr>
                <w:b/>
              </w:rPr>
            </w:pPr>
          </w:p>
          <w:p w14:paraId="09328447" w14:textId="3D14ACFF" w:rsidR="0010737E" w:rsidRPr="0010737E" w:rsidRDefault="0010737E" w:rsidP="0010737E">
            <w:pPr>
              <w:spacing w:line="240" w:lineRule="auto"/>
              <w:rPr>
                <w:b/>
              </w:rPr>
            </w:pPr>
            <w:r w:rsidRPr="0010737E">
              <w:rPr>
                <w:b/>
              </w:rPr>
              <w:t>FIN 447 -no change</w:t>
            </w:r>
          </w:p>
          <w:p w14:paraId="0413EFA4" w14:textId="77777777" w:rsidR="0010737E" w:rsidRPr="0010737E" w:rsidRDefault="0010737E" w:rsidP="0010737E">
            <w:pPr>
              <w:spacing w:line="240" w:lineRule="auto"/>
              <w:rPr>
                <w:b/>
              </w:rPr>
            </w:pPr>
          </w:p>
          <w:p w14:paraId="0BDD1AE2" w14:textId="05B7C0D6" w:rsidR="0010737E" w:rsidRPr="0010737E" w:rsidRDefault="0010737E" w:rsidP="0010737E">
            <w:pPr>
              <w:spacing w:line="240" w:lineRule="auto"/>
              <w:rPr>
                <w:b/>
                <w:lang w:val="fr-FR"/>
              </w:rPr>
            </w:pPr>
            <w:r w:rsidRPr="0010737E">
              <w:rPr>
                <w:b/>
                <w:lang w:val="fr-FR"/>
              </w:rPr>
              <w:t>FIN 461</w:t>
            </w:r>
            <w:proofErr w:type="gramStart"/>
            <w:r w:rsidRPr="0010737E">
              <w:rPr>
                <w:b/>
                <w:lang w:val="fr-FR"/>
              </w:rPr>
              <w:t>W</w:t>
            </w:r>
            <w:r>
              <w:rPr>
                <w:b/>
                <w:lang w:val="fr-FR"/>
              </w:rPr>
              <w:t>:</w:t>
            </w:r>
            <w:proofErr w:type="gramEnd"/>
            <w:r>
              <w:rPr>
                <w:b/>
                <w:lang w:val="fr-FR"/>
              </w:rPr>
              <w:t xml:space="preserve"> FIN 431, FIN 432</w:t>
            </w:r>
            <w:r w:rsidRPr="0010737E">
              <w:rPr>
                <w:b/>
                <w:highlight w:val="yellow"/>
                <w:lang w:val="fr-FR"/>
              </w:rPr>
              <w:t>, MATH 248</w:t>
            </w:r>
          </w:p>
          <w:p w14:paraId="3C5CFB56" w14:textId="77777777" w:rsidR="0010737E" w:rsidRPr="0010737E" w:rsidRDefault="0010737E" w:rsidP="0010737E">
            <w:pPr>
              <w:spacing w:line="240" w:lineRule="auto"/>
              <w:rPr>
                <w:b/>
                <w:lang w:val="fr-FR"/>
              </w:rPr>
            </w:pPr>
          </w:p>
          <w:p w14:paraId="5622E4AA" w14:textId="0DA14DD3" w:rsidR="0010737E" w:rsidRPr="0010737E" w:rsidRDefault="0010737E" w:rsidP="0010737E">
            <w:pPr>
              <w:spacing w:line="240" w:lineRule="auto"/>
              <w:rPr>
                <w:b/>
                <w:lang w:val="fr-FR"/>
              </w:rPr>
            </w:pPr>
            <w:r w:rsidRPr="0010737E">
              <w:rPr>
                <w:b/>
                <w:lang w:val="fr-FR"/>
              </w:rPr>
              <w:t>FIN 463W</w:t>
            </w:r>
            <w:r>
              <w:rPr>
                <w:b/>
                <w:lang w:val="fr-FR"/>
              </w:rPr>
              <w:t xml:space="preserve"> – no change</w:t>
            </w:r>
          </w:p>
          <w:p w14:paraId="13AB201B" w14:textId="77777777" w:rsidR="0010737E" w:rsidRPr="0010737E" w:rsidRDefault="0010737E" w:rsidP="0010737E">
            <w:pPr>
              <w:spacing w:line="240" w:lineRule="auto"/>
              <w:rPr>
                <w:b/>
                <w:lang w:val="fr-FR"/>
              </w:rPr>
            </w:pPr>
          </w:p>
          <w:p w14:paraId="26FB7730" w14:textId="77777777" w:rsidR="0010737E" w:rsidRPr="0010737E" w:rsidRDefault="0010737E" w:rsidP="0010737E">
            <w:pPr>
              <w:spacing w:line="240" w:lineRule="auto"/>
              <w:rPr>
                <w:b/>
                <w:lang w:val="fr-FR"/>
              </w:rPr>
            </w:pPr>
            <w:r w:rsidRPr="0010737E">
              <w:rPr>
                <w:b/>
                <w:lang w:val="fr-FR"/>
              </w:rPr>
              <w:t>FIN 467</w:t>
            </w:r>
          </w:p>
          <w:p w14:paraId="18183BF0" w14:textId="77777777" w:rsidR="0010737E" w:rsidRPr="0010737E" w:rsidRDefault="0010737E" w:rsidP="0010737E">
            <w:pPr>
              <w:spacing w:line="240" w:lineRule="auto"/>
              <w:rPr>
                <w:b/>
                <w:lang w:val="fr-FR"/>
              </w:rPr>
            </w:pPr>
          </w:p>
          <w:p w14:paraId="74C0354F" w14:textId="02BF9EF2" w:rsidR="0010737E" w:rsidRPr="0010737E" w:rsidRDefault="0010737E" w:rsidP="0010737E">
            <w:pPr>
              <w:spacing w:line="240" w:lineRule="auto"/>
              <w:rPr>
                <w:b/>
              </w:rPr>
            </w:pPr>
            <w:r w:rsidRPr="0010737E">
              <w:rPr>
                <w:b/>
              </w:rPr>
              <w:t xml:space="preserve">FIN 491 – </w:t>
            </w:r>
            <w:r>
              <w:rPr>
                <w:b/>
              </w:rPr>
              <w:t>Admission to the finance honors program and consent of instructor, department chair and dean.</w:t>
            </w:r>
          </w:p>
          <w:p w14:paraId="0CCA10B6" w14:textId="77777777" w:rsidR="0010737E" w:rsidRDefault="0010737E" w:rsidP="0010737E">
            <w:pPr>
              <w:spacing w:line="240" w:lineRule="auto"/>
              <w:rPr>
                <w:b/>
              </w:rPr>
            </w:pPr>
          </w:p>
          <w:p w14:paraId="1830AD11" w14:textId="77777777" w:rsidR="0010737E" w:rsidRPr="0010737E" w:rsidRDefault="0010737E" w:rsidP="0010737E">
            <w:pPr>
              <w:spacing w:line="240" w:lineRule="auto"/>
              <w:rPr>
                <w:b/>
              </w:rPr>
            </w:pPr>
          </w:p>
          <w:p w14:paraId="1DA13CE0" w14:textId="779477CD" w:rsidR="0010737E" w:rsidRPr="0010737E" w:rsidRDefault="0010737E" w:rsidP="0010737E">
            <w:pPr>
              <w:spacing w:line="240" w:lineRule="auto"/>
              <w:rPr>
                <w:b/>
              </w:rPr>
            </w:pPr>
            <w:r w:rsidRPr="0010737E">
              <w:rPr>
                <w:b/>
              </w:rPr>
              <w:t>FIN 492 – no change</w:t>
            </w:r>
          </w:p>
        </w:tc>
        <w:tc>
          <w:tcPr>
            <w:tcW w:w="3840" w:type="dxa"/>
            <w:noWrap/>
          </w:tcPr>
          <w:p w14:paraId="3B60F4F7" w14:textId="77777777" w:rsidR="0010737E" w:rsidRPr="0010737E" w:rsidRDefault="0010737E" w:rsidP="0010737E">
            <w:pPr>
              <w:spacing w:line="240" w:lineRule="auto"/>
              <w:rPr>
                <w:b/>
              </w:rPr>
            </w:pPr>
          </w:p>
          <w:p w14:paraId="20B68235" w14:textId="77777777" w:rsidR="0010737E" w:rsidRPr="0010737E" w:rsidRDefault="0010737E" w:rsidP="0010737E">
            <w:pPr>
              <w:spacing w:line="240" w:lineRule="auto"/>
              <w:rPr>
                <w:b/>
              </w:rPr>
            </w:pPr>
          </w:p>
          <w:p w14:paraId="6C0E6514" w14:textId="11A276DC" w:rsidR="0010737E" w:rsidRPr="0010737E" w:rsidRDefault="0010737E" w:rsidP="0010737E">
            <w:pPr>
              <w:spacing w:line="240" w:lineRule="auto"/>
              <w:rPr>
                <w:b/>
              </w:rPr>
            </w:pPr>
            <w:r w:rsidRPr="0010737E">
              <w:rPr>
                <w:b/>
              </w:rPr>
              <w:t>FIN 431: ECON 214, FIN 301</w:t>
            </w:r>
            <w:r w:rsidRPr="0010737E">
              <w:rPr>
                <w:b/>
                <w:highlight w:val="yellow"/>
              </w:rPr>
              <w:t>, and MATH 240 or</w:t>
            </w:r>
            <w:r w:rsidRPr="0010737E">
              <w:rPr>
                <w:b/>
              </w:rPr>
              <w:t xml:space="preserve"> MATH 248</w:t>
            </w:r>
          </w:p>
          <w:p w14:paraId="7F48B449" w14:textId="77777777" w:rsidR="0010737E" w:rsidRPr="0010737E" w:rsidRDefault="0010737E" w:rsidP="0010737E">
            <w:pPr>
              <w:spacing w:line="240" w:lineRule="auto"/>
              <w:rPr>
                <w:b/>
              </w:rPr>
            </w:pPr>
          </w:p>
          <w:p w14:paraId="233956D2" w14:textId="5131333F" w:rsidR="0010737E" w:rsidRPr="0010737E" w:rsidRDefault="0010737E" w:rsidP="0010737E">
            <w:pPr>
              <w:spacing w:line="240" w:lineRule="auto"/>
              <w:rPr>
                <w:b/>
              </w:rPr>
            </w:pPr>
            <w:r w:rsidRPr="0010737E">
              <w:rPr>
                <w:b/>
              </w:rPr>
              <w:t>FIN 432 FIN 301</w:t>
            </w:r>
            <w:r w:rsidRPr="0010737E">
              <w:rPr>
                <w:b/>
                <w:highlight w:val="yellow"/>
              </w:rPr>
              <w:t>, and MATH 240 or</w:t>
            </w:r>
            <w:r w:rsidRPr="0010737E">
              <w:rPr>
                <w:b/>
              </w:rPr>
              <w:t xml:space="preserve"> MATH 248</w:t>
            </w:r>
          </w:p>
          <w:p w14:paraId="69C48B55" w14:textId="77777777" w:rsidR="0010737E" w:rsidRPr="0010737E" w:rsidRDefault="0010737E" w:rsidP="0010737E">
            <w:pPr>
              <w:spacing w:line="240" w:lineRule="auto"/>
              <w:rPr>
                <w:b/>
              </w:rPr>
            </w:pPr>
          </w:p>
          <w:p w14:paraId="34221BF0" w14:textId="65902360" w:rsidR="0010737E" w:rsidRPr="0010737E" w:rsidRDefault="0010737E" w:rsidP="0010737E">
            <w:pPr>
              <w:spacing w:line="240" w:lineRule="auto"/>
              <w:rPr>
                <w:b/>
              </w:rPr>
            </w:pPr>
            <w:r w:rsidRPr="0010737E">
              <w:rPr>
                <w:b/>
              </w:rPr>
              <w:t>FIN 434: ECON 21</w:t>
            </w:r>
            <w:r>
              <w:rPr>
                <w:b/>
              </w:rPr>
              <w:t>5</w:t>
            </w:r>
            <w:r w:rsidRPr="0010737E">
              <w:rPr>
                <w:b/>
              </w:rPr>
              <w:t>, FIN 301</w:t>
            </w:r>
            <w:r w:rsidRPr="0010737E">
              <w:rPr>
                <w:b/>
                <w:highlight w:val="yellow"/>
              </w:rPr>
              <w:t>, and MATH 240 or</w:t>
            </w:r>
            <w:r w:rsidRPr="0010737E">
              <w:rPr>
                <w:b/>
              </w:rPr>
              <w:t xml:space="preserve"> MATH 248</w:t>
            </w:r>
          </w:p>
          <w:p w14:paraId="1B969AC9" w14:textId="77777777" w:rsidR="0010737E" w:rsidRPr="0010737E" w:rsidRDefault="0010737E" w:rsidP="0010737E">
            <w:pPr>
              <w:spacing w:line="240" w:lineRule="auto"/>
              <w:rPr>
                <w:b/>
              </w:rPr>
            </w:pPr>
          </w:p>
          <w:p w14:paraId="14356907" w14:textId="77777777" w:rsidR="0010737E" w:rsidRDefault="0010737E" w:rsidP="0010737E">
            <w:pPr>
              <w:spacing w:line="240" w:lineRule="auto"/>
              <w:rPr>
                <w:b/>
                <w:lang w:val="fr-FR"/>
              </w:rPr>
            </w:pPr>
          </w:p>
          <w:p w14:paraId="2F1CF7E9" w14:textId="77777777" w:rsidR="0010737E" w:rsidRPr="0010737E" w:rsidRDefault="0010737E" w:rsidP="0010737E">
            <w:pPr>
              <w:spacing w:line="240" w:lineRule="auto"/>
              <w:rPr>
                <w:b/>
                <w:lang w:val="fr-FR"/>
              </w:rPr>
            </w:pPr>
          </w:p>
          <w:p w14:paraId="33655DED" w14:textId="52B710DE" w:rsidR="0010737E" w:rsidRPr="0010737E" w:rsidRDefault="0010737E" w:rsidP="0010737E">
            <w:pPr>
              <w:spacing w:line="240" w:lineRule="auto"/>
              <w:rPr>
                <w:b/>
                <w:lang w:val="fr-FR"/>
              </w:rPr>
            </w:pPr>
            <w:r w:rsidRPr="0010737E">
              <w:rPr>
                <w:b/>
                <w:lang w:val="fr-FR"/>
              </w:rPr>
              <w:t xml:space="preserve">FIN </w:t>
            </w:r>
            <w:proofErr w:type="gramStart"/>
            <w:r w:rsidRPr="0010737E">
              <w:rPr>
                <w:b/>
                <w:lang w:val="fr-FR"/>
              </w:rPr>
              <w:t>436</w:t>
            </w:r>
            <w:r>
              <w:rPr>
                <w:b/>
                <w:lang w:val="fr-FR"/>
              </w:rPr>
              <w:t>:</w:t>
            </w:r>
            <w:proofErr w:type="gramEnd"/>
            <w:r>
              <w:rPr>
                <w:b/>
                <w:lang w:val="fr-FR"/>
              </w:rPr>
              <w:t xml:space="preserve"> FIN 301</w:t>
            </w:r>
          </w:p>
          <w:p w14:paraId="52D11E52" w14:textId="77777777" w:rsidR="0010737E" w:rsidRPr="0010737E" w:rsidRDefault="0010737E" w:rsidP="0010737E">
            <w:pPr>
              <w:spacing w:line="240" w:lineRule="auto"/>
              <w:rPr>
                <w:b/>
                <w:lang w:val="fr-FR"/>
              </w:rPr>
            </w:pPr>
          </w:p>
          <w:p w14:paraId="7939BDE2" w14:textId="77777777" w:rsidR="0010737E" w:rsidRDefault="0010737E" w:rsidP="0010737E">
            <w:pPr>
              <w:spacing w:line="240" w:lineRule="auto"/>
              <w:rPr>
                <w:b/>
                <w:lang w:val="fr-FR"/>
              </w:rPr>
            </w:pPr>
          </w:p>
          <w:p w14:paraId="7D5589CB" w14:textId="77777777" w:rsidR="0010737E" w:rsidRPr="0010737E" w:rsidRDefault="0010737E" w:rsidP="0010737E">
            <w:pPr>
              <w:spacing w:line="240" w:lineRule="auto"/>
              <w:rPr>
                <w:b/>
                <w:lang w:val="fr-FR"/>
              </w:rPr>
            </w:pPr>
          </w:p>
          <w:p w14:paraId="5086EDCF" w14:textId="77777777" w:rsidR="0010737E" w:rsidRDefault="0010737E" w:rsidP="0010737E">
            <w:pPr>
              <w:spacing w:line="240" w:lineRule="auto"/>
              <w:rPr>
                <w:b/>
                <w:lang w:val="fr-FR"/>
              </w:rPr>
            </w:pPr>
          </w:p>
          <w:p w14:paraId="6121C57C" w14:textId="77777777" w:rsidR="0010737E" w:rsidRPr="0010737E" w:rsidRDefault="0010737E" w:rsidP="0010737E">
            <w:pPr>
              <w:spacing w:line="240" w:lineRule="auto"/>
              <w:rPr>
                <w:b/>
                <w:lang w:val="fr-FR"/>
              </w:rPr>
            </w:pPr>
          </w:p>
          <w:p w14:paraId="635E1124" w14:textId="1473E53E" w:rsidR="0010737E" w:rsidRPr="0010737E" w:rsidRDefault="0010737E" w:rsidP="0010737E">
            <w:pPr>
              <w:spacing w:line="240" w:lineRule="auto"/>
              <w:rPr>
                <w:b/>
                <w:lang w:val="fr-FR"/>
              </w:rPr>
            </w:pPr>
            <w:r w:rsidRPr="0010737E">
              <w:rPr>
                <w:b/>
                <w:lang w:val="fr-FR"/>
              </w:rPr>
              <w:t>FIN 461</w:t>
            </w:r>
            <w:proofErr w:type="gramStart"/>
            <w:r w:rsidRPr="0010737E">
              <w:rPr>
                <w:b/>
                <w:lang w:val="fr-FR"/>
              </w:rPr>
              <w:t>W</w:t>
            </w:r>
            <w:r>
              <w:rPr>
                <w:b/>
                <w:lang w:val="fr-FR"/>
              </w:rPr>
              <w:t>:</w:t>
            </w:r>
            <w:proofErr w:type="gramEnd"/>
            <w:r>
              <w:rPr>
                <w:b/>
                <w:lang w:val="fr-FR"/>
              </w:rPr>
              <w:t xml:space="preserve"> FIN 431, FIN 432</w:t>
            </w:r>
          </w:p>
          <w:p w14:paraId="2AC474FC" w14:textId="77777777" w:rsidR="0010737E" w:rsidRDefault="0010737E" w:rsidP="0010737E">
            <w:pPr>
              <w:spacing w:line="240" w:lineRule="auto"/>
              <w:rPr>
                <w:b/>
                <w:lang w:val="fr-FR"/>
              </w:rPr>
            </w:pPr>
          </w:p>
          <w:p w14:paraId="2905E3AE" w14:textId="77777777" w:rsidR="0010737E" w:rsidRPr="0010737E" w:rsidRDefault="0010737E" w:rsidP="0010737E">
            <w:pPr>
              <w:spacing w:line="240" w:lineRule="auto"/>
              <w:rPr>
                <w:b/>
                <w:lang w:val="fr-FR"/>
              </w:rPr>
            </w:pPr>
          </w:p>
          <w:p w14:paraId="4A1B2B11" w14:textId="77777777" w:rsidR="0010737E" w:rsidRDefault="0010737E" w:rsidP="0010737E">
            <w:pPr>
              <w:spacing w:line="240" w:lineRule="auto"/>
              <w:rPr>
                <w:b/>
                <w:lang w:val="fr-FR"/>
              </w:rPr>
            </w:pPr>
          </w:p>
          <w:p w14:paraId="40AB122D" w14:textId="77777777" w:rsidR="0010737E" w:rsidRDefault="0010737E" w:rsidP="0010737E">
            <w:pPr>
              <w:spacing w:line="240" w:lineRule="auto"/>
              <w:rPr>
                <w:b/>
                <w:lang w:val="fr-FR"/>
              </w:rPr>
            </w:pPr>
          </w:p>
          <w:p w14:paraId="5B4632A2" w14:textId="77777777" w:rsidR="0010737E" w:rsidRDefault="0010737E" w:rsidP="0010737E">
            <w:pPr>
              <w:spacing w:line="240" w:lineRule="auto"/>
              <w:rPr>
                <w:b/>
                <w:lang w:val="fr-FR"/>
              </w:rPr>
            </w:pPr>
          </w:p>
          <w:p w14:paraId="4714A6D5" w14:textId="77777777" w:rsidR="0010737E" w:rsidRDefault="0010737E" w:rsidP="0010737E">
            <w:pPr>
              <w:spacing w:line="240" w:lineRule="auto"/>
              <w:rPr>
                <w:b/>
                <w:lang w:val="fr-FR"/>
              </w:rPr>
            </w:pPr>
          </w:p>
          <w:p w14:paraId="22F7E58C" w14:textId="02ED728B" w:rsidR="0010737E" w:rsidRPr="0010737E" w:rsidRDefault="0010737E" w:rsidP="0010737E">
            <w:pPr>
              <w:spacing w:line="240" w:lineRule="auto"/>
              <w:rPr>
                <w:b/>
              </w:rPr>
            </w:pPr>
            <w:r w:rsidRPr="0010737E">
              <w:rPr>
                <w:b/>
              </w:rPr>
              <w:t xml:space="preserve">FIN 491 – </w:t>
            </w:r>
            <w:r w:rsidRPr="0010737E">
              <w:rPr>
                <w:b/>
                <w:highlight w:val="yellow"/>
              </w:rPr>
              <w:t>Completion of 12 credits of 300/400 level FIN courses, a</w:t>
            </w:r>
            <w:r>
              <w:rPr>
                <w:b/>
              </w:rPr>
              <w:t>dmission to the finance honors program and consent of instructor, department chair and dean.</w:t>
            </w:r>
          </w:p>
          <w:p w14:paraId="07DF5712" w14:textId="77777777" w:rsidR="0010737E" w:rsidRPr="0010737E" w:rsidRDefault="0010737E" w:rsidP="0010737E">
            <w:pPr>
              <w:spacing w:line="240" w:lineRule="auto"/>
              <w:rPr>
                <w:b/>
              </w:rPr>
            </w:pPr>
          </w:p>
          <w:p w14:paraId="33A4C506" w14:textId="77777777" w:rsidR="0010737E" w:rsidRPr="0010737E" w:rsidRDefault="0010737E" w:rsidP="0010737E">
            <w:pPr>
              <w:spacing w:line="240" w:lineRule="auto"/>
              <w:rPr>
                <w:b/>
              </w:rPr>
            </w:pPr>
          </w:p>
          <w:p w14:paraId="4DA91B44" w14:textId="51635DB2" w:rsidR="0010737E" w:rsidRPr="0010737E" w:rsidRDefault="0010737E" w:rsidP="0010737E">
            <w:pPr>
              <w:spacing w:line="240" w:lineRule="auto"/>
              <w:rPr>
                <w:b/>
              </w:rPr>
            </w:pPr>
          </w:p>
        </w:tc>
      </w:tr>
      <w:tr w:rsidR="0010737E" w:rsidRPr="0010737E" w14:paraId="5AE5E526" w14:textId="77777777" w:rsidTr="60A52E68">
        <w:tc>
          <w:tcPr>
            <w:tcW w:w="3100" w:type="dxa"/>
            <w:noWrap/>
            <w:vAlign w:val="center"/>
          </w:tcPr>
          <w:p w14:paraId="55E538D7" w14:textId="7D82AC74" w:rsidR="0010737E" w:rsidRPr="00C710E0" w:rsidRDefault="0010737E" w:rsidP="0010737E">
            <w:pPr>
              <w:spacing w:line="240" w:lineRule="auto"/>
            </w:pPr>
            <w:r w:rsidRPr="00C710E0">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p>
        </w:tc>
        <w:tc>
          <w:tcPr>
            <w:tcW w:w="3840" w:type="dxa"/>
            <w:noWrap/>
          </w:tcPr>
          <w:p w14:paraId="121B069D" w14:textId="520B7AA4" w:rsidR="0010737E" w:rsidRPr="0010737E" w:rsidRDefault="0010737E" w:rsidP="0010737E">
            <w:pPr>
              <w:spacing w:line="240" w:lineRule="auto"/>
              <w:rPr>
                <w:b/>
              </w:rPr>
            </w:pPr>
            <w:r w:rsidRPr="0010737E">
              <w:rPr>
                <w:b/>
              </w:rPr>
              <w:t xml:space="preserve">FIN 423W: </w:t>
            </w:r>
            <w:r w:rsidRPr="0010737E">
              <w:rPr>
                <w:b/>
                <w:highlight w:val="yellow"/>
              </w:rPr>
              <w:t>Fall,</w:t>
            </w:r>
            <w:r w:rsidRPr="0010737E">
              <w:rPr>
                <w:b/>
              </w:rPr>
              <w:t xml:space="preserve"> Spring</w:t>
            </w:r>
          </w:p>
          <w:p w14:paraId="31D9818A" w14:textId="77777777" w:rsidR="0010737E" w:rsidRPr="0010737E" w:rsidRDefault="0010737E" w:rsidP="0010737E">
            <w:pPr>
              <w:spacing w:line="240" w:lineRule="auto"/>
              <w:rPr>
                <w:b/>
              </w:rPr>
            </w:pPr>
          </w:p>
          <w:p w14:paraId="004B5012" w14:textId="46BA86A0" w:rsidR="0010737E" w:rsidRPr="0010737E" w:rsidRDefault="0010737E" w:rsidP="0010737E">
            <w:pPr>
              <w:spacing w:line="240" w:lineRule="auto"/>
              <w:rPr>
                <w:b/>
              </w:rPr>
            </w:pPr>
            <w:r w:rsidRPr="0010737E">
              <w:rPr>
                <w:b/>
              </w:rPr>
              <w:t>FIN 431: Fall</w:t>
            </w:r>
            <w:r>
              <w:rPr>
                <w:b/>
              </w:rPr>
              <w:t xml:space="preserve">, </w:t>
            </w:r>
            <w:r w:rsidRPr="0010737E">
              <w:rPr>
                <w:b/>
                <w:highlight w:val="yellow"/>
              </w:rPr>
              <w:t>Spring</w:t>
            </w:r>
          </w:p>
          <w:p w14:paraId="644B7A35" w14:textId="77777777" w:rsidR="0010737E" w:rsidRPr="0010737E" w:rsidRDefault="0010737E" w:rsidP="0010737E">
            <w:pPr>
              <w:spacing w:line="240" w:lineRule="auto"/>
              <w:rPr>
                <w:b/>
              </w:rPr>
            </w:pPr>
          </w:p>
          <w:p w14:paraId="72542FE6" w14:textId="77777777" w:rsidR="0010737E" w:rsidRDefault="0010737E" w:rsidP="0010737E">
            <w:pPr>
              <w:spacing w:line="240" w:lineRule="auto"/>
              <w:rPr>
                <w:b/>
              </w:rPr>
            </w:pPr>
            <w:r>
              <w:rPr>
                <w:b/>
              </w:rPr>
              <w:t>FIN 432 – no change</w:t>
            </w:r>
          </w:p>
          <w:p w14:paraId="7F5D2E92" w14:textId="77777777" w:rsidR="0010737E" w:rsidRDefault="0010737E" w:rsidP="0010737E">
            <w:pPr>
              <w:spacing w:line="240" w:lineRule="auto"/>
              <w:rPr>
                <w:b/>
              </w:rPr>
            </w:pPr>
          </w:p>
          <w:p w14:paraId="6FFF1C33" w14:textId="10D5E231" w:rsidR="0010737E" w:rsidRPr="0010737E" w:rsidRDefault="0010737E" w:rsidP="0010737E">
            <w:pPr>
              <w:spacing w:line="240" w:lineRule="auto"/>
              <w:rPr>
                <w:b/>
              </w:rPr>
            </w:pPr>
            <w:r w:rsidRPr="0010737E">
              <w:rPr>
                <w:b/>
              </w:rPr>
              <w:t xml:space="preserve">FIN 434: </w:t>
            </w:r>
            <w:r w:rsidRPr="0010737E">
              <w:rPr>
                <w:b/>
                <w:highlight w:val="yellow"/>
              </w:rPr>
              <w:t>Fall,</w:t>
            </w:r>
            <w:r w:rsidRPr="0010737E">
              <w:rPr>
                <w:b/>
              </w:rPr>
              <w:t xml:space="preserve"> Spring</w:t>
            </w:r>
          </w:p>
          <w:p w14:paraId="28E9CBA3" w14:textId="77777777" w:rsidR="0010737E" w:rsidRPr="0010737E" w:rsidRDefault="0010737E" w:rsidP="0010737E">
            <w:pPr>
              <w:spacing w:line="240" w:lineRule="auto"/>
              <w:rPr>
                <w:b/>
              </w:rPr>
            </w:pPr>
          </w:p>
          <w:p w14:paraId="2C35F07A" w14:textId="186204B1" w:rsidR="0010737E" w:rsidRPr="0010737E" w:rsidRDefault="0010737E" w:rsidP="0010737E">
            <w:pPr>
              <w:spacing w:line="240" w:lineRule="auto"/>
              <w:rPr>
                <w:b/>
              </w:rPr>
            </w:pPr>
            <w:r w:rsidRPr="0010737E">
              <w:rPr>
                <w:b/>
              </w:rPr>
              <w:t>FIN 435: Fall</w:t>
            </w:r>
            <w:r>
              <w:rPr>
                <w:b/>
              </w:rPr>
              <w:t xml:space="preserve">, </w:t>
            </w:r>
            <w:r w:rsidRPr="0010737E">
              <w:rPr>
                <w:b/>
                <w:highlight w:val="yellow"/>
              </w:rPr>
              <w:t>Spring</w:t>
            </w:r>
          </w:p>
          <w:p w14:paraId="2C573E01" w14:textId="77777777" w:rsidR="0010737E" w:rsidRPr="0010737E" w:rsidRDefault="0010737E" w:rsidP="0010737E">
            <w:pPr>
              <w:spacing w:line="240" w:lineRule="auto"/>
              <w:rPr>
                <w:b/>
              </w:rPr>
            </w:pPr>
          </w:p>
          <w:p w14:paraId="18AC97DC" w14:textId="64F5D22A" w:rsidR="0010737E" w:rsidRPr="0010737E" w:rsidRDefault="0010737E" w:rsidP="0010737E">
            <w:pPr>
              <w:spacing w:line="240" w:lineRule="auto"/>
              <w:rPr>
                <w:b/>
              </w:rPr>
            </w:pPr>
            <w:r w:rsidRPr="0010737E">
              <w:rPr>
                <w:b/>
              </w:rPr>
              <w:t xml:space="preserve">FIN 436: </w:t>
            </w:r>
            <w:r w:rsidRPr="0010737E">
              <w:rPr>
                <w:b/>
                <w:highlight w:val="yellow"/>
              </w:rPr>
              <w:t xml:space="preserve">As </w:t>
            </w:r>
            <w:proofErr w:type="gramStart"/>
            <w:r w:rsidRPr="0010737E">
              <w:rPr>
                <w:b/>
                <w:highlight w:val="yellow"/>
              </w:rPr>
              <w:t>needed</w:t>
            </w:r>
            <w:proofErr w:type="gramEnd"/>
          </w:p>
          <w:p w14:paraId="304A92E9" w14:textId="77777777" w:rsidR="0010737E" w:rsidRPr="0010737E" w:rsidRDefault="0010737E" w:rsidP="0010737E">
            <w:pPr>
              <w:spacing w:line="240" w:lineRule="auto"/>
              <w:rPr>
                <w:b/>
              </w:rPr>
            </w:pPr>
          </w:p>
          <w:p w14:paraId="37F2D321" w14:textId="605600D6" w:rsidR="0010737E" w:rsidRPr="0010737E" w:rsidRDefault="0010737E" w:rsidP="0010737E">
            <w:pPr>
              <w:spacing w:line="240" w:lineRule="auto"/>
              <w:rPr>
                <w:b/>
              </w:rPr>
            </w:pPr>
            <w:r w:rsidRPr="0010737E">
              <w:rPr>
                <w:b/>
              </w:rPr>
              <w:t xml:space="preserve">FIN 441: </w:t>
            </w:r>
            <w:r w:rsidRPr="0010737E">
              <w:rPr>
                <w:b/>
                <w:highlight w:val="yellow"/>
              </w:rPr>
              <w:t xml:space="preserve">As </w:t>
            </w:r>
            <w:proofErr w:type="gramStart"/>
            <w:r w:rsidRPr="0010737E">
              <w:rPr>
                <w:b/>
                <w:highlight w:val="yellow"/>
              </w:rPr>
              <w:t>needed</w:t>
            </w:r>
            <w:proofErr w:type="gramEnd"/>
          </w:p>
          <w:p w14:paraId="799A74B3" w14:textId="77777777" w:rsidR="0010737E" w:rsidRPr="0010737E" w:rsidRDefault="0010737E" w:rsidP="0010737E">
            <w:pPr>
              <w:spacing w:line="240" w:lineRule="auto"/>
              <w:rPr>
                <w:b/>
              </w:rPr>
            </w:pPr>
          </w:p>
          <w:p w14:paraId="357BDD75" w14:textId="17E1D675" w:rsidR="0010737E" w:rsidRPr="0010737E" w:rsidRDefault="0010737E" w:rsidP="0010737E">
            <w:pPr>
              <w:spacing w:line="240" w:lineRule="auto"/>
              <w:rPr>
                <w:b/>
              </w:rPr>
            </w:pPr>
            <w:r w:rsidRPr="0010737E">
              <w:rPr>
                <w:b/>
              </w:rPr>
              <w:t xml:space="preserve">FIN 447: </w:t>
            </w:r>
            <w:r w:rsidRPr="0010737E">
              <w:rPr>
                <w:b/>
                <w:highlight w:val="yellow"/>
              </w:rPr>
              <w:t xml:space="preserve">As </w:t>
            </w:r>
            <w:proofErr w:type="gramStart"/>
            <w:r w:rsidRPr="0010737E">
              <w:rPr>
                <w:b/>
                <w:highlight w:val="yellow"/>
              </w:rPr>
              <w:t>needed</w:t>
            </w:r>
            <w:proofErr w:type="gramEnd"/>
          </w:p>
          <w:p w14:paraId="441ACC0B" w14:textId="77777777" w:rsidR="0010737E" w:rsidRPr="0010737E" w:rsidRDefault="0010737E" w:rsidP="0010737E">
            <w:pPr>
              <w:spacing w:line="240" w:lineRule="auto"/>
              <w:rPr>
                <w:b/>
              </w:rPr>
            </w:pPr>
          </w:p>
          <w:p w14:paraId="00839B7C" w14:textId="77777777" w:rsidR="0010737E" w:rsidRPr="0010737E" w:rsidRDefault="0010737E" w:rsidP="0010737E">
            <w:pPr>
              <w:spacing w:line="240" w:lineRule="auto"/>
              <w:rPr>
                <w:b/>
              </w:rPr>
            </w:pPr>
            <w:r w:rsidRPr="0010737E">
              <w:rPr>
                <w:b/>
              </w:rPr>
              <w:t>FIN 461W</w:t>
            </w:r>
            <w:r>
              <w:rPr>
                <w:b/>
              </w:rPr>
              <w:t xml:space="preserve"> -</w:t>
            </w:r>
            <w:r w:rsidRPr="0010737E">
              <w:rPr>
                <w:b/>
              </w:rPr>
              <w:t xml:space="preserve"> </w:t>
            </w:r>
            <w:r>
              <w:rPr>
                <w:b/>
              </w:rPr>
              <w:t>no change</w:t>
            </w:r>
          </w:p>
          <w:p w14:paraId="098CEDF7" w14:textId="77777777" w:rsidR="0010737E" w:rsidRPr="0010737E" w:rsidRDefault="0010737E" w:rsidP="0010737E">
            <w:pPr>
              <w:spacing w:line="240" w:lineRule="auto"/>
              <w:rPr>
                <w:b/>
              </w:rPr>
            </w:pPr>
          </w:p>
          <w:p w14:paraId="7E91CB2F" w14:textId="35199383" w:rsidR="0010737E" w:rsidRPr="0010737E" w:rsidRDefault="0010737E" w:rsidP="0010737E">
            <w:pPr>
              <w:spacing w:line="240" w:lineRule="auto"/>
              <w:rPr>
                <w:b/>
              </w:rPr>
            </w:pPr>
            <w:r w:rsidRPr="0010737E">
              <w:rPr>
                <w:b/>
              </w:rPr>
              <w:t xml:space="preserve">FIN 463W: </w:t>
            </w:r>
            <w:r w:rsidRPr="0010737E">
              <w:rPr>
                <w:b/>
                <w:highlight w:val="yellow"/>
              </w:rPr>
              <w:t xml:space="preserve">As </w:t>
            </w:r>
            <w:proofErr w:type="gramStart"/>
            <w:r w:rsidRPr="0010737E">
              <w:rPr>
                <w:b/>
                <w:highlight w:val="yellow"/>
              </w:rPr>
              <w:t>needed</w:t>
            </w:r>
            <w:proofErr w:type="gramEnd"/>
          </w:p>
          <w:p w14:paraId="3A2CBB97" w14:textId="77777777" w:rsidR="0010737E" w:rsidRPr="0010737E" w:rsidRDefault="0010737E" w:rsidP="0010737E">
            <w:pPr>
              <w:spacing w:line="240" w:lineRule="auto"/>
              <w:rPr>
                <w:b/>
              </w:rPr>
            </w:pPr>
          </w:p>
          <w:p w14:paraId="612570E3" w14:textId="37B01BC4" w:rsidR="0010737E" w:rsidRDefault="0010737E" w:rsidP="0010737E">
            <w:pPr>
              <w:spacing w:line="240" w:lineRule="auto"/>
              <w:rPr>
                <w:b/>
              </w:rPr>
            </w:pPr>
            <w:r>
              <w:rPr>
                <w:b/>
              </w:rPr>
              <w:t>FIN 467 – no change</w:t>
            </w:r>
          </w:p>
          <w:p w14:paraId="746896EB" w14:textId="77777777" w:rsidR="0010737E" w:rsidRDefault="0010737E" w:rsidP="0010737E">
            <w:pPr>
              <w:spacing w:line="240" w:lineRule="auto"/>
              <w:rPr>
                <w:b/>
              </w:rPr>
            </w:pPr>
          </w:p>
          <w:p w14:paraId="02364000" w14:textId="77777777" w:rsidR="0010737E" w:rsidRDefault="0010737E" w:rsidP="0010737E">
            <w:pPr>
              <w:spacing w:line="240" w:lineRule="auto"/>
              <w:rPr>
                <w:b/>
              </w:rPr>
            </w:pPr>
            <w:r>
              <w:rPr>
                <w:b/>
              </w:rPr>
              <w:t>FIN 491– no change</w:t>
            </w:r>
          </w:p>
          <w:p w14:paraId="28CF6F9E" w14:textId="77777777" w:rsidR="0010737E" w:rsidRDefault="0010737E" w:rsidP="0010737E">
            <w:pPr>
              <w:spacing w:line="240" w:lineRule="auto"/>
              <w:rPr>
                <w:b/>
              </w:rPr>
            </w:pPr>
          </w:p>
          <w:p w14:paraId="08F2FAD3" w14:textId="00B6B207" w:rsidR="0010737E" w:rsidRPr="0010737E" w:rsidRDefault="0010737E" w:rsidP="0010737E">
            <w:pPr>
              <w:spacing w:line="240" w:lineRule="auto"/>
              <w:rPr>
                <w:b/>
              </w:rPr>
            </w:pPr>
            <w:r>
              <w:rPr>
                <w:b/>
              </w:rPr>
              <w:t>FIN 492</w:t>
            </w:r>
            <w:r w:rsidRPr="0010737E">
              <w:rPr>
                <w:b/>
              </w:rPr>
              <w:t xml:space="preserve"> </w:t>
            </w:r>
            <w:r>
              <w:rPr>
                <w:b/>
              </w:rPr>
              <w:t>– no change</w:t>
            </w:r>
          </w:p>
        </w:tc>
        <w:tc>
          <w:tcPr>
            <w:tcW w:w="3840" w:type="dxa"/>
            <w:noWrap/>
          </w:tcPr>
          <w:p w14:paraId="61A23E5F" w14:textId="26F5D816" w:rsidR="0010737E" w:rsidRPr="0010737E" w:rsidRDefault="0010737E" w:rsidP="0010737E">
            <w:pPr>
              <w:spacing w:line="240" w:lineRule="auto"/>
              <w:rPr>
                <w:b/>
              </w:rPr>
            </w:pPr>
            <w:r w:rsidRPr="0010737E">
              <w:rPr>
                <w:b/>
              </w:rPr>
              <w:lastRenderedPageBreak/>
              <w:t>FIN 423W: Spring</w:t>
            </w:r>
          </w:p>
          <w:p w14:paraId="283FAB3A" w14:textId="77777777" w:rsidR="0010737E" w:rsidRPr="0010737E" w:rsidRDefault="0010737E" w:rsidP="0010737E">
            <w:pPr>
              <w:spacing w:line="240" w:lineRule="auto"/>
              <w:rPr>
                <w:b/>
              </w:rPr>
            </w:pPr>
          </w:p>
          <w:p w14:paraId="2D9890A9" w14:textId="406F7C1D" w:rsidR="0010737E" w:rsidRPr="0010737E" w:rsidRDefault="0010737E" w:rsidP="0010737E">
            <w:pPr>
              <w:spacing w:line="240" w:lineRule="auto"/>
              <w:rPr>
                <w:b/>
              </w:rPr>
            </w:pPr>
            <w:r w:rsidRPr="0010737E">
              <w:rPr>
                <w:b/>
              </w:rPr>
              <w:t>FIN 431: Fall</w:t>
            </w:r>
          </w:p>
          <w:p w14:paraId="50F26CE6" w14:textId="77777777" w:rsidR="0010737E" w:rsidRPr="0010737E" w:rsidRDefault="0010737E" w:rsidP="0010737E">
            <w:pPr>
              <w:spacing w:line="240" w:lineRule="auto"/>
              <w:rPr>
                <w:b/>
              </w:rPr>
            </w:pPr>
          </w:p>
          <w:p w14:paraId="3F782C2B" w14:textId="77777777" w:rsidR="0010737E" w:rsidRDefault="0010737E" w:rsidP="0010737E">
            <w:pPr>
              <w:spacing w:line="240" w:lineRule="auto"/>
              <w:rPr>
                <w:b/>
                <w:lang w:val="fr-FR"/>
              </w:rPr>
            </w:pPr>
          </w:p>
          <w:p w14:paraId="2E1102F3" w14:textId="77777777" w:rsidR="0010737E" w:rsidRDefault="0010737E" w:rsidP="0010737E">
            <w:pPr>
              <w:spacing w:line="240" w:lineRule="auto"/>
              <w:rPr>
                <w:b/>
                <w:lang w:val="fr-FR"/>
              </w:rPr>
            </w:pPr>
          </w:p>
          <w:p w14:paraId="163841A6" w14:textId="47C39342" w:rsidR="0010737E" w:rsidRPr="0010737E" w:rsidRDefault="0010737E" w:rsidP="0010737E">
            <w:pPr>
              <w:spacing w:line="240" w:lineRule="auto"/>
              <w:rPr>
                <w:b/>
              </w:rPr>
            </w:pPr>
            <w:r w:rsidRPr="0010737E">
              <w:rPr>
                <w:b/>
              </w:rPr>
              <w:t>FIN 434: Spring</w:t>
            </w:r>
          </w:p>
          <w:p w14:paraId="073B2A1E" w14:textId="77777777" w:rsidR="0010737E" w:rsidRPr="0010737E" w:rsidRDefault="0010737E" w:rsidP="0010737E">
            <w:pPr>
              <w:spacing w:line="240" w:lineRule="auto"/>
              <w:rPr>
                <w:b/>
              </w:rPr>
            </w:pPr>
          </w:p>
          <w:p w14:paraId="03CB65D8" w14:textId="7C621546" w:rsidR="0010737E" w:rsidRPr="0010737E" w:rsidRDefault="0010737E" w:rsidP="0010737E">
            <w:pPr>
              <w:spacing w:line="240" w:lineRule="auto"/>
              <w:rPr>
                <w:b/>
              </w:rPr>
            </w:pPr>
            <w:r w:rsidRPr="0010737E">
              <w:rPr>
                <w:b/>
              </w:rPr>
              <w:t>FIN 435: Fall</w:t>
            </w:r>
          </w:p>
          <w:p w14:paraId="2D0EB1A3" w14:textId="77777777" w:rsidR="0010737E" w:rsidRPr="0010737E" w:rsidRDefault="0010737E" w:rsidP="0010737E">
            <w:pPr>
              <w:spacing w:line="240" w:lineRule="auto"/>
              <w:rPr>
                <w:b/>
              </w:rPr>
            </w:pPr>
          </w:p>
          <w:p w14:paraId="4B5DBB7D" w14:textId="7BF74D9B" w:rsidR="0010737E" w:rsidRPr="0010737E" w:rsidRDefault="0010737E" w:rsidP="0010737E">
            <w:pPr>
              <w:spacing w:line="240" w:lineRule="auto"/>
              <w:rPr>
                <w:b/>
              </w:rPr>
            </w:pPr>
            <w:r w:rsidRPr="0010737E">
              <w:rPr>
                <w:b/>
              </w:rPr>
              <w:t xml:space="preserve">FIN 436: </w:t>
            </w:r>
            <w:r w:rsidRPr="0010737E">
              <w:rPr>
                <w:b/>
                <w:highlight w:val="yellow"/>
              </w:rPr>
              <w:t>Spring</w:t>
            </w:r>
          </w:p>
          <w:p w14:paraId="65EE7E07" w14:textId="77777777" w:rsidR="0010737E" w:rsidRPr="0010737E" w:rsidRDefault="0010737E" w:rsidP="0010737E">
            <w:pPr>
              <w:spacing w:line="240" w:lineRule="auto"/>
              <w:rPr>
                <w:b/>
              </w:rPr>
            </w:pPr>
          </w:p>
          <w:p w14:paraId="0965C7A9" w14:textId="3AF2F752" w:rsidR="0010737E" w:rsidRPr="0010737E" w:rsidRDefault="0010737E" w:rsidP="0010737E">
            <w:pPr>
              <w:spacing w:line="240" w:lineRule="auto"/>
              <w:rPr>
                <w:b/>
              </w:rPr>
            </w:pPr>
            <w:r w:rsidRPr="0010737E">
              <w:rPr>
                <w:b/>
              </w:rPr>
              <w:t xml:space="preserve">FIN 441: </w:t>
            </w:r>
            <w:r w:rsidRPr="0010737E">
              <w:rPr>
                <w:b/>
                <w:highlight w:val="yellow"/>
              </w:rPr>
              <w:t>Fall</w:t>
            </w:r>
          </w:p>
          <w:p w14:paraId="20A94E33" w14:textId="77777777" w:rsidR="0010737E" w:rsidRPr="0010737E" w:rsidRDefault="0010737E" w:rsidP="0010737E">
            <w:pPr>
              <w:spacing w:line="240" w:lineRule="auto"/>
              <w:rPr>
                <w:b/>
              </w:rPr>
            </w:pPr>
          </w:p>
          <w:p w14:paraId="1A29D006" w14:textId="593746D0" w:rsidR="0010737E" w:rsidRPr="0010737E" w:rsidRDefault="0010737E" w:rsidP="0010737E">
            <w:pPr>
              <w:spacing w:line="240" w:lineRule="auto"/>
              <w:rPr>
                <w:b/>
              </w:rPr>
            </w:pPr>
            <w:r w:rsidRPr="0010737E">
              <w:rPr>
                <w:b/>
              </w:rPr>
              <w:t xml:space="preserve">FIN 447: </w:t>
            </w:r>
            <w:r w:rsidRPr="0010737E">
              <w:rPr>
                <w:b/>
                <w:highlight w:val="yellow"/>
              </w:rPr>
              <w:t>Spring</w:t>
            </w:r>
          </w:p>
          <w:p w14:paraId="3917A5AD" w14:textId="77777777" w:rsidR="0010737E" w:rsidRPr="0010737E" w:rsidRDefault="0010737E" w:rsidP="0010737E">
            <w:pPr>
              <w:spacing w:line="240" w:lineRule="auto"/>
              <w:rPr>
                <w:b/>
              </w:rPr>
            </w:pPr>
          </w:p>
          <w:p w14:paraId="5B3BB609" w14:textId="557C00E0" w:rsidR="0010737E" w:rsidRPr="0010737E" w:rsidRDefault="0010737E" w:rsidP="0010737E">
            <w:pPr>
              <w:spacing w:line="240" w:lineRule="auto"/>
              <w:rPr>
                <w:b/>
              </w:rPr>
            </w:pPr>
          </w:p>
          <w:p w14:paraId="1CC36F75" w14:textId="77777777" w:rsidR="0010737E" w:rsidRPr="0010737E" w:rsidRDefault="0010737E" w:rsidP="0010737E">
            <w:pPr>
              <w:spacing w:line="240" w:lineRule="auto"/>
              <w:rPr>
                <w:b/>
              </w:rPr>
            </w:pPr>
          </w:p>
          <w:p w14:paraId="10979C78" w14:textId="7C7D78AD" w:rsidR="0010737E" w:rsidRPr="0010737E" w:rsidRDefault="0010737E" w:rsidP="0010737E">
            <w:pPr>
              <w:spacing w:line="240" w:lineRule="auto"/>
              <w:rPr>
                <w:b/>
                <w:lang w:val="fr-FR"/>
              </w:rPr>
            </w:pPr>
            <w:r w:rsidRPr="0010737E">
              <w:rPr>
                <w:b/>
                <w:lang w:val="fr-FR"/>
              </w:rPr>
              <w:t>FIN 463</w:t>
            </w:r>
            <w:proofErr w:type="gramStart"/>
            <w:r w:rsidRPr="0010737E">
              <w:rPr>
                <w:b/>
                <w:lang w:val="fr-FR"/>
              </w:rPr>
              <w:t>W</w:t>
            </w:r>
            <w:r>
              <w:rPr>
                <w:b/>
                <w:lang w:val="fr-FR"/>
              </w:rPr>
              <w:t>:</w:t>
            </w:r>
            <w:proofErr w:type="gramEnd"/>
            <w:r>
              <w:rPr>
                <w:b/>
                <w:lang w:val="fr-FR"/>
              </w:rPr>
              <w:t xml:space="preserve"> </w:t>
            </w:r>
            <w:proofErr w:type="spellStart"/>
            <w:r w:rsidRPr="0010737E">
              <w:rPr>
                <w:b/>
                <w:highlight w:val="yellow"/>
                <w:lang w:val="fr-FR"/>
              </w:rPr>
              <w:t>Fall</w:t>
            </w:r>
            <w:proofErr w:type="spellEnd"/>
            <w:r w:rsidRPr="0010737E">
              <w:rPr>
                <w:b/>
                <w:highlight w:val="yellow"/>
                <w:lang w:val="fr-FR"/>
              </w:rPr>
              <w:t>, Spring</w:t>
            </w:r>
          </w:p>
          <w:p w14:paraId="235A6D94" w14:textId="77777777" w:rsidR="0010737E" w:rsidRPr="0010737E" w:rsidRDefault="0010737E" w:rsidP="0010737E">
            <w:pPr>
              <w:spacing w:line="240" w:lineRule="auto"/>
              <w:rPr>
                <w:b/>
                <w:lang w:val="fr-FR"/>
              </w:rPr>
            </w:pPr>
          </w:p>
          <w:p w14:paraId="5F2A9344" w14:textId="7A260E55" w:rsidR="0010737E" w:rsidRPr="0010737E" w:rsidRDefault="0010737E" w:rsidP="0010737E">
            <w:pPr>
              <w:spacing w:line="240" w:lineRule="auto"/>
              <w:rPr>
                <w:b/>
                <w:lang w:val="fr-FR"/>
              </w:rPr>
            </w:pPr>
          </w:p>
          <w:p w14:paraId="7F6082FF" w14:textId="77777777" w:rsidR="0010737E" w:rsidRPr="0010737E" w:rsidRDefault="0010737E" w:rsidP="0010737E">
            <w:pPr>
              <w:spacing w:line="240" w:lineRule="auto"/>
              <w:rPr>
                <w:b/>
                <w:lang w:val="fr-FR"/>
              </w:rPr>
            </w:pPr>
          </w:p>
          <w:p w14:paraId="582CB29C" w14:textId="77777777" w:rsidR="0010737E" w:rsidRDefault="0010737E" w:rsidP="0010737E">
            <w:pPr>
              <w:spacing w:line="240" w:lineRule="auto"/>
              <w:rPr>
                <w:b/>
                <w:lang w:val="fr-FR"/>
              </w:rPr>
            </w:pPr>
          </w:p>
          <w:p w14:paraId="0985503C" w14:textId="77777777" w:rsidR="0010737E" w:rsidRPr="0010737E" w:rsidRDefault="0010737E" w:rsidP="0010737E">
            <w:pPr>
              <w:spacing w:line="240" w:lineRule="auto"/>
              <w:rPr>
                <w:b/>
                <w:lang w:val="fr-FR"/>
              </w:rPr>
            </w:pPr>
          </w:p>
          <w:p w14:paraId="67D1137F" w14:textId="621FC32F" w:rsidR="0010737E" w:rsidRPr="0010737E" w:rsidRDefault="0010737E" w:rsidP="0010737E">
            <w:pPr>
              <w:spacing w:line="240" w:lineRule="auto"/>
              <w:rPr>
                <w:rFonts w:asciiTheme="minorHAnsi" w:eastAsiaTheme="minorEastAsia" w:hAnsiTheme="minorHAnsi" w:cstheme="minorBidi"/>
                <w:b/>
                <w:bCs/>
                <w:sz w:val="20"/>
                <w:szCs w:val="20"/>
                <w:lang w:val="fr-FR"/>
              </w:rPr>
            </w:pPr>
          </w:p>
        </w:tc>
      </w:tr>
      <w:tr w:rsidR="0010737E" w:rsidRPr="00C710E0" w14:paraId="12464B8B" w14:textId="77777777" w:rsidTr="60A52E68">
        <w:tc>
          <w:tcPr>
            <w:tcW w:w="3100" w:type="dxa"/>
            <w:noWrap/>
            <w:vAlign w:val="center"/>
          </w:tcPr>
          <w:p w14:paraId="4094BFDE" w14:textId="1C3E0692" w:rsidR="0010737E" w:rsidRPr="00C710E0" w:rsidRDefault="0010737E" w:rsidP="0010737E">
            <w:pPr>
              <w:spacing w:line="240" w:lineRule="auto"/>
            </w:pPr>
            <w:r w:rsidRPr="00C710E0">
              <w:lastRenderedPageBreak/>
              <w:t xml:space="preserve">B.7.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3840" w:type="dxa"/>
            <w:noWrap/>
          </w:tcPr>
          <w:p w14:paraId="2591720E" w14:textId="77777777" w:rsidR="0010737E" w:rsidRPr="00C710E0" w:rsidRDefault="0010737E" w:rsidP="0010737E">
            <w:pPr>
              <w:spacing w:line="240" w:lineRule="auto"/>
              <w:rPr>
                <w:b/>
              </w:rPr>
            </w:pPr>
            <w:bookmarkStart w:id="18" w:name="contacthours"/>
            <w:bookmarkEnd w:id="18"/>
          </w:p>
        </w:tc>
        <w:tc>
          <w:tcPr>
            <w:tcW w:w="3840" w:type="dxa"/>
            <w:noWrap/>
          </w:tcPr>
          <w:p w14:paraId="57D144B9" w14:textId="77777777" w:rsidR="0010737E" w:rsidRPr="00C710E0" w:rsidRDefault="0010737E" w:rsidP="0010737E">
            <w:pPr>
              <w:spacing w:line="240" w:lineRule="auto"/>
              <w:rPr>
                <w:rFonts w:asciiTheme="minorHAnsi" w:eastAsiaTheme="minorEastAsia" w:hAnsiTheme="minorHAnsi" w:cstheme="minorBidi"/>
                <w:b/>
                <w:bCs/>
              </w:rPr>
            </w:pPr>
          </w:p>
        </w:tc>
      </w:tr>
      <w:tr w:rsidR="0010737E" w:rsidRPr="00C710E0" w14:paraId="677C9DA2" w14:textId="77777777" w:rsidTr="60A52E68">
        <w:tc>
          <w:tcPr>
            <w:tcW w:w="3100" w:type="dxa"/>
            <w:noWrap/>
            <w:vAlign w:val="center"/>
          </w:tcPr>
          <w:p w14:paraId="2DCCE146" w14:textId="0BAEDDC6" w:rsidR="0010737E" w:rsidRPr="00C710E0" w:rsidRDefault="0010737E" w:rsidP="0010737E">
            <w:pPr>
              <w:spacing w:line="240" w:lineRule="auto"/>
            </w:pPr>
            <w:r w:rsidRPr="00C710E0">
              <w:t xml:space="preserve">B.8.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noWrap/>
          </w:tcPr>
          <w:p w14:paraId="27EB02BD" w14:textId="55865759" w:rsidR="0010737E" w:rsidRPr="00C710E0" w:rsidRDefault="0010737E" w:rsidP="0010737E">
            <w:pPr>
              <w:spacing w:line="240" w:lineRule="auto"/>
              <w:rPr>
                <w:b/>
              </w:rPr>
            </w:pPr>
            <w:bookmarkStart w:id="19" w:name="credits"/>
            <w:bookmarkEnd w:id="19"/>
            <w:r>
              <w:rPr>
                <w:b/>
              </w:rPr>
              <w:t>No changes to credit hours</w:t>
            </w:r>
          </w:p>
        </w:tc>
        <w:tc>
          <w:tcPr>
            <w:tcW w:w="3840" w:type="dxa"/>
            <w:noWrap/>
          </w:tcPr>
          <w:p w14:paraId="7DD4CAFF" w14:textId="77777777" w:rsidR="0010737E" w:rsidRPr="00C710E0" w:rsidRDefault="0010737E" w:rsidP="0010737E">
            <w:pPr>
              <w:spacing w:line="240" w:lineRule="auto"/>
              <w:rPr>
                <w:rFonts w:asciiTheme="minorHAnsi" w:eastAsiaTheme="minorEastAsia" w:hAnsiTheme="minorHAnsi" w:cstheme="minorBidi"/>
                <w:b/>
                <w:bCs/>
              </w:rPr>
            </w:pPr>
          </w:p>
        </w:tc>
      </w:tr>
      <w:tr w:rsidR="0010737E" w:rsidRPr="00C710E0" w14:paraId="658C4762" w14:textId="77777777" w:rsidTr="60A52E68">
        <w:tc>
          <w:tcPr>
            <w:tcW w:w="3100" w:type="dxa"/>
            <w:noWrap/>
            <w:vAlign w:val="center"/>
          </w:tcPr>
          <w:p w14:paraId="4546E96E" w14:textId="3C01EC5C" w:rsidR="0010737E" w:rsidRPr="00C710E0" w:rsidRDefault="0010737E" w:rsidP="0010737E">
            <w:pPr>
              <w:spacing w:line="240" w:lineRule="auto"/>
            </w:pPr>
            <w:r w:rsidRPr="00C710E0">
              <w:t>B.9.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680" w:type="dxa"/>
            <w:gridSpan w:val="2"/>
            <w:noWrap/>
          </w:tcPr>
          <w:p w14:paraId="4C75FD89" w14:textId="77777777" w:rsidR="0010737E" w:rsidRPr="00C710E0" w:rsidRDefault="0010737E" w:rsidP="0010737E">
            <w:pPr>
              <w:spacing w:line="240" w:lineRule="auto"/>
              <w:rPr>
                <w:rStyle w:val="TEXT"/>
                <w:rFonts w:asciiTheme="minorHAnsi" w:eastAsiaTheme="minorEastAsia" w:hAnsiTheme="minorHAnsi" w:cstheme="minorBidi"/>
              </w:rPr>
            </w:pPr>
            <w:bookmarkStart w:id="20" w:name="differences"/>
            <w:bookmarkEnd w:id="20"/>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3C689FB8" w:rsidR="00F64260" w:rsidRPr="00C710E0" w:rsidRDefault="00F64260" w:rsidP="001429AA">
            <w:pPr>
              <w:spacing w:line="240" w:lineRule="auto"/>
              <w:rPr>
                <w:b/>
                <w:sz w:val="20"/>
              </w:rPr>
            </w:pPr>
          </w:p>
        </w:tc>
        <w:tc>
          <w:tcPr>
            <w:tcW w:w="3840" w:type="dxa"/>
            <w:noWrap/>
          </w:tcPr>
          <w:p w14:paraId="2CF717EE" w14:textId="40CABAAF"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454C3F69" w:rsidR="00F64260" w:rsidRPr="00C710E0" w:rsidRDefault="00F64260" w:rsidP="006B20A9">
            <w:pPr>
              <w:spacing w:line="240" w:lineRule="auto"/>
              <w:rPr>
                <w:b/>
                <w:sz w:val="20"/>
              </w:rPr>
            </w:pPr>
            <w:bookmarkStart w:id="21" w:name="instr_methods"/>
            <w:bookmarkEnd w:id="21"/>
          </w:p>
        </w:tc>
        <w:tc>
          <w:tcPr>
            <w:tcW w:w="3840" w:type="dxa"/>
            <w:noWrap/>
          </w:tcPr>
          <w:p w14:paraId="27D66483" w14:textId="14C42F03"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4AD00BEE" w:rsidR="00F64260" w:rsidRPr="00C710E0" w:rsidRDefault="00C62BA0" w:rsidP="00A87611">
            <w:pPr>
              <w:spacing w:line="240" w:lineRule="auto"/>
              <w:rPr>
                <w:b/>
                <w:sz w:val="20"/>
              </w:rPr>
            </w:pPr>
            <w:bookmarkStart w:id="22" w:name="required"/>
            <w:bookmarkEnd w:id="22"/>
            <w:r>
              <w:rPr>
                <w:b/>
                <w:sz w:val="20"/>
              </w:rPr>
              <w:t>Required or restricted electives for major/minor</w:t>
            </w:r>
          </w:p>
        </w:tc>
        <w:tc>
          <w:tcPr>
            <w:tcW w:w="3840" w:type="dxa"/>
            <w:noWrap/>
          </w:tcPr>
          <w:p w14:paraId="442E5788" w14:textId="084B1B53" w:rsidR="00F64260" w:rsidRPr="00C710E0" w:rsidRDefault="00C62BA0" w:rsidP="60A52E68">
            <w:pPr>
              <w:spacing w:line="240" w:lineRule="auto"/>
              <w:rPr>
                <w:rFonts w:asciiTheme="minorHAnsi" w:eastAsiaTheme="minorEastAsia" w:hAnsiTheme="minorHAnsi" w:cstheme="minorBidi"/>
                <w:b/>
                <w:bCs/>
                <w:sz w:val="20"/>
                <w:szCs w:val="20"/>
              </w:rPr>
            </w:pPr>
            <w:r>
              <w:rPr>
                <w:b/>
                <w:sz w:val="20"/>
              </w:rPr>
              <w:t>Required or restricted electives for major/minor</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3B79FF1E" w:rsidR="00F64260" w:rsidRPr="00C710E0" w:rsidRDefault="00C62BA0" w:rsidP="001429AA">
            <w:pPr>
              <w:spacing w:line="240" w:lineRule="auto"/>
              <w:rPr>
                <w:b/>
              </w:rPr>
            </w:pPr>
            <w:r>
              <w:rPr>
                <w:b/>
              </w:rPr>
              <w:t>no</w:t>
            </w:r>
          </w:p>
        </w:tc>
        <w:tc>
          <w:tcPr>
            <w:tcW w:w="3840" w:type="dxa"/>
            <w:noWrap/>
          </w:tcPr>
          <w:p w14:paraId="41CF798F" w14:textId="477CF1E3" w:rsidR="00F64260" w:rsidRPr="00C710E0" w:rsidRDefault="00C62BA0"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2CF67C76" w14:textId="4925C91D" w:rsidR="00984B36" w:rsidRPr="00851CDA" w:rsidRDefault="00CF0A1D" w:rsidP="00880392">
            <w:pPr>
              <w:spacing w:line="240" w:lineRule="auto"/>
              <w:rPr>
                <w:color w:val="0000FF"/>
                <w:u w:val="single"/>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tc>
        <w:tc>
          <w:tcPr>
            <w:tcW w:w="3840" w:type="dxa"/>
            <w:noWrap/>
          </w:tcPr>
          <w:p w14:paraId="071181E7" w14:textId="073C42BA" w:rsidR="00F64260" w:rsidRPr="00C710E0" w:rsidRDefault="00C62BA0" w:rsidP="001A51ED">
            <w:pPr>
              <w:rPr>
                <w:b/>
                <w:sz w:val="20"/>
              </w:rPr>
            </w:pPr>
            <w:bookmarkStart w:id="23" w:name="ge"/>
            <w:bookmarkEnd w:id="23"/>
            <w:r>
              <w:rPr>
                <w:b/>
                <w:sz w:val="20"/>
              </w:rPr>
              <w:t>no</w:t>
            </w:r>
          </w:p>
        </w:tc>
        <w:tc>
          <w:tcPr>
            <w:tcW w:w="3840" w:type="dxa"/>
            <w:noWrap/>
          </w:tcPr>
          <w:p w14:paraId="45B135E3" w14:textId="1E4D1EAF" w:rsidR="00F64260" w:rsidRPr="00C710E0" w:rsidRDefault="00C62BA0"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no</w:t>
            </w: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52AAA608" w:rsidR="00CF0A1D" w:rsidRPr="00C710E0" w:rsidRDefault="00C62BA0" w:rsidP="001A51ED">
            <w:pPr>
              <w:rPr>
                <w:b/>
              </w:rPr>
            </w:pPr>
            <w:r w:rsidRPr="0010737E">
              <w:rPr>
                <w:b/>
              </w:rPr>
              <w:t>FIN 423W</w:t>
            </w:r>
            <w:r w:rsidR="005414C7">
              <w:rPr>
                <w:b/>
              </w:rPr>
              <w:t xml:space="preserve">, </w:t>
            </w:r>
            <w:r>
              <w:rPr>
                <w:b/>
              </w:rPr>
              <w:t>FIN 461</w:t>
            </w:r>
            <w:r w:rsidR="005414C7">
              <w:rPr>
                <w:b/>
              </w:rPr>
              <w:t>W and FIN 463W</w:t>
            </w:r>
            <w:r>
              <w:rPr>
                <w:b/>
              </w:rPr>
              <w:t xml:space="preserve"> yes</w:t>
            </w:r>
          </w:p>
        </w:tc>
        <w:tc>
          <w:tcPr>
            <w:tcW w:w="3840" w:type="dxa"/>
            <w:noWrap/>
          </w:tcPr>
          <w:p w14:paraId="10B541DA" w14:textId="47997725" w:rsidR="00CF0A1D" w:rsidRPr="00C710E0" w:rsidRDefault="00C62BA0"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Others 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C9C1344"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33AC4615" w14:textId="1AAB6706"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27" w:name="outcomes"/>
            <w:bookmarkEnd w:id="27"/>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lastRenderedPageBreak/>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6B2C7A47" w14:textId="15F1DE79" w:rsidR="005E2D3D" w:rsidRPr="00C710E0" w:rsidRDefault="005E2D3D" w:rsidP="00F46CBC">
            <w:pPr>
              <w:spacing w:line="240" w:lineRule="auto"/>
            </w:pPr>
            <w:bookmarkStart w:id="28" w:name="outline"/>
            <w:bookmarkEnd w:id="28"/>
          </w:p>
        </w:tc>
      </w:tr>
    </w:tbl>
    <w:p w14:paraId="6819D7F8" w14:textId="22BF7006"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6"/>
        <w:gridCol w:w="3252"/>
        <w:gridCol w:w="3189"/>
        <w:gridCol w:w="1163"/>
      </w:tblGrid>
      <w:tr w:rsidR="00115A68" w:rsidRPr="00C710E0" w14:paraId="67436BB2" w14:textId="77777777" w:rsidTr="007B6303">
        <w:trPr>
          <w:cantSplit/>
          <w:tblHeader/>
        </w:trPr>
        <w:tc>
          <w:tcPr>
            <w:tcW w:w="3177" w:type="dxa"/>
            <w:vAlign w:val="center"/>
          </w:tcPr>
          <w:p w14:paraId="739386E3" w14:textId="77777777" w:rsidR="00115A68" w:rsidRPr="00C710E0" w:rsidRDefault="00115A68" w:rsidP="0015571B">
            <w:pPr>
              <w:pStyle w:val="Heading5"/>
              <w:jc w:val="center"/>
            </w:pPr>
            <w:r w:rsidRPr="00C710E0">
              <w:t>Name</w:t>
            </w:r>
          </w:p>
        </w:tc>
        <w:tc>
          <w:tcPr>
            <w:tcW w:w="3253" w:type="dxa"/>
            <w:vAlign w:val="center"/>
          </w:tcPr>
          <w:p w14:paraId="7DAAAD1E" w14:textId="77777777" w:rsidR="00115A68" w:rsidRPr="00C710E0" w:rsidRDefault="00115A68" w:rsidP="0015571B">
            <w:pPr>
              <w:pStyle w:val="Heading5"/>
              <w:jc w:val="center"/>
            </w:pPr>
            <w:r w:rsidRPr="00C710E0">
              <w:t>Position/affiliation</w:t>
            </w:r>
          </w:p>
        </w:tc>
        <w:bookmarkStart w:id="29" w:name="_Signature"/>
        <w:bookmarkEnd w:id="29"/>
        <w:tc>
          <w:tcPr>
            <w:tcW w:w="3191"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59" w:type="dxa"/>
            <w:vAlign w:val="center"/>
          </w:tcPr>
          <w:p w14:paraId="4B00582C" w14:textId="77777777" w:rsidR="00115A68" w:rsidRPr="00C710E0" w:rsidRDefault="00115A68" w:rsidP="0015571B">
            <w:pPr>
              <w:pStyle w:val="Heading5"/>
              <w:jc w:val="center"/>
            </w:pPr>
            <w:r w:rsidRPr="00C710E0">
              <w:t>Date</w:t>
            </w:r>
          </w:p>
        </w:tc>
      </w:tr>
      <w:tr w:rsidR="007B6303" w:rsidRPr="00C710E0" w14:paraId="0AE26A02" w14:textId="77777777" w:rsidTr="007B6303">
        <w:trPr>
          <w:cantSplit/>
          <w:trHeight w:val="489"/>
        </w:trPr>
        <w:tc>
          <w:tcPr>
            <w:tcW w:w="3177" w:type="dxa"/>
            <w:vAlign w:val="center"/>
          </w:tcPr>
          <w:p w14:paraId="20877218" w14:textId="5B213F8D" w:rsidR="007B6303" w:rsidRPr="00C710E0" w:rsidRDefault="007B6303" w:rsidP="007B6303">
            <w:pPr>
              <w:spacing w:line="240" w:lineRule="auto"/>
            </w:pPr>
            <w:r>
              <w:t xml:space="preserve">Dr. </w:t>
            </w:r>
            <w:r w:rsidR="00851CDA">
              <w:t>Kemal Saatcioglu</w:t>
            </w:r>
          </w:p>
        </w:tc>
        <w:tc>
          <w:tcPr>
            <w:tcW w:w="3253" w:type="dxa"/>
            <w:vAlign w:val="center"/>
          </w:tcPr>
          <w:p w14:paraId="0730C1D0" w14:textId="6316A91D" w:rsidR="007B6303" w:rsidRPr="00C710E0" w:rsidRDefault="007B6303" w:rsidP="007B6303">
            <w:pPr>
              <w:spacing w:line="240" w:lineRule="auto"/>
            </w:pPr>
            <w:r w:rsidRPr="00C710E0">
              <w:t>Chair</w:t>
            </w:r>
            <w:r w:rsidR="00851CDA">
              <w:t>, Department of Economics and Finance</w:t>
            </w:r>
          </w:p>
        </w:tc>
        <w:tc>
          <w:tcPr>
            <w:tcW w:w="3191" w:type="dxa"/>
            <w:vAlign w:val="center"/>
          </w:tcPr>
          <w:p w14:paraId="7487F9CA" w14:textId="070754A4" w:rsidR="007B6303" w:rsidRPr="0010737E" w:rsidRDefault="0010737E" w:rsidP="007B6303">
            <w:pPr>
              <w:spacing w:line="240" w:lineRule="auto"/>
              <w:rPr>
                <w:rFonts w:ascii="Lucida Handwriting" w:hAnsi="Lucida Handwriting"/>
              </w:rPr>
            </w:pPr>
            <w:r>
              <w:rPr>
                <w:rFonts w:ascii="Lucida Handwriting" w:hAnsi="Lucida Handwriting"/>
              </w:rPr>
              <w:t>Kemal Saatcioglu</w:t>
            </w:r>
          </w:p>
        </w:tc>
        <w:tc>
          <w:tcPr>
            <w:tcW w:w="1159" w:type="dxa"/>
            <w:vAlign w:val="center"/>
          </w:tcPr>
          <w:p w14:paraId="1F86A130" w14:textId="13A5F862" w:rsidR="007B6303" w:rsidRPr="00C710E0" w:rsidRDefault="0010737E" w:rsidP="007B6303">
            <w:pPr>
              <w:spacing w:line="240" w:lineRule="auto"/>
            </w:pPr>
            <w:r>
              <w:t>5/1/2024</w:t>
            </w:r>
          </w:p>
        </w:tc>
      </w:tr>
      <w:tr w:rsidR="007B6303" w:rsidRPr="00C710E0" w14:paraId="3308AC9C" w14:textId="77777777" w:rsidTr="007B6303">
        <w:trPr>
          <w:cantSplit/>
          <w:trHeight w:val="489"/>
        </w:trPr>
        <w:tc>
          <w:tcPr>
            <w:tcW w:w="3177" w:type="dxa"/>
            <w:vAlign w:val="center"/>
          </w:tcPr>
          <w:p w14:paraId="2B0991B7" w14:textId="10E18FB8" w:rsidR="007B6303" w:rsidRPr="00C710E0" w:rsidRDefault="007B6303" w:rsidP="007B6303">
            <w:pPr>
              <w:spacing w:line="240" w:lineRule="auto"/>
            </w:pPr>
            <w:r>
              <w:t>Dr. Marianne Raimondo</w:t>
            </w:r>
          </w:p>
        </w:tc>
        <w:tc>
          <w:tcPr>
            <w:tcW w:w="3253" w:type="dxa"/>
            <w:vAlign w:val="center"/>
          </w:tcPr>
          <w:p w14:paraId="2927DBCB" w14:textId="4F079781" w:rsidR="007B6303" w:rsidRPr="00C710E0" w:rsidRDefault="007B6303" w:rsidP="007B6303">
            <w:pPr>
              <w:spacing w:line="240" w:lineRule="auto"/>
            </w:pPr>
            <w:r w:rsidRPr="00C710E0">
              <w:t>Dean</w:t>
            </w:r>
            <w:r w:rsidR="00851CDA">
              <w:t xml:space="preserve">, </w:t>
            </w:r>
            <w:r>
              <w:t>School of Business</w:t>
            </w:r>
          </w:p>
        </w:tc>
        <w:tc>
          <w:tcPr>
            <w:tcW w:w="3191" w:type="dxa"/>
            <w:vAlign w:val="center"/>
          </w:tcPr>
          <w:p w14:paraId="7927CB11" w14:textId="70328EF7" w:rsidR="007B6303" w:rsidRPr="00C710E0" w:rsidRDefault="00C62BA0" w:rsidP="007B6303">
            <w:pPr>
              <w:spacing w:line="240" w:lineRule="auto"/>
            </w:pPr>
            <w:r>
              <w:t>*Approved by email</w:t>
            </w:r>
          </w:p>
        </w:tc>
        <w:tc>
          <w:tcPr>
            <w:tcW w:w="1159" w:type="dxa"/>
            <w:vAlign w:val="center"/>
          </w:tcPr>
          <w:p w14:paraId="06A64098" w14:textId="726EAFD6" w:rsidR="007B6303" w:rsidRPr="00C710E0" w:rsidRDefault="00C62BA0" w:rsidP="007B6303">
            <w:pPr>
              <w:spacing w:line="240" w:lineRule="auto"/>
            </w:pPr>
            <w:r>
              <w:t>5/2/2024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4"/>
        <w:gridCol w:w="3196"/>
        <w:gridCol w:w="1163"/>
      </w:tblGrid>
      <w:tr w:rsidR="00115A68" w:rsidRPr="00C710E0" w14:paraId="1CE68611" w14:textId="77777777" w:rsidTr="007B6303">
        <w:trPr>
          <w:cantSplit/>
          <w:tblHeader/>
        </w:trPr>
        <w:tc>
          <w:tcPr>
            <w:tcW w:w="3168" w:type="dxa"/>
            <w:vAlign w:val="center"/>
          </w:tcPr>
          <w:p w14:paraId="3E1DDF49" w14:textId="77777777" w:rsidR="00115A68" w:rsidRPr="00C710E0" w:rsidRDefault="00115A68" w:rsidP="0015571B">
            <w:pPr>
              <w:pStyle w:val="Heading5"/>
              <w:jc w:val="center"/>
            </w:pPr>
            <w:r w:rsidRPr="00C710E0">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61" w:type="dxa"/>
            <w:vAlign w:val="center"/>
          </w:tcPr>
          <w:p w14:paraId="1B58133B" w14:textId="77777777" w:rsidR="00115A68" w:rsidRPr="00C710E0" w:rsidRDefault="00115A68" w:rsidP="0015571B">
            <w:pPr>
              <w:pStyle w:val="Heading5"/>
              <w:jc w:val="center"/>
            </w:pPr>
            <w:r w:rsidRPr="00C710E0">
              <w:t>Date</w:t>
            </w:r>
          </w:p>
        </w:tc>
      </w:tr>
      <w:tr w:rsidR="007B6303" w:rsidRPr="00C710E0" w14:paraId="032CD38C" w14:textId="77777777" w:rsidTr="007B6303">
        <w:trPr>
          <w:cantSplit/>
          <w:trHeight w:val="489"/>
        </w:trPr>
        <w:tc>
          <w:tcPr>
            <w:tcW w:w="3168" w:type="dxa"/>
            <w:vAlign w:val="center"/>
          </w:tcPr>
          <w:p w14:paraId="52B20687" w14:textId="0DE7C68D" w:rsidR="007B6303" w:rsidRPr="00C710E0" w:rsidRDefault="007B6303" w:rsidP="007B6303">
            <w:pPr>
              <w:spacing w:line="240" w:lineRule="auto"/>
            </w:pPr>
            <w:r>
              <w:t>Dr. Rebecca Sparks</w:t>
            </w:r>
          </w:p>
        </w:tc>
        <w:tc>
          <w:tcPr>
            <w:tcW w:w="3254" w:type="dxa"/>
            <w:vAlign w:val="center"/>
          </w:tcPr>
          <w:p w14:paraId="12B14668" w14:textId="0916C5D3" w:rsidR="007B6303" w:rsidRPr="00C710E0" w:rsidRDefault="007B6303" w:rsidP="007B6303">
            <w:pPr>
              <w:spacing w:line="240" w:lineRule="auto"/>
            </w:pPr>
            <w:r w:rsidRPr="00C710E0">
              <w:t>Chair</w:t>
            </w:r>
            <w:r w:rsidR="00851CDA">
              <w:t>, Department of Mathematical Sciences</w:t>
            </w:r>
          </w:p>
        </w:tc>
        <w:tc>
          <w:tcPr>
            <w:tcW w:w="3197" w:type="dxa"/>
            <w:vAlign w:val="center"/>
          </w:tcPr>
          <w:p w14:paraId="35E6C3B2" w14:textId="77777777" w:rsidR="007B6303" w:rsidRPr="00C710E0" w:rsidRDefault="007B6303" w:rsidP="007B6303">
            <w:pPr>
              <w:spacing w:line="240" w:lineRule="auto"/>
            </w:pPr>
          </w:p>
        </w:tc>
        <w:tc>
          <w:tcPr>
            <w:tcW w:w="1161" w:type="dxa"/>
            <w:vAlign w:val="center"/>
          </w:tcPr>
          <w:p w14:paraId="70EE5B2D" w14:textId="77777777" w:rsidR="007B6303" w:rsidRPr="00C710E0" w:rsidRDefault="007B6303" w:rsidP="007B6303">
            <w:pPr>
              <w:spacing w:line="240" w:lineRule="auto"/>
            </w:pPr>
          </w:p>
        </w:tc>
      </w:tr>
      <w:tr w:rsidR="00851CDA" w:rsidRPr="00C710E0" w14:paraId="1CA688DC" w14:textId="77777777" w:rsidTr="00B14916">
        <w:trPr>
          <w:cantSplit/>
          <w:trHeight w:val="489"/>
        </w:trPr>
        <w:tc>
          <w:tcPr>
            <w:tcW w:w="3168" w:type="dxa"/>
            <w:vAlign w:val="center"/>
          </w:tcPr>
          <w:p w14:paraId="69BC619F" w14:textId="3974384E" w:rsidR="00851CDA" w:rsidRPr="00C710E0" w:rsidRDefault="00851CDA" w:rsidP="00851CDA">
            <w:pPr>
              <w:spacing w:line="240" w:lineRule="auto"/>
            </w:pPr>
            <w:r>
              <w:t xml:space="preserve">Dr. </w:t>
            </w:r>
            <w:proofErr w:type="spellStart"/>
            <w:r>
              <w:t>Quenby</w:t>
            </w:r>
            <w:proofErr w:type="spellEnd"/>
            <w:r>
              <w:t xml:space="preserve"> Hughes</w:t>
            </w:r>
          </w:p>
        </w:tc>
        <w:tc>
          <w:tcPr>
            <w:tcW w:w="3254" w:type="dxa"/>
          </w:tcPr>
          <w:p w14:paraId="7AFA00B4" w14:textId="04D30A46" w:rsidR="00851CDA" w:rsidRPr="00C710E0" w:rsidRDefault="00851CDA" w:rsidP="00851CDA">
            <w:pPr>
              <w:spacing w:line="240" w:lineRule="auto"/>
            </w:pPr>
            <w:r>
              <w:t>Dean, Faculty of Arts and Science</w:t>
            </w:r>
          </w:p>
        </w:tc>
        <w:tc>
          <w:tcPr>
            <w:tcW w:w="3197" w:type="dxa"/>
            <w:vAlign w:val="center"/>
          </w:tcPr>
          <w:p w14:paraId="63F9F878" w14:textId="2CB33ADD" w:rsidR="00851CDA" w:rsidRPr="00C710E0" w:rsidRDefault="00A25BE6" w:rsidP="00851CDA">
            <w:pPr>
              <w:spacing w:line="240" w:lineRule="auto"/>
            </w:pPr>
            <w:r>
              <w:t>*Acknowledged by email</w:t>
            </w:r>
          </w:p>
        </w:tc>
        <w:tc>
          <w:tcPr>
            <w:tcW w:w="1161" w:type="dxa"/>
            <w:vAlign w:val="center"/>
          </w:tcPr>
          <w:p w14:paraId="07BDEFD6" w14:textId="32E669F4" w:rsidR="00851CDA" w:rsidRPr="00C710E0" w:rsidRDefault="00A25BE6" w:rsidP="00851CDA">
            <w:pPr>
              <w:spacing w:line="240" w:lineRule="auto"/>
            </w:pPr>
            <w:r>
              <w:t>5/2/2024</w:t>
            </w:r>
          </w:p>
        </w:tc>
      </w:tr>
    </w:tbl>
    <w:p w14:paraId="329B6D81" w14:textId="77777777" w:rsidR="00F64260" w:rsidRPr="001A37FB" w:rsidRDefault="00F64260" w:rsidP="001A37FB"/>
    <w:sectPr w:rsidR="00F64260" w:rsidRPr="001A37FB" w:rsidSect="00B2105B">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E2B8" w14:textId="77777777" w:rsidR="00B2105B" w:rsidRDefault="00B2105B" w:rsidP="00FA78CA">
      <w:pPr>
        <w:spacing w:line="240" w:lineRule="auto"/>
      </w:pPr>
      <w:r>
        <w:separator/>
      </w:r>
    </w:p>
  </w:endnote>
  <w:endnote w:type="continuationSeparator" w:id="0">
    <w:p w14:paraId="53A3F243" w14:textId="77777777" w:rsidR="00B2105B" w:rsidRDefault="00B2105B" w:rsidP="00FA78CA">
      <w:pPr>
        <w:spacing w:line="240" w:lineRule="auto"/>
      </w:pPr>
      <w:r>
        <w:continuationSeparator/>
      </w:r>
    </w:p>
  </w:endnote>
  <w:endnote w:type="continuationNotice" w:id="1">
    <w:p w14:paraId="1CB37FF8" w14:textId="77777777" w:rsidR="00B2105B" w:rsidRDefault="00B210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3599" w14:textId="77777777" w:rsidR="00B2105B" w:rsidRDefault="00B2105B" w:rsidP="00FA78CA">
      <w:pPr>
        <w:spacing w:line="240" w:lineRule="auto"/>
      </w:pPr>
      <w:r>
        <w:separator/>
      </w:r>
    </w:p>
  </w:footnote>
  <w:footnote w:type="continuationSeparator" w:id="0">
    <w:p w14:paraId="395CF65B" w14:textId="77777777" w:rsidR="00B2105B" w:rsidRDefault="00B2105B" w:rsidP="00FA78CA">
      <w:pPr>
        <w:spacing w:line="240" w:lineRule="auto"/>
      </w:pPr>
      <w:r>
        <w:continuationSeparator/>
      </w:r>
    </w:p>
  </w:footnote>
  <w:footnote w:type="continuationNotice" w:id="1">
    <w:p w14:paraId="18BD30A0" w14:textId="77777777" w:rsidR="00B2105B" w:rsidRDefault="00B210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777777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73DD9"/>
    <w:rsid w:val="00075441"/>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0737E"/>
    <w:rsid w:val="00115A68"/>
    <w:rsid w:val="0011690A"/>
    <w:rsid w:val="00120C12"/>
    <w:rsid w:val="001263CB"/>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77B35"/>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062F"/>
    <w:rsid w:val="004C7CB9"/>
    <w:rsid w:val="004D5E71"/>
    <w:rsid w:val="004E57C5"/>
    <w:rsid w:val="004E79A5"/>
    <w:rsid w:val="004E79B9"/>
    <w:rsid w:val="004F2D1F"/>
    <w:rsid w:val="00514E2C"/>
    <w:rsid w:val="00517DB2"/>
    <w:rsid w:val="00526851"/>
    <w:rsid w:val="005275F1"/>
    <w:rsid w:val="005414C7"/>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6356"/>
    <w:rsid w:val="0064719C"/>
    <w:rsid w:val="006575EA"/>
    <w:rsid w:val="00663A6C"/>
    <w:rsid w:val="00670869"/>
    <w:rsid w:val="00674D47"/>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B6303"/>
    <w:rsid w:val="007C296B"/>
    <w:rsid w:val="007D716B"/>
    <w:rsid w:val="007F4255"/>
    <w:rsid w:val="00800EC8"/>
    <w:rsid w:val="00806214"/>
    <w:rsid w:val="008122C6"/>
    <w:rsid w:val="00815D0F"/>
    <w:rsid w:val="00817D01"/>
    <w:rsid w:val="008263CA"/>
    <w:rsid w:val="00832A35"/>
    <w:rsid w:val="00836281"/>
    <w:rsid w:val="00837253"/>
    <w:rsid w:val="00844F1E"/>
    <w:rsid w:val="00851CDA"/>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64046"/>
    <w:rsid w:val="0098046D"/>
    <w:rsid w:val="00984B36"/>
    <w:rsid w:val="009955A8"/>
    <w:rsid w:val="009A4E6F"/>
    <w:rsid w:val="009A58C1"/>
    <w:rsid w:val="009B4B02"/>
    <w:rsid w:val="009C1440"/>
    <w:rsid w:val="009E0AAD"/>
    <w:rsid w:val="009F029C"/>
    <w:rsid w:val="009F2F3E"/>
    <w:rsid w:val="009F6D67"/>
    <w:rsid w:val="00A01611"/>
    <w:rsid w:val="00A0302E"/>
    <w:rsid w:val="00A04A92"/>
    <w:rsid w:val="00A05A66"/>
    <w:rsid w:val="00A06E22"/>
    <w:rsid w:val="00A11DCD"/>
    <w:rsid w:val="00A204D7"/>
    <w:rsid w:val="00A25BE6"/>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105B"/>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B20FF"/>
    <w:rsid w:val="00BC2A73"/>
    <w:rsid w:val="00BC42B6"/>
    <w:rsid w:val="00BD1A42"/>
    <w:rsid w:val="00BD5AD6"/>
    <w:rsid w:val="00BE0255"/>
    <w:rsid w:val="00BF1795"/>
    <w:rsid w:val="00BF30C5"/>
    <w:rsid w:val="00C0225E"/>
    <w:rsid w:val="00C0654C"/>
    <w:rsid w:val="00C11283"/>
    <w:rsid w:val="00C25F9D"/>
    <w:rsid w:val="00C31E83"/>
    <w:rsid w:val="00C344AB"/>
    <w:rsid w:val="00C43FD0"/>
    <w:rsid w:val="00C518C1"/>
    <w:rsid w:val="00C53402"/>
    <w:rsid w:val="00C53751"/>
    <w:rsid w:val="00C5473B"/>
    <w:rsid w:val="00C57281"/>
    <w:rsid w:val="00C61286"/>
    <w:rsid w:val="00C62BA0"/>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2A1D"/>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5250"/>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8304E"/>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51FF"/>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8</cp:revision>
  <cp:lastPrinted>2015-10-02T15:20:00Z</cp:lastPrinted>
  <dcterms:created xsi:type="dcterms:W3CDTF">2024-05-02T12:54:00Z</dcterms:created>
  <dcterms:modified xsi:type="dcterms:W3CDTF">2024-05-02T15:24:00Z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