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0176AFD9" w:rsidR="00F64260" w:rsidRPr="00C710E0" w:rsidRDefault="00D31D22" w:rsidP="00B862BF">
            <w:pPr>
              <w:pStyle w:val="Heading5"/>
              <w:rPr>
                <w:b/>
              </w:rPr>
            </w:pPr>
            <w:bookmarkStart w:id="1" w:name="Proposal"/>
            <w:bookmarkEnd w:id="1"/>
            <w:r>
              <w:rPr>
                <w:b/>
              </w:rPr>
              <w:t>Music B.A.</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04D9E2AA" w:rsidR="00F64260" w:rsidRPr="00C710E0" w:rsidRDefault="00D31D22" w:rsidP="00B862BF">
            <w:pPr>
              <w:pStyle w:val="Heading5"/>
              <w:rPr>
                <w:b/>
              </w:rPr>
            </w:pPr>
            <w:bookmarkStart w:id="4" w:name="Ifapplicable"/>
            <w:bookmarkEnd w:id="4"/>
            <w:r>
              <w:rPr>
                <w:b/>
              </w:rPr>
              <w:t>NA</w:t>
            </w:r>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3D93270" w14:textId="2079F8AB" w:rsidR="005E2D3D" w:rsidRPr="00D31D22" w:rsidRDefault="006E365C" w:rsidP="00D31D22">
            <w:pPr>
              <w:spacing w:line="240" w:lineRule="auto"/>
              <w:rPr>
                <w:rStyle w:val="Hyperlink"/>
                <w:color w:val="auto"/>
                <w:u w:val="none"/>
              </w:rPr>
            </w:pPr>
            <w:r w:rsidRPr="00C710E0">
              <w:t>A. 1b. Academic unit</w:t>
            </w:r>
          </w:p>
        </w:tc>
        <w:tc>
          <w:tcPr>
            <w:tcW w:w="3758" w:type="pct"/>
            <w:gridSpan w:val="4"/>
          </w:tcPr>
          <w:p w14:paraId="0E70A62B" w14:textId="7322FE12" w:rsidR="005E2D3D" w:rsidRPr="00C710E0" w:rsidRDefault="005E2D3D" w:rsidP="000E4E94">
            <w:pPr>
              <w:rPr>
                <w:b/>
              </w:rPr>
            </w:pPr>
            <w:r w:rsidRPr="00C710E0">
              <w:rPr>
                <w:b/>
              </w:rPr>
              <w:t xml:space="preserve">Faculty of Arts and Sciences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F509AD" w14:textId="77777777" w:rsidR="00F64260" w:rsidRDefault="00F64260" w:rsidP="000A36CD">
            <w:pPr>
              <w:rPr>
                <w:b/>
              </w:rPr>
            </w:pPr>
            <w:bookmarkStart w:id="5" w:name="deletion"/>
            <w:bookmarkEnd w:id="5"/>
            <w:r w:rsidRPr="00C710E0">
              <w:rPr>
                <w:b/>
              </w:rPr>
              <w:t>Progr</w:t>
            </w:r>
            <w:r w:rsidR="00D31D22">
              <w:rPr>
                <w:b/>
              </w:rPr>
              <w:t xml:space="preserve">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6" w:name="revision"/>
            <w:bookmarkEnd w:id="6"/>
          </w:p>
          <w:p w14:paraId="52ECEFB4" w14:textId="0AABA098" w:rsidR="00091082" w:rsidRPr="00C710E0" w:rsidRDefault="00091082" w:rsidP="000A36CD">
            <w:pPr>
              <w:rPr>
                <w:b/>
              </w:rPr>
            </w:pPr>
            <w:r>
              <w:rPr>
                <w:b/>
              </w:rPr>
              <w:t>Program deletion</w:t>
            </w: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2FE06830" w:rsidR="00F64260" w:rsidRPr="00C710E0" w:rsidRDefault="00D31D22" w:rsidP="00B862BF">
            <w:pPr>
              <w:rPr>
                <w:b/>
              </w:rPr>
            </w:pPr>
            <w:bookmarkStart w:id="7" w:name="Originator"/>
            <w:bookmarkEnd w:id="7"/>
            <w:r>
              <w:rPr>
                <w:b/>
              </w:rPr>
              <w:t>Todd Borgerding</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27034859" w:rsidR="00F64260" w:rsidRPr="00C710E0" w:rsidRDefault="00D31D22" w:rsidP="00B862BF">
            <w:pPr>
              <w:rPr>
                <w:b/>
              </w:rPr>
            </w:pPr>
            <w:bookmarkStart w:id="8" w:name="home_dept"/>
            <w:bookmarkEnd w:id="8"/>
            <w:r>
              <w:rPr>
                <w:b/>
              </w:rPr>
              <w:t>Music, Theatre and Dance</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5AF160C" w14:textId="7545E590" w:rsidR="00FC7FC3" w:rsidRDefault="00D31D22">
            <w:pPr>
              <w:spacing w:line="240" w:lineRule="auto"/>
              <w:rPr>
                <w:b/>
              </w:rPr>
            </w:pPr>
            <w:bookmarkStart w:id="9" w:name="Rationale"/>
            <w:bookmarkEnd w:id="9"/>
            <w:r>
              <w:rPr>
                <w:b/>
              </w:rPr>
              <w:t xml:space="preserve">The Music BA currently has four concentrations, </w:t>
            </w:r>
            <w:r w:rsidR="00C95A8F">
              <w:rPr>
                <w:b/>
              </w:rPr>
              <w:t>A has</w:t>
            </w:r>
            <w:r>
              <w:rPr>
                <w:b/>
              </w:rPr>
              <w:t xml:space="preserve"> a credit total of 61 cr</w:t>
            </w:r>
            <w:r w:rsidR="00C95A8F">
              <w:rPr>
                <w:b/>
              </w:rPr>
              <w:t xml:space="preserve"> (B and C are 60-61)</w:t>
            </w:r>
            <w:r>
              <w:rPr>
                <w:b/>
              </w:rPr>
              <w:t xml:space="preserve">. We propose to </w:t>
            </w:r>
            <w:r w:rsidR="00091082">
              <w:rPr>
                <w:b/>
              </w:rPr>
              <w:t>delete</w:t>
            </w:r>
            <w:r>
              <w:rPr>
                <w:b/>
              </w:rPr>
              <w:t xml:space="preserve"> one little-used concentration (D: Music Theory), </w:t>
            </w:r>
            <w:r w:rsidR="00091082">
              <w:rPr>
                <w:b/>
              </w:rPr>
              <w:t xml:space="preserve">and </w:t>
            </w:r>
            <w:r>
              <w:rPr>
                <w:b/>
              </w:rPr>
              <w:t>rename concentration B (currently Music Composition/proposed Music Composition and Theory)</w:t>
            </w:r>
            <w:r w:rsidR="00091082">
              <w:rPr>
                <w:b/>
              </w:rPr>
              <w:t xml:space="preserve"> so students can still choose to do some theory if desired</w:t>
            </w:r>
            <w:r w:rsidR="00FC7FC3">
              <w:rPr>
                <w:b/>
              </w:rPr>
              <w:t>; due to courses being deleted in the course requirements that apply to all the concentrations, B will be reduced from 60-61 to 55.5-56.5, and C Music History, will be reduced from60-61 to 54.5-56.5 credits.</w:t>
            </w:r>
          </w:p>
          <w:p w14:paraId="5D1AA8B8" w14:textId="77777777" w:rsidR="00FC7FC3" w:rsidRDefault="00FC7FC3">
            <w:pPr>
              <w:spacing w:line="240" w:lineRule="auto"/>
              <w:rPr>
                <w:b/>
              </w:rPr>
            </w:pPr>
          </w:p>
          <w:p w14:paraId="2CAE390D" w14:textId="48ED9284" w:rsidR="00F64260" w:rsidRDefault="00FC7FC3">
            <w:pPr>
              <w:spacing w:line="240" w:lineRule="auto"/>
              <w:rPr>
                <w:b/>
              </w:rPr>
            </w:pPr>
            <w:r>
              <w:rPr>
                <w:b/>
              </w:rPr>
              <w:t xml:space="preserve">We would also like to </w:t>
            </w:r>
            <w:r w:rsidR="00D31D22">
              <w:rPr>
                <w:b/>
              </w:rPr>
              <w:t>rename and reduce credits in concentration A (General Music).  In our proposal Concentration A will become simply “Music</w:t>
            </w:r>
            <w:r w:rsidR="00320009">
              <w:rPr>
                <w:b/>
              </w:rPr>
              <w:t>;” and reduced from 61 to 4</w:t>
            </w:r>
            <w:r w:rsidR="00091082">
              <w:rPr>
                <w:b/>
              </w:rPr>
              <w:t>9.5-50.5</w:t>
            </w:r>
            <w:r w:rsidR="00320009">
              <w:rPr>
                <w:b/>
              </w:rPr>
              <w:t xml:space="preserve"> credits.  The current name of Concentration A (“General Music”) is confusing because it is an archaic term from the field of music education/pedagogy, unclear, and possibly redundant.</w:t>
            </w:r>
          </w:p>
          <w:p w14:paraId="20FC11BD" w14:textId="77777777" w:rsidR="00FC7FC3" w:rsidRDefault="00FC7FC3">
            <w:pPr>
              <w:spacing w:line="240" w:lineRule="auto"/>
              <w:rPr>
                <w:b/>
              </w:rPr>
            </w:pPr>
          </w:p>
          <w:p w14:paraId="1D2886C9" w14:textId="14DF7F50" w:rsidR="00091082" w:rsidRDefault="00091082" w:rsidP="00091082">
            <w:pPr>
              <w:spacing w:line="240" w:lineRule="auto"/>
              <w:rPr>
                <w:b/>
              </w:rPr>
            </w:pPr>
            <w:r>
              <w:rPr>
                <w:b/>
              </w:rPr>
              <w:t>Some of these changes could be done to other degrees (BM, BMMusEd): we plan to look at these programs early next year to clean up such things (such as removing MUS 113 and 360) which result in variable credit totals in those programs.</w:t>
            </w:r>
          </w:p>
          <w:p w14:paraId="0C6343D1" w14:textId="77777777" w:rsidR="00C95A8F" w:rsidRDefault="00C95A8F">
            <w:pPr>
              <w:spacing w:line="240" w:lineRule="auto"/>
              <w:rPr>
                <w:b/>
              </w:rPr>
            </w:pPr>
          </w:p>
          <w:p w14:paraId="00B4DED0" w14:textId="2D2FF339" w:rsidR="00C95A8F" w:rsidRDefault="00C95A8F">
            <w:pPr>
              <w:spacing w:line="240" w:lineRule="auto"/>
              <w:rPr>
                <w:b/>
              </w:rPr>
            </w:pPr>
            <w:r w:rsidRPr="00091082">
              <w:rPr>
                <w:b/>
              </w:rPr>
              <w:t>The changes we are making are:</w:t>
            </w:r>
          </w:p>
          <w:p w14:paraId="63F45135" w14:textId="15F384D8" w:rsidR="00091082" w:rsidRPr="00091082" w:rsidRDefault="00091082" w:rsidP="00091082">
            <w:pPr>
              <w:pStyle w:val="ListParagraph"/>
              <w:numPr>
                <w:ilvl w:val="0"/>
                <w:numId w:val="19"/>
              </w:numPr>
              <w:spacing w:line="240" w:lineRule="auto"/>
              <w:rPr>
                <w:b/>
                <w:color w:val="000000" w:themeColor="text1"/>
              </w:rPr>
            </w:pPr>
            <w:r>
              <w:rPr>
                <w:b/>
                <w:color w:val="000000" w:themeColor="text1"/>
              </w:rPr>
              <w:t>Deleting</w:t>
            </w:r>
            <w:r w:rsidRPr="00091082">
              <w:rPr>
                <w:b/>
                <w:color w:val="000000" w:themeColor="text1"/>
              </w:rPr>
              <w:t xml:space="preserve"> Concentration D (Music Theory)</w:t>
            </w:r>
          </w:p>
          <w:p w14:paraId="2EDC5D42" w14:textId="1B0A72BA" w:rsidR="00091082" w:rsidRPr="00091082" w:rsidRDefault="00091082" w:rsidP="00091082">
            <w:pPr>
              <w:pStyle w:val="ListParagraph"/>
              <w:numPr>
                <w:ilvl w:val="0"/>
                <w:numId w:val="19"/>
              </w:numPr>
              <w:spacing w:line="240" w:lineRule="auto"/>
              <w:rPr>
                <w:b/>
                <w:color w:val="000000" w:themeColor="text1"/>
              </w:rPr>
            </w:pPr>
            <w:r w:rsidRPr="00091082">
              <w:rPr>
                <w:b/>
                <w:color w:val="000000" w:themeColor="text1"/>
              </w:rPr>
              <w:t>Renaming Concentration A by removing “General Music”</w:t>
            </w:r>
            <w:r>
              <w:rPr>
                <w:b/>
                <w:color w:val="000000" w:themeColor="text1"/>
              </w:rPr>
              <w:t xml:space="preserve"> and replacing it with “Music”)</w:t>
            </w:r>
            <w:r w:rsidRPr="00091082">
              <w:rPr>
                <w:b/>
                <w:color w:val="000000" w:themeColor="text1"/>
              </w:rPr>
              <w:t xml:space="preserve"> And reducing credits 10.5 cr</w:t>
            </w:r>
            <w:r>
              <w:rPr>
                <w:b/>
                <w:color w:val="000000" w:themeColor="text1"/>
              </w:rPr>
              <w:t>edits</w:t>
            </w:r>
            <w:r w:rsidRPr="00091082">
              <w:rPr>
                <w:b/>
                <w:color w:val="000000" w:themeColor="text1"/>
              </w:rPr>
              <w:t xml:space="preserve"> by </w:t>
            </w:r>
            <w:r>
              <w:rPr>
                <w:b/>
                <w:color w:val="000000" w:themeColor="text1"/>
              </w:rPr>
              <w:t>deleting</w:t>
            </w:r>
            <w:r w:rsidRPr="00091082">
              <w:rPr>
                <w:b/>
                <w:color w:val="000000" w:themeColor="text1"/>
              </w:rPr>
              <w:t xml:space="preserve"> these requirements:</w:t>
            </w:r>
          </w:p>
          <w:p w14:paraId="56F2823E" w14:textId="77777777" w:rsidR="00091082" w:rsidRPr="00091082" w:rsidRDefault="00091082" w:rsidP="00091082">
            <w:pPr>
              <w:pStyle w:val="ListParagraph"/>
              <w:numPr>
                <w:ilvl w:val="1"/>
                <w:numId w:val="19"/>
              </w:numPr>
              <w:spacing w:line="240" w:lineRule="auto"/>
              <w:rPr>
                <w:b/>
                <w:color w:val="000000" w:themeColor="text1"/>
              </w:rPr>
            </w:pPr>
            <w:r w:rsidRPr="00091082">
              <w:rPr>
                <w:b/>
                <w:color w:val="000000" w:themeColor="text1"/>
              </w:rPr>
              <w:t>MUS 113 1cr</w:t>
            </w:r>
          </w:p>
          <w:p w14:paraId="307B797D" w14:textId="77777777" w:rsidR="00091082" w:rsidRPr="00091082" w:rsidRDefault="00091082" w:rsidP="00091082">
            <w:pPr>
              <w:pStyle w:val="ListParagraph"/>
              <w:numPr>
                <w:ilvl w:val="1"/>
                <w:numId w:val="19"/>
              </w:numPr>
              <w:spacing w:line="240" w:lineRule="auto"/>
              <w:rPr>
                <w:b/>
                <w:color w:val="000000" w:themeColor="text1"/>
              </w:rPr>
            </w:pPr>
            <w:r w:rsidRPr="00091082">
              <w:rPr>
                <w:b/>
                <w:color w:val="000000" w:themeColor="text1"/>
              </w:rPr>
              <w:t>MUS 237 1cr</w:t>
            </w:r>
          </w:p>
          <w:p w14:paraId="0BF078A5" w14:textId="77777777" w:rsidR="00091082" w:rsidRPr="00091082" w:rsidRDefault="00091082" w:rsidP="00091082">
            <w:pPr>
              <w:pStyle w:val="ListParagraph"/>
              <w:numPr>
                <w:ilvl w:val="1"/>
                <w:numId w:val="19"/>
              </w:numPr>
              <w:spacing w:line="240" w:lineRule="auto"/>
              <w:rPr>
                <w:b/>
                <w:color w:val="000000" w:themeColor="text1"/>
              </w:rPr>
            </w:pPr>
            <w:r w:rsidRPr="00091082">
              <w:rPr>
                <w:b/>
                <w:color w:val="000000" w:themeColor="text1"/>
              </w:rPr>
              <w:t xml:space="preserve">1 semester of </w:t>
            </w:r>
            <w:proofErr w:type="gramStart"/>
            <w:r w:rsidRPr="00091082">
              <w:rPr>
                <w:b/>
                <w:color w:val="000000" w:themeColor="text1"/>
              </w:rPr>
              <w:t>Large</w:t>
            </w:r>
            <w:proofErr w:type="gramEnd"/>
            <w:r w:rsidRPr="00091082">
              <w:rPr>
                <w:b/>
                <w:color w:val="000000" w:themeColor="text1"/>
              </w:rPr>
              <w:t xml:space="preserve"> ensemble .5cr</w:t>
            </w:r>
          </w:p>
          <w:p w14:paraId="23510951" w14:textId="77777777" w:rsidR="00091082" w:rsidRPr="00091082" w:rsidRDefault="00091082" w:rsidP="00091082">
            <w:pPr>
              <w:pStyle w:val="ListParagraph"/>
              <w:numPr>
                <w:ilvl w:val="1"/>
                <w:numId w:val="19"/>
              </w:numPr>
              <w:spacing w:line="240" w:lineRule="auto"/>
              <w:rPr>
                <w:b/>
                <w:color w:val="000000" w:themeColor="text1"/>
              </w:rPr>
            </w:pPr>
            <w:r w:rsidRPr="00091082">
              <w:rPr>
                <w:b/>
                <w:color w:val="000000" w:themeColor="text1"/>
              </w:rPr>
              <w:t>1 semester of applied music 2cr.</w:t>
            </w:r>
          </w:p>
          <w:p w14:paraId="76DF24D1" w14:textId="77777777" w:rsidR="00091082" w:rsidRPr="00091082" w:rsidRDefault="00091082" w:rsidP="00091082">
            <w:pPr>
              <w:pStyle w:val="ListParagraph"/>
              <w:numPr>
                <w:ilvl w:val="1"/>
                <w:numId w:val="19"/>
              </w:numPr>
              <w:spacing w:line="240" w:lineRule="auto"/>
              <w:rPr>
                <w:b/>
                <w:color w:val="000000" w:themeColor="text1"/>
              </w:rPr>
            </w:pPr>
            <w:r w:rsidRPr="00091082">
              <w:rPr>
                <w:b/>
                <w:color w:val="000000" w:themeColor="text1"/>
              </w:rPr>
              <w:t>1 semester of recital series 0cr (co-registration with applied)</w:t>
            </w:r>
          </w:p>
          <w:p w14:paraId="69944F33" w14:textId="041C15DC" w:rsidR="00091082" w:rsidRPr="00091082" w:rsidRDefault="00091082" w:rsidP="00091082">
            <w:pPr>
              <w:pStyle w:val="ListParagraph"/>
              <w:numPr>
                <w:ilvl w:val="1"/>
                <w:numId w:val="19"/>
              </w:numPr>
              <w:spacing w:line="240" w:lineRule="auto"/>
              <w:rPr>
                <w:b/>
                <w:color w:val="000000" w:themeColor="text1"/>
              </w:rPr>
            </w:pPr>
            <w:r w:rsidRPr="00091082">
              <w:rPr>
                <w:b/>
                <w:color w:val="000000" w:themeColor="text1"/>
              </w:rPr>
              <w:t>6 cr</w:t>
            </w:r>
            <w:r w:rsidR="00FC7FC3">
              <w:rPr>
                <w:b/>
                <w:color w:val="000000" w:themeColor="text1"/>
              </w:rPr>
              <w:t>edits</w:t>
            </w:r>
            <w:r w:rsidRPr="00091082">
              <w:rPr>
                <w:b/>
                <w:color w:val="000000" w:themeColor="text1"/>
              </w:rPr>
              <w:t xml:space="preserve"> of elective requirement </w:t>
            </w:r>
          </w:p>
          <w:p w14:paraId="79AF394E" w14:textId="77777777" w:rsidR="00091082" w:rsidRPr="00091082" w:rsidRDefault="00091082" w:rsidP="00091082">
            <w:pPr>
              <w:pStyle w:val="ListParagraph"/>
              <w:numPr>
                <w:ilvl w:val="1"/>
                <w:numId w:val="19"/>
              </w:numPr>
              <w:spacing w:line="240" w:lineRule="auto"/>
              <w:rPr>
                <w:b/>
                <w:color w:val="000000" w:themeColor="text1"/>
              </w:rPr>
            </w:pPr>
            <w:r w:rsidRPr="00091082">
              <w:rPr>
                <w:b/>
                <w:color w:val="000000" w:themeColor="text1"/>
              </w:rPr>
              <w:lastRenderedPageBreak/>
              <w:t>Removing MUS 307 from optional course requirements (remains in Composition concentration)</w:t>
            </w:r>
          </w:p>
          <w:p w14:paraId="5236671C" w14:textId="77777777" w:rsidR="00091082" w:rsidRPr="00091082" w:rsidRDefault="00091082" w:rsidP="00091082">
            <w:pPr>
              <w:pStyle w:val="ListParagraph"/>
              <w:spacing w:line="240" w:lineRule="auto"/>
              <w:ind w:left="1440"/>
              <w:rPr>
                <w:b/>
                <w:color w:val="000000" w:themeColor="text1"/>
              </w:rPr>
            </w:pPr>
          </w:p>
          <w:p w14:paraId="0C1E8E18" w14:textId="77777777" w:rsidR="00091082" w:rsidRPr="00091082" w:rsidRDefault="00091082" w:rsidP="00091082">
            <w:pPr>
              <w:pStyle w:val="ListParagraph"/>
              <w:numPr>
                <w:ilvl w:val="0"/>
                <w:numId w:val="19"/>
              </w:numPr>
              <w:spacing w:line="240" w:lineRule="auto"/>
              <w:rPr>
                <w:b/>
                <w:color w:val="000000" w:themeColor="text1"/>
              </w:rPr>
            </w:pPr>
            <w:r w:rsidRPr="00091082">
              <w:rPr>
                <w:b/>
                <w:color w:val="000000" w:themeColor="text1"/>
              </w:rPr>
              <w:t xml:space="preserve">Renaming Concentration B “Theory/Composition” </w:t>
            </w:r>
          </w:p>
          <w:p w14:paraId="0B3DD7EF" w14:textId="642E5CB1" w:rsidR="00091082" w:rsidRPr="00091082" w:rsidRDefault="00091082" w:rsidP="00091082">
            <w:pPr>
              <w:pStyle w:val="ListParagraph"/>
              <w:numPr>
                <w:ilvl w:val="1"/>
                <w:numId w:val="19"/>
              </w:numPr>
              <w:spacing w:line="240" w:lineRule="auto"/>
              <w:rPr>
                <w:b/>
                <w:color w:val="000000" w:themeColor="text1"/>
              </w:rPr>
            </w:pPr>
            <w:r w:rsidRPr="00091082">
              <w:rPr>
                <w:b/>
                <w:color w:val="000000" w:themeColor="text1"/>
              </w:rPr>
              <w:t xml:space="preserve">Changing elective requirements from “3 courses” to “9 credits” </w:t>
            </w:r>
            <w:r w:rsidR="00FC7FC3">
              <w:rPr>
                <w:b/>
                <w:color w:val="000000" w:themeColor="text1"/>
              </w:rPr>
              <w:t>which means they cannot use the 2 credit MUS 360 to satisfy the old three course requirement, with the MUS 307 now 1-2 credits and allowed to be retaken for credit, the 9 credits requirement gives several options</w:t>
            </w:r>
            <w:r w:rsidRPr="00091082">
              <w:rPr>
                <w:b/>
                <w:color w:val="000000" w:themeColor="text1"/>
              </w:rPr>
              <w:t xml:space="preserve">.  </w:t>
            </w:r>
          </w:p>
          <w:p w14:paraId="5E919B8D" w14:textId="6DC63174" w:rsidR="00091082" w:rsidRPr="00091082" w:rsidRDefault="00091082" w:rsidP="00091082">
            <w:pPr>
              <w:pStyle w:val="ListParagraph"/>
              <w:numPr>
                <w:ilvl w:val="1"/>
                <w:numId w:val="19"/>
              </w:numPr>
              <w:spacing w:line="240" w:lineRule="auto"/>
              <w:rPr>
                <w:b/>
                <w:color w:val="000000" w:themeColor="text1"/>
              </w:rPr>
            </w:pPr>
            <w:r w:rsidRPr="00091082">
              <w:rPr>
                <w:b/>
                <w:color w:val="000000" w:themeColor="text1"/>
              </w:rPr>
              <w:t xml:space="preserve">The </w:t>
            </w:r>
            <w:r w:rsidR="00FC7FC3">
              <w:rPr>
                <w:b/>
                <w:color w:val="000000" w:themeColor="text1"/>
              </w:rPr>
              <w:t xml:space="preserve">broader </w:t>
            </w:r>
            <w:r w:rsidRPr="00091082">
              <w:rPr>
                <w:b/>
                <w:color w:val="000000" w:themeColor="text1"/>
              </w:rPr>
              <w:t>elective requirements allow students to focus on theory, composition, or a mixture of the two.</w:t>
            </w:r>
          </w:p>
          <w:p w14:paraId="41EFFC68" w14:textId="3C3A57E9" w:rsidR="00F64260" w:rsidRPr="00C710E0" w:rsidRDefault="00F64260" w:rsidP="00320009">
            <w:pPr>
              <w:spacing w:line="240" w:lineRule="auto"/>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7B6EB173" w:rsidR="00517DB2" w:rsidRPr="00C710E0" w:rsidRDefault="00320009" w:rsidP="00517DB2">
            <w:pPr>
              <w:rPr>
                <w:b/>
              </w:rPr>
            </w:pPr>
            <w:bookmarkStart w:id="10" w:name="student_impact"/>
            <w:bookmarkEnd w:id="10"/>
            <w:r>
              <w:rPr>
                <w:b/>
              </w:rPr>
              <w:t>The lower credits in concentration A</w:t>
            </w:r>
            <w:r w:rsidR="00FC7FC3">
              <w:rPr>
                <w:b/>
              </w:rPr>
              <w:t>, especially, might</w:t>
            </w:r>
            <w:r>
              <w:rPr>
                <w:b/>
              </w:rPr>
              <w:t xml:space="preserve"> allow students to double major, explore more minors, </w:t>
            </w:r>
            <w:r w:rsidR="00FC7FC3">
              <w:rPr>
                <w:b/>
              </w:rPr>
              <w:t>or</w:t>
            </w:r>
            <w:r>
              <w:rPr>
                <w:b/>
              </w:rPr>
              <w:t xml:space="preserve"> allow students who begin the BM or BM Music Ed degrees to change to the BA and not loose time to degree completion.</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78560141" w:rsidR="00517DB2" w:rsidRPr="00C710E0" w:rsidRDefault="00C95A8F" w:rsidP="00517DB2">
            <w:pPr>
              <w:rPr>
                <w:b/>
              </w:rPr>
            </w:pPr>
            <w:bookmarkStart w:id="11" w:name="prog_impact"/>
            <w:bookmarkEnd w:id="11"/>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0EE39F16" w:rsidR="008D52B7" w:rsidRPr="00C710E0" w:rsidRDefault="00C95A8F"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75AB1AD7" w:rsidR="008D52B7" w:rsidRPr="00C710E0" w:rsidRDefault="00C95A8F"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E3CCE80" w14:textId="230B7E83" w:rsidR="00154E65" w:rsidRPr="00320009" w:rsidRDefault="00154E65" w:rsidP="008D52B7">
            <w:pPr>
              <w:rPr>
                <w:i/>
              </w:rPr>
            </w:pPr>
            <w:r w:rsidRPr="00C710E0">
              <w:rPr>
                <w:i/>
              </w:rPr>
              <w:t xml:space="preserve">Technology </w:t>
            </w:r>
            <w:r w:rsidR="00A0302E" w:rsidRPr="00C710E0">
              <w:rPr>
                <w:i/>
              </w:rPr>
              <w:t>(for in person delivery)</w:t>
            </w:r>
          </w:p>
        </w:tc>
        <w:tc>
          <w:tcPr>
            <w:tcW w:w="0" w:type="auto"/>
            <w:gridSpan w:val="4"/>
          </w:tcPr>
          <w:p w14:paraId="6DCACEC0" w14:textId="591159CB" w:rsidR="008D52B7" w:rsidRPr="00C710E0" w:rsidRDefault="00C95A8F" w:rsidP="00320009">
            <w:pPr>
              <w:rPr>
                <w:b/>
                <w:bCs/>
              </w:rPr>
            </w:pPr>
            <w:r>
              <w:rPr>
                <w:b/>
                <w:bCs/>
              </w:rPr>
              <w:t>None</w:t>
            </w: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5D10C720" w14:textId="16DEEE39" w:rsidR="00154E65" w:rsidRPr="00320009" w:rsidRDefault="00154E65" w:rsidP="00962F4D">
            <w:pPr>
              <w:rPr>
                <w:i/>
                <w:iCs/>
              </w:rPr>
            </w:pPr>
            <w:r w:rsidRPr="00C710E0">
              <w:rPr>
                <w:i/>
              </w:rPr>
              <w:t xml:space="preserve">Technology: </w:t>
            </w:r>
            <w:r w:rsidR="00A0302E" w:rsidRPr="00C710E0">
              <w:rPr>
                <w:i/>
                <w:iCs/>
              </w:rPr>
              <w:t>(for online delivery</w:t>
            </w:r>
            <w:r w:rsidR="00962F4D" w:rsidRPr="00C710E0">
              <w:rPr>
                <w:i/>
                <w:iCs/>
              </w:rPr>
              <w:t>.</w:t>
            </w:r>
          </w:p>
        </w:tc>
        <w:tc>
          <w:tcPr>
            <w:tcW w:w="0" w:type="auto"/>
            <w:gridSpan w:val="4"/>
          </w:tcPr>
          <w:p w14:paraId="67B40DD5" w14:textId="11A89CD8" w:rsidR="00A0302E" w:rsidRPr="00C710E0" w:rsidRDefault="00C95A8F" w:rsidP="60A52E68">
            <w:pPr>
              <w:rPr>
                <w:b/>
                <w:bCs/>
              </w:rPr>
            </w:pPr>
            <w:r>
              <w:rPr>
                <w:b/>
                <w:bCs/>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7DEF0C8A" w:rsidR="008D52B7" w:rsidRPr="00C710E0" w:rsidRDefault="00C95A8F"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1CEA820" w:rsidR="00F64260" w:rsidRPr="00C710E0" w:rsidRDefault="00320009" w:rsidP="00B862BF">
            <w:pPr>
              <w:rPr>
                <w:b/>
              </w:rPr>
            </w:pPr>
            <w:bookmarkStart w:id="12" w:name="date_submitted"/>
            <w:bookmarkEnd w:id="12"/>
            <w:r>
              <w:rPr>
                <w:b/>
              </w:rPr>
              <w:t>F</w:t>
            </w:r>
            <w:r w:rsidR="00C95A8F">
              <w:rPr>
                <w:b/>
              </w:rPr>
              <w:t xml:space="preserve">all </w:t>
            </w:r>
            <w:r>
              <w:rPr>
                <w:b/>
              </w:rPr>
              <w:t>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56C0F774"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r w:rsidR="00DC15D9" w:rsidRPr="00C710E0">
              <w:rPr>
                <w:sz w:val="20"/>
                <w:szCs w:val="20"/>
              </w:rPr>
              <w:t>urls),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0D8D4AF7" w14:textId="77777777" w:rsidR="00D31D22" w:rsidRDefault="00D31D22" w:rsidP="00D31D22">
      <w:pPr>
        <w:spacing w:line="240" w:lineRule="auto"/>
      </w:pPr>
    </w:p>
    <w:p w14:paraId="05050D45" w14:textId="77777777" w:rsidR="00D31D22" w:rsidRDefault="00D31D22" w:rsidP="00D31D22">
      <w:pPr>
        <w:spacing w:line="240" w:lineRule="auto"/>
      </w:pPr>
    </w:p>
    <w:p w14:paraId="25741DE8" w14:textId="00818CD9" w:rsidR="006D0DAC" w:rsidRPr="00D31D22" w:rsidRDefault="00276C70" w:rsidP="00D31D22">
      <w:pPr>
        <w:spacing w:line="240" w:lineRule="auto"/>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4" w:name="program_proposals"/>
        <w:bookmarkEnd w:id="14"/>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5" w:name="old_program"/>
              <w:bookmarkEnd w:id="15"/>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70FE1A1D" w:rsidR="00F64260" w:rsidRPr="00C710E0" w:rsidRDefault="00922692" w:rsidP="00120C12">
            <w:pPr>
              <w:spacing w:line="240" w:lineRule="auto"/>
              <w:rPr>
                <w:b/>
              </w:rPr>
            </w:pPr>
            <w:bookmarkStart w:id="16" w:name="enrollments"/>
            <w:bookmarkEnd w:id="16"/>
            <w:r>
              <w:rPr>
                <w:b/>
              </w:rPr>
              <w:t>20</w:t>
            </w:r>
          </w:p>
        </w:tc>
        <w:tc>
          <w:tcPr>
            <w:tcW w:w="3840" w:type="dxa"/>
            <w:noWrap/>
          </w:tcPr>
          <w:p w14:paraId="2C9C0D13" w14:textId="35AE5AB6" w:rsidR="00F64260" w:rsidRPr="00C710E0" w:rsidRDefault="00922692" w:rsidP="00120C12">
            <w:pPr>
              <w:spacing w:line="240" w:lineRule="auto"/>
              <w:rPr>
                <w:b/>
              </w:rPr>
            </w:pPr>
            <w:r>
              <w:rPr>
                <w:b/>
              </w:rPr>
              <w:t>20</w:t>
            </w:r>
          </w:p>
        </w:tc>
      </w:tr>
      <w:tr w:rsidR="00AA5F73" w:rsidRPr="00C710E0" w14:paraId="649EDB30" w14:textId="77777777" w:rsidTr="60A52E68">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17"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7"/>
            <w:r w:rsidR="0005769F" w:rsidRPr="00C710E0">
              <w:fldChar w:fldCharType="end"/>
            </w:r>
          </w:p>
        </w:tc>
        <w:tc>
          <w:tcPr>
            <w:tcW w:w="3840" w:type="dxa"/>
            <w:noWrap/>
          </w:tcPr>
          <w:p w14:paraId="29A90B7F" w14:textId="77777777" w:rsidR="00AA5F73" w:rsidRPr="00C710E0" w:rsidRDefault="00AA5F73" w:rsidP="00120C12">
            <w:pPr>
              <w:spacing w:line="240" w:lineRule="auto"/>
              <w:rPr>
                <w:b/>
              </w:rPr>
            </w:pPr>
          </w:p>
        </w:tc>
        <w:tc>
          <w:tcPr>
            <w:tcW w:w="3840" w:type="dxa"/>
            <w:noWrap/>
          </w:tcPr>
          <w:p w14:paraId="552AC39A" w14:textId="77777777"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139555B7" w:rsidR="00F64260" w:rsidRPr="00C710E0" w:rsidRDefault="00276C70" w:rsidP="003F099C">
            <w:pPr>
              <w:spacing w:line="240" w:lineRule="auto"/>
            </w:pPr>
            <w:r w:rsidRPr="00C710E0">
              <w:lastRenderedPageBreak/>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8" w:name="admissions"/>
            <w:bookmarkEnd w:id="18"/>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60A52E68">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19" w:name="retention"/>
            <w:bookmarkEnd w:id="19"/>
          </w:p>
        </w:tc>
        <w:tc>
          <w:tcPr>
            <w:tcW w:w="3840" w:type="dxa"/>
            <w:noWrap/>
          </w:tcPr>
          <w:p w14:paraId="57B1FAE7" w14:textId="77777777" w:rsidR="00F64260" w:rsidRPr="00C710E0" w:rsidRDefault="00F64260" w:rsidP="00120C12">
            <w:pPr>
              <w:spacing w:line="240" w:lineRule="auto"/>
              <w:rPr>
                <w:b/>
              </w:rPr>
            </w:pPr>
          </w:p>
        </w:tc>
      </w:tr>
      <w:tr w:rsidR="00F64260" w:rsidRPr="00C710E0" w14:paraId="43B2AD3F" w14:textId="77777777" w:rsidTr="60A52E68">
        <w:tc>
          <w:tcPr>
            <w:tcW w:w="3100" w:type="dxa"/>
            <w:noWrap/>
            <w:vAlign w:val="center"/>
          </w:tcPr>
          <w:p w14:paraId="4E1F209D" w14:textId="6B667B1D" w:rsidR="00F64260" w:rsidRPr="00C710E0" w:rsidRDefault="00276C70" w:rsidP="003F099C">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3840" w:type="dxa"/>
            <w:noWrap/>
          </w:tcPr>
          <w:p w14:paraId="41628D9B" w14:textId="787E1CA7" w:rsidR="00FA23B9" w:rsidRDefault="00FA23B9" w:rsidP="00291D66">
            <w:pPr>
              <w:rPr>
                <w:b/>
                <w:bCs/>
              </w:rPr>
            </w:pPr>
            <w:bookmarkStart w:id="20" w:name="course_reqs"/>
            <w:bookmarkEnd w:id="20"/>
            <w:r>
              <w:rPr>
                <w:b/>
                <w:bCs/>
              </w:rPr>
              <w:t xml:space="preserve">Changes are </w:t>
            </w:r>
            <w:proofErr w:type="gramStart"/>
            <w:r>
              <w:rPr>
                <w:b/>
                <w:bCs/>
              </w:rPr>
              <w:t>highlighted</w:t>
            </w:r>
            <w:proofErr w:type="gramEnd"/>
          </w:p>
          <w:p w14:paraId="3912350B" w14:textId="01DE1F47" w:rsidR="00291D66" w:rsidRPr="00FA23B9" w:rsidRDefault="00291D66" w:rsidP="00291D66">
            <w:pPr>
              <w:rPr>
                <w:b/>
                <w:bCs/>
              </w:rPr>
            </w:pPr>
            <w:r w:rsidRPr="00FA23B9">
              <w:rPr>
                <w:b/>
                <w:bCs/>
              </w:rPr>
              <w:t xml:space="preserve">COURSE REQUIREMENTS </w:t>
            </w:r>
          </w:p>
          <w:p w14:paraId="0A89C928" w14:textId="77777777" w:rsidR="00291D66" w:rsidRDefault="00291D66" w:rsidP="00291D66">
            <w:r>
              <w:t xml:space="preserve">MUS 230 Music Theory I </w:t>
            </w:r>
          </w:p>
          <w:p w14:paraId="62F6B50F" w14:textId="77777777" w:rsidR="00291D66" w:rsidRDefault="00291D66" w:rsidP="00291D66">
            <w:r>
              <w:t xml:space="preserve"> MUS 232 Music Theory II 3 </w:t>
            </w:r>
          </w:p>
          <w:p w14:paraId="2D8CDCC3" w14:textId="77777777" w:rsidR="00291D66" w:rsidRDefault="00291D66" w:rsidP="00291D66">
            <w:r>
              <w:t>MUS 234 Music Theory III 3</w:t>
            </w:r>
          </w:p>
          <w:p w14:paraId="0FFDF64A" w14:textId="77777777" w:rsidR="00291D66" w:rsidRDefault="00291D66" w:rsidP="00291D66">
            <w:r>
              <w:t xml:space="preserve">MUS 236 Music Theory IV 3 </w:t>
            </w:r>
          </w:p>
          <w:p w14:paraId="1CDE395F" w14:textId="77777777" w:rsidR="00291D66" w:rsidRDefault="00291D66" w:rsidP="00291D66">
            <w:r>
              <w:t xml:space="preserve"> ONE COURSE </w:t>
            </w:r>
          </w:p>
          <w:p w14:paraId="144BA5BD" w14:textId="77777777" w:rsidR="00291D66" w:rsidRDefault="00291D66" w:rsidP="00291D66">
            <w:r>
              <w:t xml:space="preserve">MUS 305 Form and Analysis 3 </w:t>
            </w:r>
          </w:p>
          <w:p w14:paraId="35220E4A" w14:textId="77777777" w:rsidR="00291D66" w:rsidRDefault="00291D66" w:rsidP="00291D66">
            <w:r w:rsidRPr="00FA23B9">
              <w:rPr>
                <w:highlight w:val="yellow"/>
              </w:rPr>
              <w:t>MUS 307 Composition 3</w:t>
            </w:r>
            <w:r>
              <w:t xml:space="preserve"> </w:t>
            </w:r>
          </w:p>
          <w:p w14:paraId="768B036C" w14:textId="77777777" w:rsidR="00291D66" w:rsidRDefault="00291D66" w:rsidP="00291D66">
            <w:r>
              <w:t xml:space="preserve">MUS 321 Orchestration 3 </w:t>
            </w:r>
          </w:p>
          <w:p w14:paraId="4E0F3E92" w14:textId="77777777" w:rsidR="00291D66" w:rsidRDefault="00291D66" w:rsidP="00291D66">
            <w:r>
              <w:t xml:space="preserve">MUS 323 Counterpoint 3 </w:t>
            </w:r>
          </w:p>
          <w:p w14:paraId="39E035F0" w14:textId="77777777" w:rsidR="00291D66" w:rsidRDefault="00291D66" w:rsidP="00291D66">
            <w:r>
              <w:t xml:space="preserve"> MUS 458 Twentieth-Century Theory 3 </w:t>
            </w:r>
          </w:p>
          <w:p w14:paraId="69821C4A" w14:textId="77777777" w:rsidR="00291D66" w:rsidRPr="00FA23B9" w:rsidRDefault="00291D66" w:rsidP="00291D66">
            <w:pPr>
              <w:rPr>
                <w:b/>
                <w:bCs/>
              </w:rPr>
            </w:pPr>
            <w:r w:rsidRPr="00FA23B9">
              <w:rPr>
                <w:b/>
                <w:bCs/>
              </w:rPr>
              <w:t xml:space="preserve">Sight Singing and Ear Training </w:t>
            </w:r>
          </w:p>
          <w:p w14:paraId="3F84367F" w14:textId="77777777" w:rsidR="00291D66" w:rsidRDefault="00291D66" w:rsidP="00291D66">
            <w:r w:rsidRPr="00FA23B9">
              <w:rPr>
                <w:highlight w:val="yellow"/>
              </w:rPr>
              <w:t>MUS 113 Basic Rhythm 1</w:t>
            </w:r>
            <w:r>
              <w:t xml:space="preserve"> </w:t>
            </w:r>
          </w:p>
          <w:p w14:paraId="4E2B8A64" w14:textId="77777777" w:rsidR="00291D66" w:rsidRDefault="00291D66" w:rsidP="00291D66">
            <w:r>
              <w:t xml:space="preserve">MUS 231 Sight Singing and Ear Training I 1 F </w:t>
            </w:r>
          </w:p>
          <w:p w14:paraId="7768F983" w14:textId="77777777" w:rsidR="00291D66" w:rsidRDefault="00291D66" w:rsidP="00291D66">
            <w:r>
              <w:t xml:space="preserve">MUS 233 Sight Singing and Ear Training II 1 Sp </w:t>
            </w:r>
          </w:p>
          <w:p w14:paraId="113918F8" w14:textId="77777777" w:rsidR="00291D66" w:rsidRDefault="00291D66" w:rsidP="00291D66">
            <w:r>
              <w:t xml:space="preserve">MUS 235 Sight Singing and Ear Training III 1 F </w:t>
            </w:r>
          </w:p>
          <w:p w14:paraId="567F97AB" w14:textId="77777777" w:rsidR="00291D66" w:rsidRDefault="00291D66" w:rsidP="00291D66">
            <w:r w:rsidRPr="00FA23B9">
              <w:rPr>
                <w:highlight w:val="yellow"/>
              </w:rPr>
              <w:t>MUS 237 Sight Singing and Ear Training IV 1 Sp</w:t>
            </w:r>
            <w:r>
              <w:t xml:space="preserve"> </w:t>
            </w:r>
          </w:p>
          <w:p w14:paraId="1DDB64FB" w14:textId="77777777" w:rsidR="00FA23B9" w:rsidRDefault="00FA23B9" w:rsidP="00291D66"/>
          <w:p w14:paraId="77EA5016" w14:textId="77777777" w:rsidR="00291D66" w:rsidRPr="00FA23B9" w:rsidRDefault="00291D66" w:rsidP="00291D66">
            <w:pPr>
              <w:rPr>
                <w:b/>
                <w:bCs/>
              </w:rPr>
            </w:pPr>
            <w:r w:rsidRPr="00FA23B9">
              <w:rPr>
                <w:b/>
                <w:bCs/>
              </w:rPr>
              <w:t xml:space="preserve">Music History and Literature </w:t>
            </w:r>
          </w:p>
          <w:p w14:paraId="730F5B71" w14:textId="77777777" w:rsidR="00291D66" w:rsidRDefault="00291D66" w:rsidP="00291D66">
            <w:r>
              <w:t xml:space="preserve">MUS 205W Music History and Literature I 3 F </w:t>
            </w:r>
          </w:p>
          <w:p w14:paraId="2F33FD35" w14:textId="77777777" w:rsidR="00291D66" w:rsidRDefault="00291D66" w:rsidP="00291D66">
            <w:r>
              <w:t xml:space="preserve">MUS 206W Music History and Literature II 3 Sp </w:t>
            </w:r>
          </w:p>
          <w:p w14:paraId="7885972B" w14:textId="77777777" w:rsidR="00291D66" w:rsidRDefault="00291D66" w:rsidP="00291D66">
            <w:r>
              <w:t xml:space="preserve">TWO COURSES from </w:t>
            </w:r>
          </w:p>
          <w:p w14:paraId="38054050" w14:textId="77777777" w:rsidR="00291D66" w:rsidRDefault="00291D66" w:rsidP="00291D66">
            <w:r>
              <w:t xml:space="preserve">MUS 310 Medieval and Renaissance Music 3 Sp (even years) </w:t>
            </w:r>
          </w:p>
          <w:p w14:paraId="3C8101EC" w14:textId="77777777" w:rsidR="00291D66" w:rsidRDefault="00291D66" w:rsidP="00291D66">
            <w:r>
              <w:t>MUS 311 Music of the Baroque 3 F (even year</w:t>
            </w:r>
          </w:p>
          <w:p w14:paraId="3C3391CD" w14:textId="77777777" w:rsidR="00291D66" w:rsidRDefault="00291D66" w:rsidP="00291D66">
            <w:r>
              <w:t xml:space="preserve">MUS 312 Music of the Classical Era 3 Sp (odd years) </w:t>
            </w:r>
          </w:p>
          <w:p w14:paraId="216D41DD" w14:textId="77777777" w:rsidR="00291D66" w:rsidRDefault="00291D66" w:rsidP="00291D66">
            <w:r>
              <w:t xml:space="preserve">MUS 313 Music of the Romantic Period 3 F (odd years) </w:t>
            </w:r>
          </w:p>
          <w:p w14:paraId="77846D56" w14:textId="77777777" w:rsidR="00291D66" w:rsidRDefault="00291D66" w:rsidP="00291D66">
            <w:r>
              <w:t xml:space="preserve">MUS 314 Twentieth-Century Music 3 Sp (even years) </w:t>
            </w:r>
          </w:p>
          <w:p w14:paraId="75771375" w14:textId="77777777" w:rsidR="00FA23B9" w:rsidRDefault="00FA23B9" w:rsidP="00291D66"/>
          <w:p w14:paraId="2E6362F8" w14:textId="77777777" w:rsidR="00291D66" w:rsidRPr="00FA23B9" w:rsidRDefault="00291D66" w:rsidP="00291D66">
            <w:pPr>
              <w:rPr>
                <w:b/>
                <w:bCs/>
              </w:rPr>
            </w:pPr>
            <w:r w:rsidRPr="00FA23B9">
              <w:rPr>
                <w:b/>
                <w:bCs/>
              </w:rPr>
              <w:t xml:space="preserve">Performance </w:t>
            </w:r>
          </w:p>
          <w:p w14:paraId="35D89F22" w14:textId="77777777" w:rsidR="00291D66" w:rsidRDefault="00291D66" w:rsidP="00291D66">
            <w:r w:rsidRPr="00FA23B9">
              <w:rPr>
                <w:highlight w:val="yellow"/>
              </w:rPr>
              <w:t>SIX SEMESTERS</w:t>
            </w:r>
            <w:r>
              <w:t xml:space="preserve"> of MUS 161-163 Large Ensembles 0.5 F, Sp Note: Choose one major ensemble. </w:t>
            </w:r>
          </w:p>
          <w:p w14:paraId="0A5E7A2D" w14:textId="77777777" w:rsidR="00FA23B9" w:rsidRDefault="00FA23B9" w:rsidP="00291D66"/>
          <w:p w14:paraId="3D4272D6" w14:textId="77777777" w:rsidR="00FA23B9" w:rsidRDefault="00FA23B9" w:rsidP="00291D66"/>
          <w:p w14:paraId="525DA96D" w14:textId="0B47C302" w:rsidR="00291D66" w:rsidRDefault="00291D66" w:rsidP="00291D66">
            <w:r w:rsidRPr="00FA23B9">
              <w:rPr>
                <w:highlight w:val="yellow"/>
              </w:rPr>
              <w:t>SIX SEMESTERS</w:t>
            </w:r>
            <w:r>
              <w:t xml:space="preserve"> of MUS 270-286 Applied Music MUS 288 Harp 2 F, Sp, Su MUS 289 Harpsichord 2 F, Sp, Su </w:t>
            </w:r>
            <w:r w:rsidRPr="00FC7FC3">
              <w:t>Note: Choose one instrument.</w:t>
            </w:r>
            <w:r>
              <w:t xml:space="preserve"> </w:t>
            </w:r>
          </w:p>
          <w:p w14:paraId="1A861477" w14:textId="77777777" w:rsidR="00FC7FC3" w:rsidRDefault="00FC7FC3" w:rsidP="00291D66"/>
          <w:p w14:paraId="6E399EC6" w14:textId="77777777" w:rsidR="00291D66" w:rsidRDefault="00291D66" w:rsidP="00291D66">
            <w:r w:rsidRPr="00FA23B9">
              <w:rPr>
                <w:highlight w:val="yellow"/>
              </w:rPr>
              <w:t>SIX SEMESTERS</w:t>
            </w:r>
            <w:r>
              <w:t xml:space="preserve"> of MUS 091 Student Recital Series F, Sp </w:t>
            </w:r>
          </w:p>
          <w:p w14:paraId="338D0C83" w14:textId="77777777" w:rsidR="00291D66" w:rsidRDefault="00291D66" w:rsidP="00291D66">
            <w:r>
              <w:t xml:space="preserve">TWO SEMESTERS of MUS 164-166 Chamber Ensembles </w:t>
            </w:r>
            <w:r w:rsidRPr="00FA23B9">
              <w:rPr>
                <w:highlight w:val="yellow"/>
              </w:rPr>
              <w:t>1</w:t>
            </w:r>
            <w:r>
              <w:t xml:space="preserve"> F, Sp -OrMUS 268 Opera Workshop 1 F, Sp </w:t>
            </w:r>
            <w:r w:rsidRPr="00FA23B9">
              <w:rPr>
                <w:highlight w:val="yellow"/>
              </w:rPr>
              <w:t>Note:</w:t>
            </w:r>
            <w:r>
              <w:t xml:space="preserve"> </w:t>
            </w:r>
          </w:p>
          <w:p w14:paraId="4525DDB9" w14:textId="77777777" w:rsidR="00291D66" w:rsidRDefault="00291D66" w:rsidP="00291D66">
            <w:r w:rsidRPr="00FA23B9">
              <w:rPr>
                <w:highlight w:val="yellow"/>
              </w:rPr>
              <w:t>Students must pass Freshman Applied Music Proficiency upon completion of the second semester of Applied Music.</w:t>
            </w:r>
            <w:r>
              <w:t xml:space="preserve"> </w:t>
            </w:r>
          </w:p>
          <w:p w14:paraId="58B7DDC5" w14:textId="77777777" w:rsidR="00291D66" w:rsidRDefault="00291D66" w:rsidP="00291D66">
            <w:r>
              <w:t>Capstone Course PFA 461W Senior Seminar 3 Sp</w:t>
            </w:r>
          </w:p>
          <w:p w14:paraId="20C3A70F" w14:textId="77777777" w:rsidR="00291D66" w:rsidRDefault="00291D66" w:rsidP="00291D66"/>
          <w:p w14:paraId="0CECB1C9" w14:textId="59B8BEF4" w:rsidR="00291D66" w:rsidRDefault="00291D66" w:rsidP="00291D66">
            <w:r>
              <w:t xml:space="preserve">A. </w:t>
            </w:r>
            <w:r w:rsidRPr="00FA23B9">
              <w:rPr>
                <w:highlight w:val="yellow"/>
              </w:rPr>
              <w:t>General Music</w:t>
            </w:r>
            <w:r>
              <w:t xml:space="preserve"> </w:t>
            </w:r>
            <w:r w:rsidRPr="00FA23B9">
              <w:rPr>
                <w:highlight w:val="yellow"/>
              </w:rPr>
              <w:t>NINE</w:t>
            </w:r>
            <w:r>
              <w:t xml:space="preserve"> CREDIT HOURS of music courses </w:t>
            </w:r>
            <w:r w:rsidRPr="00FA23B9">
              <w:rPr>
                <w:highlight w:val="yellow"/>
              </w:rPr>
              <w:t>at the 300- or 400-</w:t>
            </w:r>
            <w:r>
              <w:t xml:space="preserve"> level, chosen with advisor’s consent Music courses at the 300- or 400-level </w:t>
            </w:r>
            <w:proofErr w:type="gramStart"/>
            <w:r>
              <w:t>9</w:t>
            </w:r>
            <w:proofErr w:type="gramEnd"/>
            <w:r>
              <w:t xml:space="preserve"> </w:t>
            </w:r>
          </w:p>
          <w:p w14:paraId="6DA63786" w14:textId="77777777" w:rsidR="00FA23B9" w:rsidRDefault="00FA23B9" w:rsidP="00291D66"/>
          <w:p w14:paraId="5DE81533" w14:textId="77777777" w:rsidR="00FA23B9" w:rsidRPr="00FA23B9" w:rsidRDefault="00FA23B9" w:rsidP="00FA23B9">
            <w:pPr>
              <w:rPr>
                <w:highlight w:val="yellow"/>
              </w:rPr>
            </w:pPr>
          </w:p>
          <w:p w14:paraId="37CA179A" w14:textId="3CF16603" w:rsidR="00291D66" w:rsidRPr="00FA23B9" w:rsidRDefault="00291D66" w:rsidP="00FA23B9">
            <w:pPr>
              <w:pStyle w:val="ListParagraph"/>
              <w:numPr>
                <w:ilvl w:val="0"/>
                <w:numId w:val="18"/>
              </w:numPr>
              <w:rPr>
                <w:highlight w:val="yellow"/>
              </w:rPr>
            </w:pPr>
            <w:r w:rsidRPr="00FA23B9">
              <w:rPr>
                <w:highlight w:val="yellow"/>
              </w:rPr>
              <w:t>Music Composition</w:t>
            </w:r>
            <w:r>
              <w:t xml:space="preserve"> </w:t>
            </w:r>
            <w:r w:rsidRPr="00FA23B9">
              <w:rPr>
                <w:highlight w:val="yellow"/>
              </w:rPr>
              <w:t xml:space="preserve">THREE COURSES from </w:t>
            </w:r>
          </w:p>
          <w:p w14:paraId="02F498D2" w14:textId="77777777" w:rsidR="00FA23B9" w:rsidRDefault="00FA23B9" w:rsidP="00291D66"/>
          <w:p w14:paraId="2E11F6A8" w14:textId="506D0F66" w:rsidR="00FA23B9" w:rsidRDefault="00291D66" w:rsidP="00291D66">
            <w:r>
              <w:t xml:space="preserve">MUS 305 Form and Analysis 3 F (odd years) </w:t>
            </w:r>
          </w:p>
          <w:p w14:paraId="155E3367" w14:textId="77777777" w:rsidR="00FA23B9" w:rsidRDefault="00291D66" w:rsidP="00291D66">
            <w:r>
              <w:t xml:space="preserve">MUS 307 Composition 3 F (even years) </w:t>
            </w:r>
          </w:p>
          <w:p w14:paraId="561D7069" w14:textId="77777777" w:rsidR="00FA23B9" w:rsidRDefault="00FA23B9" w:rsidP="00291D66"/>
          <w:p w14:paraId="0277EEB4" w14:textId="7C975ED1" w:rsidR="00FA23B9" w:rsidRDefault="00291D66" w:rsidP="00291D66">
            <w:r>
              <w:t xml:space="preserve">MUS 314 Twentieth-Century Music 3 Sp (even years) </w:t>
            </w:r>
          </w:p>
          <w:p w14:paraId="6ADC9ADA" w14:textId="77777777" w:rsidR="00FA23B9" w:rsidRDefault="00291D66" w:rsidP="00291D66">
            <w:r>
              <w:t xml:space="preserve">MUS 321 Orchestration 3 Sp (odd years) </w:t>
            </w:r>
          </w:p>
          <w:p w14:paraId="6B94D3E4" w14:textId="77777777" w:rsidR="00FA23B9" w:rsidRDefault="00291D66" w:rsidP="00291D66">
            <w:r>
              <w:t xml:space="preserve">MUS 323 Counterpoint 3 Sp (even years) </w:t>
            </w:r>
          </w:p>
          <w:p w14:paraId="3CD7D53F" w14:textId="13A2F694" w:rsidR="00FA23B9" w:rsidRDefault="00291D66" w:rsidP="00291D66">
            <w:r w:rsidRPr="00D02914">
              <w:t>MUS 360 Seminar in Music Literature 2 Sp</w:t>
            </w:r>
            <w:r>
              <w:t xml:space="preserve"> </w:t>
            </w:r>
          </w:p>
          <w:p w14:paraId="5C63A70E" w14:textId="77777777" w:rsidR="00FA23B9" w:rsidRDefault="00291D66" w:rsidP="00291D66">
            <w:r>
              <w:t xml:space="preserve">MUS 390 Directed Study 3 </w:t>
            </w:r>
          </w:p>
          <w:p w14:paraId="6F992162" w14:textId="4C8D1B78" w:rsidR="00FA23B9" w:rsidRDefault="00291D66" w:rsidP="00291D66">
            <w:r>
              <w:t xml:space="preserve">MUS 458 Twentieth-Century Theory 3 MUS 490 Independent Study in Music 3 </w:t>
            </w:r>
          </w:p>
          <w:p w14:paraId="5967F398" w14:textId="03F8E1FE" w:rsidR="00FA23B9" w:rsidRDefault="00291D66" w:rsidP="00291D66">
            <w:r>
              <w:t xml:space="preserve">MUS 491 Independent Study I 3 </w:t>
            </w:r>
          </w:p>
          <w:p w14:paraId="47EB21FB" w14:textId="7E028398" w:rsidR="00291D66" w:rsidRDefault="00291D66" w:rsidP="00291D66">
            <w:r>
              <w:t xml:space="preserve">MUS 494 Independent Study II 3 </w:t>
            </w:r>
          </w:p>
          <w:p w14:paraId="22837EF7" w14:textId="77777777" w:rsidR="00291D66" w:rsidRDefault="00291D66" w:rsidP="00291D66"/>
          <w:p w14:paraId="29AA88F9" w14:textId="77777777" w:rsidR="00291D66" w:rsidRDefault="00291D66" w:rsidP="00291D66"/>
          <w:p w14:paraId="1B32FCFB" w14:textId="77777777" w:rsidR="00F64260" w:rsidRPr="00C710E0" w:rsidRDefault="00F64260" w:rsidP="00120C12">
            <w:pPr>
              <w:spacing w:line="240" w:lineRule="auto"/>
              <w:rPr>
                <w:b/>
              </w:rPr>
            </w:pPr>
          </w:p>
        </w:tc>
        <w:tc>
          <w:tcPr>
            <w:tcW w:w="3840" w:type="dxa"/>
            <w:noWrap/>
          </w:tcPr>
          <w:p w14:paraId="52370E05" w14:textId="77777777" w:rsidR="00FA23B9" w:rsidRDefault="00FA23B9" w:rsidP="00FA23B9">
            <w:pPr>
              <w:rPr>
                <w:b/>
                <w:bCs/>
              </w:rPr>
            </w:pPr>
            <w:r>
              <w:rPr>
                <w:b/>
                <w:bCs/>
              </w:rPr>
              <w:lastRenderedPageBreak/>
              <w:t xml:space="preserve">Changes are </w:t>
            </w:r>
            <w:proofErr w:type="gramStart"/>
            <w:r>
              <w:rPr>
                <w:b/>
                <w:bCs/>
              </w:rPr>
              <w:t>highlighted</w:t>
            </w:r>
            <w:proofErr w:type="gramEnd"/>
          </w:p>
          <w:p w14:paraId="27497E11" w14:textId="3408C3FD" w:rsidR="00291D66" w:rsidRPr="00FA23B9" w:rsidRDefault="00291D66" w:rsidP="00291D66">
            <w:pPr>
              <w:rPr>
                <w:b/>
                <w:bCs/>
                <w:color w:val="4F81BD" w:themeColor="accent1"/>
              </w:rPr>
            </w:pPr>
            <w:r w:rsidRPr="00FA23B9">
              <w:rPr>
                <w:b/>
                <w:bCs/>
                <w:color w:val="4F81BD" w:themeColor="accent1"/>
              </w:rPr>
              <w:t xml:space="preserve">COURSE REQUIREMENTS </w:t>
            </w:r>
          </w:p>
          <w:p w14:paraId="49761AA2" w14:textId="77777777" w:rsidR="00291D66" w:rsidRPr="003110AD" w:rsidRDefault="00291D66" w:rsidP="00291D66">
            <w:pPr>
              <w:rPr>
                <w:color w:val="4F81BD" w:themeColor="accent1"/>
              </w:rPr>
            </w:pPr>
            <w:r w:rsidRPr="003110AD">
              <w:rPr>
                <w:color w:val="4F81BD" w:themeColor="accent1"/>
              </w:rPr>
              <w:t xml:space="preserve">MUS 230 Music Theory I </w:t>
            </w:r>
          </w:p>
          <w:p w14:paraId="52E88521" w14:textId="77777777" w:rsidR="00291D66" w:rsidRPr="003110AD" w:rsidRDefault="00291D66" w:rsidP="00291D66">
            <w:pPr>
              <w:rPr>
                <w:color w:val="4F81BD" w:themeColor="accent1"/>
              </w:rPr>
            </w:pPr>
            <w:r w:rsidRPr="003110AD">
              <w:rPr>
                <w:color w:val="4F81BD" w:themeColor="accent1"/>
              </w:rPr>
              <w:t xml:space="preserve">MUS 232 Music Theory II 3 </w:t>
            </w:r>
          </w:p>
          <w:p w14:paraId="3D481962" w14:textId="77777777" w:rsidR="00291D66" w:rsidRPr="003110AD" w:rsidRDefault="00291D66" w:rsidP="00291D66">
            <w:pPr>
              <w:rPr>
                <w:color w:val="4F81BD" w:themeColor="accent1"/>
              </w:rPr>
            </w:pPr>
            <w:r w:rsidRPr="003110AD">
              <w:rPr>
                <w:color w:val="4F81BD" w:themeColor="accent1"/>
              </w:rPr>
              <w:t>MUS 234 Music Theory III 3</w:t>
            </w:r>
          </w:p>
          <w:p w14:paraId="120288A4" w14:textId="77777777" w:rsidR="00291D66" w:rsidRPr="003110AD" w:rsidRDefault="00291D66" w:rsidP="00291D66">
            <w:pPr>
              <w:rPr>
                <w:color w:val="4F81BD" w:themeColor="accent1"/>
              </w:rPr>
            </w:pPr>
            <w:r w:rsidRPr="003110AD">
              <w:rPr>
                <w:color w:val="4F81BD" w:themeColor="accent1"/>
              </w:rPr>
              <w:t xml:space="preserve">MUS 236 Music Theory IV 3 </w:t>
            </w:r>
          </w:p>
          <w:p w14:paraId="0640AC5C" w14:textId="77777777" w:rsidR="00291D66" w:rsidRPr="003110AD" w:rsidRDefault="00291D66" w:rsidP="00291D66">
            <w:pPr>
              <w:rPr>
                <w:color w:val="4F81BD" w:themeColor="accent1"/>
              </w:rPr>
            </w:pPr>
            <w:r w:rsidRPr="003110AD">
              <w:rPr>
                <w:color w:val="4F81BD" w:themeColor="accent1"/>
              </w:rPr>
              <w:t xml:space="preserve"> ONE COURSE </w:t>
            </w:r>
          </w:p>
          <w:p w14:paraId="7A210269" w14:textId="77777777" w:rsidR="00291D66" w:rsidRPr="003110AD" w:rsidRDefault="00291D66" w:rsidP="00291D66">
            <w:pPr>
              <w:rPr>
                <w:color w:val="4F81BD" w:themeColor="accent1"/>
              </w:rPr>
            </w:pPr>
            <w:r w:rsidRPr="003110AD">
              <w:rPr>
                <w:color w:val="4F81BD" w:themeColor="accent1"/>
              </w:rPr>
              <w:t xml:space="preserve">MUS 305 Form and Analysis 3 </w:t>
            </w:r>
          </w:p>
          <w:p w14:paraId="78024FA5" w14:textId="77777777" w:rsidR="00291D66" w:rsidRPr="003110AD" w:rsidRDefault="00291D66" w:rsidP="00291D66">
            <w:pPr>
              <w:rPr>
                <w:color w:val="4F81BD" w:themeColor="accent1"/>
              </w:rPr>
            </w:pPr>
            <w:r w:rsidRPr="003110AD">
              <w:rPr>
                <w:color w:val="4F81BD" w:themeColor="accent1"/>
              </w:rPr>
              <w:t xml:space="preserve">MUS 321 Orchestration 3 </w:t>
            </w:r>
          </w:p>
          <w:p w14:paraId="0BB671B8" w14:textId="77777777" w:rsidR="00291D66" w:rsidRPr="003110AD" w:rsidRDefault="00291D66" w:rsidP="00291D66">
            <w:pPr>
              <w:rPr>
                <w:color w:val="4F81BD" w:themeColor="accent1"/>
              </w:rPr>
            </w:pPr>
            <w:r w:rsidRPr="003110AD">
              <w:rPr>
                <w:color w:val="4F81BD" w:themeColor="accent1"/>
              </w:rPr>
              <w:t xml:space="preserve">MUS 323 Counterpoint 3 </w:t>
            </w:r>
          </w:p>
          <w:p w14:paraId="71354E39" w14:textId="77777777" w:rsidR="00291D66" w:rsidRPr="003110AD" w:rsidRDefault="00291D66" w:rsidP="00291D66">
            <w:pPr>
              <w:rPr>
                <w:color w:val="4F81BD" w:themeColor="accent1"/>
              </w:rPr>
            </w:pPr>
            <w:r w:rsidRPr="003110AD">
              <w:rPr>
                <w:color w:val="4F81BD" w:themeColor="accent1"/>
              </w:rPr>
              <w:t xml:space="preserve">MUS 458 Twentieth-Century Theory 3 </w:t>
            </w:r>
          </w:p>
          <w:p w14:paraId="2506CB42" w14:textId="77777777" w:rsidR="00291D66" w:rsidRDefault="00291D66" w:rsidP="00291D66">
            <w:pPr>
              <w:rPr>
                <w:color w:val="4F81BD" w:themeColor="accent1"/>
              </w:rPr>
            </w:pPr>
          </w:p>
          <w:p w14:paraId="1CA97764" w14:textId="77777777" w:rsidR="00FA23B9" w:rsidRDefault="00FA23B9" w:rsidP="00291D66">
            <w:pPr>
              <w:rPr>
                <w:color w:val="4F81BD" w:themeColor="accent1"/>
              </w:rPr>
            </w:pPr>
          </w:p>
          <w:p w14:paraId="10B061B2" w14:textId="439DED68" w:rsidR="00291D66" w:rsidRPr="00FA23B9" w:rsidRDefault="00291D66" w:rsidP="00291D66">
            <w:pPr>
              <w:rPr>
                <w:b/>
                <w:bCs/>
                <w:color w:val="4F81BD" w:themeColor="accent1"/>
              </w:rPr>
            </w:pPr>
            <w:r w:rsidRPr="00FA23B9">
              <w:rPr>
                <w:b/>
                <w:bCs/>
                <w:color w:val="4F81BD" w:themeColor="accent1"/>
              </w:rPr>
              <w:t xml:space="preserve">Sight Singing and Ear Training </w:t>
            </w:r>
          </w:p>
          <w:p w14:paraId="01EA1D8E" w14:textId="77777777" w:rsidR="00291D66" w:rsidRPr="003110AD" w:rsidRDefault="00291D66" w:rsidP="00291D66">
            <w:pPr>
              <w:rPr>
                <w:color w:val="4F81BD" w:themeColor="accent1"/>
              </w:rPr>
            </w:pPr>
            <w:r w:rsidRPr="003110AD">
              <w:rPr>
                <w:color w:val="4F81BD" w:themeColor="accent1"/>
              </w:rPr>
              <w:t xml:space="preserve">MUS 231 Sight Singing and Ear Training I 1 F </w:t>
            </w:r>
          </w:p>
          <w:p w14:paraId="0D7C8A49" w14:textId="77777777" w:rsidR="00291D66" w:rsidRPr="003110AD" w:rsidRDefault="00291D66" w:rsidP="00291D66">
            <w:pPr>
              <w:rPr>
                <w:color w:val="4F81BD" w:themeColor="accent1"/>
              </w:rPr>
            </w:pPr>
            <w:r w:rsidRPr="003110AD">
              <w:rPr>
                <w:color w:val="4F81BD" w:themeColor="accent1"/>
              </w:rPr>
              <w:t xml:space="preserve">MUS 233 Sight Singing and Ear Training II 1 Sp </w:t>
            </w:r>
          </w:p>
          <w:p w14:paraId="7DD1C0C0" w14:textId="77777777" w:rsidR="00291D66" w:rsidRPr="003110AD" w:rsidRDefault="00291D66" w:rsidP="00291D66">
            <w:pPr>
              <w:rPr>
                <w:color w:val="4F81BD" w:themeColor="accent1"/>
              </w:rPr>
            </w:pPr>
            <w:r w:rsidRPr="003110AD">
              <w:rPr>
                <w:color w:val="4F81BD" w:themeColor="accent1"/>
              </w:rPr>
              <w:t xml:space="preserve">MUS 235 Sight Singing and Ear Training III 1 F </w:t>
            </w:r>
          </w:p>
          <w:p w14:paraId="0F28C91E" w14:textId="77777777" w:rsidR="00291D66" w:rsidRDefault="00291D66" w:rsidP="00291D66">
            <w:pPr>
              <w:rPr>
                <w:strike/>
                <w:color w:val="4F81BD" w:themeColor="accent1"/>
              </w:rPr>
            </w:pPr>
          </w:p>
          <w:p w14:paraId="772C11DC" w14:textId="77777777" w:rsidR="00FA23B9" w:rsidRDefault="00FA23B9" w:rsidP="00291D66">
            <w:pPr>
              <w:rPr>
                <w:strike/>
                <w:color w:val="4F81BD" w:themeColor="accent1"/>
              </w:rPr>
            </w:pPr>
          </w:p>
          <w:p w14:paraId="139352A4" w14:textId="77777777" w:rsidR="00FA23B9" w:rsidRDefault="00FA23B9" w:rsidP="00291D66">
            <w:pPr>
              <w:rPr>
                <w:color w:val="4F81BD" w:themeColor="accent1"/>
              </w:rPr>
            </w:pPr>
          </w:p>
          <w:p w14:paraId="7D035ACD" w14:textId="77777777" w:rsidR="00FA23B9" w:rsidRDefault="00FA23B9" w:rsidP="00291D66">
            <w:pPr>
              <w:rPr>
                <w:b/>
                <w:bCs/>
                <w:color w:val="4F81BD" w:themeColor="accent1"/>
              </w:rPr>
            </w:pPr>
          </w:p>
          <w:p w14:paraId="2AB83FC5" w14:textId="04BDB632" w:rsidR="00291D66" w:rsidRPr="00FA23B9" w:rsidRDefault="00291D66" w:rsidP="00291D66">
            <w:pPr>
              <w:rPr>
                <w:b/>
                <w:bCs/>
                <w:color w:val="4F81BD" w:themeColor="accent1"/>
              </w:rPr>
            </w:pPr>
            <w:r w:rsidRPr="00FA23B9">
              <w:rPr>
                <w:b/>
                <w:bCs/>
                <w:color w:val="4F81BD" w:themeColor="accent1"/>
              </w:rPr>
              <w:t xml:space="preserve">Music History and Literature </w:t>
            </w:r>
          </w:p>
          <w:p w14:paraId="7973210F" w14:textId="77777777" w:rsidR="00291D66" w:rsidRPr="003110AD" w:rsidRDefault="00291D66" w:rsidP="00291D66">
            <w:pPr>
              <w:rPr>
                <w:color w:val="4F81BD" w:themeColor="accent1"/>
              </w:rPr>
            </w:pPr>
            <w:r w:rsidRPr="003110AD">
              <w:rPr>
                <w:color w:val="4F81BD" w:themeColor="accent1"/>
              </w:rPr>
              <w:t xml:space="preserve">MUS 205W Music History and Literature I 3 F </w:t>
            </w:r>
          </w:p>
          <w:p w14:paraId="50C83B01" w14:textId="77777777" w:rsidR="00291D66" w:rsidRPr="003110AD" w:rsidRDefault="00291D66" w:rsidP="00291D66">
            <w:pPr>
              <w:rPr>
                <w:color w:val="4F81BD" w:themeColor="accent1"/>
              </w:rPr>
            </w:pPr>
            <w:r w:rsidRPr="003110AD">
              <w:rPr>
                <w:color w:val="4F81BD" w:themeColor="accent1"/>
              </w:rPr>
              <w:t xml:space="preserve">MUS 206W Music History and Literature II 3 Sp </w:t>
            </w:r>
          </w:p>
          <w:p w14:paraId="2C8C6743" w14:textId="77777777" w:rsidR="00291D66" w:rsidRPr="003110AD" w:rsidRDefault="00291D66" w:rsidP="00291D66">
            <w:pPr>
              <w:rPr>
                <w:color w:val="4F81BD" w:themeColor="accent1"/>
              </w:rPr>
            </w:pPr>
            <w:r w:rsidRPr="003110AD">
              <w:rPr>
                <w:color w:val="4F81BD" w:themeColor="accent1"/>
              </w:rPr>
              <w:t xml:space="preserve">TWO COURSES from </w:t>
            </w:r>
          </w:p>
          <w:p w14:paraId="21623D46" w14:textId="77777777" w:rsidR="00291D66" w:rsidRPr="003110AD" w:rsidRDefault="00291D66" w:rsidP="00291D66">
            <w:pPr>
              <w:rPr>
                <w:color w:val="4F81BD" w:themeColor="accent1"/>
              </w:rPr>
            </w:pPr>
            <w:r w:rsidRPr="003110AD">
              <w:rPr>
                <w:color w:val="4F81BD" w:themeColor="accent1"/>
              </w:rPr>
              <w:t xml:space="preserve">MUS 310 Medieval and Renaissance Music 3 Sp (even years) </w:t>
            </w:r>
          </w:p>
          <w:p w14:paraId="50D5684A" w14:textId="77777777" w:rsidR="00291D66" w:rsidRPr="003110AD" w:rsidRDefault="00291D66" w:rsidP="00291D66">
            <w:pPr>
              <w:rPr>
                <w:color w:val="4F81BD" w:themeColor="accent1"/>
              </w:rPr>
            </w:pPr>
            <w:r w:rsidRPr="003110AD">
              <w:rPr>
                <w:color w:val="4F81BD" w:themeColor="accent1"/>
              </w:rPr>
              <w:t>MUS 311 Music of the Baroque 3 F (even year</w:t>
            </w:r>
          </w:p>
          <w:p w14:paraId="260ED220" w14:textId="77777777" w:rsidR="00291D66" w:rsidRPr="003110AD" w:rsidRDefault="00291D66" w:rsidP="00291D66">
            <w:pPr>
              <w:rPr>
                <w:color w:val="4F81BD" w:themeColor="accent1"/>
              </w:rPr>
            </w:pPr>
            <w:r w:rsidRPr="003110AD">
              <w:rPr>
                <w:color w:val="4F81BD" w:themeColor="accent1"/>
              </w:rPr>
              <w:t xml:space="preserve">MUS 312 Music of the Classical Era 3 Sp (odd years) </w:t>
            </w:r>
          </w:p>
          <w:p w14:paraId="219FD70A" w14:textId="77777777" w:rsidR="00291D66" w:rsidRPr="003110AD" w:rsidRDefault="00291D66" w:rsidP="00291D66">
            <w:pPr>
              <w:rPr>
                <w:color w:val="4F81BD" w:themeColor="accent1"/>
              </w:rPr>
            </w:pPr>
            <w:r w:rsidRPr="003110AD">
              <w:rPr>
                <w:color w:val="4F81BD" w:themeColor="accent1"/>
              </w:rPr>
              <w:t xml:space="preserve">MUS 313 Music of the Romantic Period 3 F (odd years) </w:t>
            </w:r>
          </w:p>
          <w:p w14:paraId="0C096411" w14:textId="77777777" w:rsidR="00291D66" w:rsidRDefault="00291D66" w:rsidP="00291D66">
            <w:pPr>
              <w:rPr>
                <w:color w:val="4F81BD" w:themeColor="accent1"/>
              </w:rPr>
            </w:pPr>
            <w:r w:rsidRPr="003110AD">
              <w:rPr>
                <w:color w:val="4F81BD" w:themeColor="accent1"/>
              </w:rPr>
              <w:t xml:space="preserve">MUS 314 Twentieth-Century Music 3 Sp (even years) </w:t>
            </w:r>
          </w:p>
          <w:p w14:paraId="3D91CA6C" w14:textId="77777777" w:rsidR="00FA23B9" w:rsidRPr="003110AD" w:rsidRDefault="00FA23B9" w:rsidP="00291D66">
            <w:pPr>
              <w:rPr>
                <w:color w:val="4F81BD" w:themeColor="accent1"/>
              </w:rPr>
            </w:pPr>
          </w:p>
          <w:p w14:paraId="5F5093F3" w14:textId="77777777" w:rsidR="00291D66" w:rsidRPr="00FA23B9" w:rsidRDefault="00291D66" w:rsidP="00291D66">
            <w:pPr>
              <w:rPr>
                <w:b/>
                <w:bCs/>
                <w:color w:val="4F81BD" w:themeColor="accent1"/>
              </w:rPr>
            </w:pPr>
            <w:r w:rsidRPr="00FA23B9">
              <w:rPr>
                <w:b/>
                <w:bCs/>
                <w:color w:val="4F81BD" w:themeColor="accent1"/>
              </w:rPr>
              <w:t xml:space="preserve">Performance </w:t>
            </w:r>
          </w:p>
          <w:p w14:paraId="3148BED3" w14:textId="7355B167" w:rsidR="00291D66" w:rsidRPr="003110AD" w:rsidRDefault="00291D66" w:rsidP="00291D66">
            <w:pPr>
              <w:rPr>
                <w:color w:val="4F81BD" w:themeColor="accent1"/>
              </w:rPr>
            </w:pPr>
            <w:r w:rsidRPr="00FA23B9">
              <w:rPr>
                <w:color w:val="4F81BD" w:themeColor="accent1"/>
                <w:highlight w:val="yellow"/>
              </w:rPr>
              <w:t>FIVE</w:t>
            </w:r>
            <w:r>
              <w:rPr>
                <w:color w:val="4F81BD" w:themeColor="accent1"/>
              </w:rPr>
              <w:t xml:space="preserve"> </w:t>
            </w:r>
            <w:r w:rsidRPr="003110AD">
              <w:rPr>
                <w:color w:val="4F81BD" w:themeColor="accent1"/>
              </w:rPr>
              <w:t xml:space="preserve">SEMESTERS of MUS 161-163 Large Ensembles 0.5 F, Sp Note: Choose one major ensemble. </w:t>
            </w:r>
            <w:r w:rsidRPr="00FA23B9">
              <w:rPr>
                <w:color w:val="4F81BD" w:themeColor="accent1"/>
                <w:highlight w:val="yellow"/>
              </w:rPr>
              <w:t xml:space="preserve">MUS </w:t>
            </w:r>
            <w:r w:rsidRPr="00FA23B9">
              <w:rPr>
                <w:color w:val="4F81BD" w:themeColor="accent1"/>
                <w:highlight w:val="yellow"/>
              </w:rPr>
              <w:lastRenderedPageBreak/>
              <w:t>164-166, MUS 268 may be substituted with consent of advisor and chair.</w:t>
            </w:r>
          </w:p>
          <w:p w14:paraId="2AA8274D" w14:textId="77777777" w:rsidR="00144D14" w:rsidRDefault="00291D66" w:rsidP="00291D66">
            <w:pPr>
              <w:rPr>
                <w:color w:val="4F81BD" w:themeColor="accent1"/>
              </w:rPr>
            </w:pPr>
            <w:r w:rsidRPr="00FA23B9">
              <w:rPr>
                <w:color w:val="4F81BD" w:themeColor="accent1"/>
                <w:highlight w:val="yellow"/>
              </w:rPr>
              <w:t>FIVE</w:t>
            </w:r>
            <w:r>
              <w:rPr>
                <w:color w:val="4F81BD" w:themeColor="accent1"/>
              </w:rPr>
              <w:t xml:space="preserve"> </w:t>
            </w:r>
            <w:r w:rsidRPr="003110AD">
              <w:rPr>
                <w:color w:val="4F81BD" w:themeColor="accent1"/>
              </w:rPr>
              <w:t>SEMESTERS of MUS 270-</w:t>
            </w:r>
            <w:proofErr w:type="gramStart"/>
            <w:r w:rsidRPr="003110AD">
              <w:rPr>
                <w:color w:val="4F81BD" w:themeColor="accent1"/>
              </w:rPr>
              <w:t xml:space="preserve">286 </w:t>
            </w:r>
            <w:r w:rsidR="002E28FE">
              <w:rPr>
                <w:color w:val="4F81BD" w:themeColor="accent1"/>
              </w:rPr>
              <w:t xml:space="preserve"> </w:t>
            </w:r>
            <w:r w:rsidRPr="003110AD">
              <w:rPr>
                <w:color w:val="4F81BD" w:themeColor="accent1"/>
              </w:rPr>
              <w:t>Applied</w:t>
            </w:r>
            <w:proofErr w:type="gramEnd"/>
            <w:r w:rsidRPr="003110AD">
              <w:rPr>
                <w:color w:val="4F81BD" w:themeColor="accent1"/>
              </w:rPr>
              <w:t xml:space="preserve"> Music </w:t>
            </w:r>
            <w:r w:rsidR="00144D14">
              <w:rPr>
                <w:color w:val="4F81BD" w:themeColor="accent1"/>
              </w:rPr>
              <w:t xml:space="preserve">F, Sp, Su </w:t>
            </w:r>
          </w:p>
          <w:p w14:paraId="4BC567AB" w14:textId="77777777" w:rsidR="00144D14" w:rsidRDefault="002E28FE" w:rsidP="00291D66">
            <w:pPr>
              <w:rPr>
                <w:color w:val="4F81BD" w:themeColor="accent1"/>
              </w:rPr>
            </w:pPr>
            <w:r w:rsidRPr="006F3268">
              <w:rPr>
                <w:color w:val="4F81BD" w:themeColor="accent1"/>
                <w:highlight w:val="yellow"/>
              </w:rPr>
              <w:t>or</w:t>
            </w:r>
            <w:r>
              <w:rPr>
                <w:color w:val="4F81BD" w:themeColor="accent1"/>
              </w:rPr>
              <w:t xml:space="preserve"> </w:t>
            </w:r>
            <w:r w:rsidR="00291D66" w:rsidRPr="003110AD">
              <w:rPr>
                <w:color w:val="4F81BD" w:themeColor="accent1"/>
              </w:rPr>
              <w:t xml:space="preserve">MUS 288 Harp 2 F, Sp, Su </w:t>
            </w:r>
          </w:p>
          <w:p w14:paraId="4ECD6D8F" w14:textId="0FF882FA" w:rsidR="00291D66" w:rsidRPr="003110AD" w:rsidRDefault="002E28FE" w:rsidP="00291D66">
            <w:pPr>
              <w:rPr>
                <w:color w:val="4F81BD" w:themeColor="accent1"/>
              </w:rPr>
            </w:pPr>
            <w:r w:rsidRPr="006F3268">
              <w:rPr>
                <w:color w:val="4F81BD" w:themeColor="accent1"/>
                <w:highlight w:val="yellow"/>
              </w:rPr>
              <w:t>or</w:t>
            </w:r>
            <w:r>
              <w:rPr>
                <w:color w:val="4F81BD" w:themeColor="accent1"/>
              </w:rPr>
              <w:t xml:space="preserve"> </w:t>
            </w:r>
            <w:r w:rsidR="00291D66" w:rsidRPr="003110AD">
              <w:rPr>
                <w:color w:val="4F81BD" w:themeColor="accent1"/>
              </w:rPr>
              <w:t xml:space="preserve">MUS 289 Harpsichord 2 F, Sp, Su  </w:t>
            </w:r>
          </w:p>
          <w:p w14:paraId="6AF0101D" w14:textId="50DBB344" w:rsidR="00FA23B9" w:rsidRDefault="00FC7FC3" w:rsidP="00291D66">
            <w:pPr>
              <w:rPr>
                <w:strike/>
                <w:color w:val="4F81BD" w:themeColor="accent1"/>
              </w:rPr>
            </w:pPr>
            <w:r w:rsidRPr="00FC7FC3">
              <w:t>Note: Choose one instrument.</w:t>
            </w:r>
          </w:p>
          <w:p w14:paraId="2B016BAA" w14:textId="77777777" w:rsidR="00FA23B9" w:rsidRDefault="00FA23B9" w:rsidP="00291D66">
            <w:pPr>
              <w:rPr>
                <w:strike/>
                <w:color w:val="4F81BD" w:themeColor="accent1"/>
              </w:rPr>
            </w:pPr>
          </w:p>
          <w:p w14:paraId="39F0D6AC" w14:textId="708C1752" w:rsidR="00291D66" w:rsidRPr="003110AD" w:rsidRDefault="00291D66" w:rsidP="00291D66">
            <w:pPr>
              <w:rPr>
                <w:color w:val="4F81BD" w:themeColor="accent1"/>
              </w:rPr>
            </w:pPr>
            <w:r w:rsidRPr="00FA23B9">
              <w:rPr>
                <w:color w:val="4F81BD" w:themeColor="accent1"/>
                <w:highlight w:val="yellow"/>
              </w:rPr>
              <w:t>FIVE</w:t>
            </w:r>
            <w:r>
              <w:rPr>
                <w:color w:val="4F81BD" w:themeColor="accent1"/>
              </w:rPr>
              <w:t xml:space="preserve"> </w:t>
            </w:r>
            <w:r w:rsidRPr="003110AD">
              <w:rPr>
                <w:color w:val="4F81BD" w:themeColor="accent1"/>
              </w:rPr>
              <w:t xml:space="preserve">SEMESTERS of MUS 091 Student Recital Series F, Sp </w:t>
            </w:r>
          </w:p>
          <w:p w14:paraId="67686883" w14:textId="2878F3CA" w:rsidR="00291D66" w:rsidRPr="003110AD" w:rsidRDefault="00291D66" w:rsidP="00291D66">
            <w:pPr>
              <w:rPr>
                <w:color w:val="4F81BD" w:themeColor="accent1"/>
              </w:rPr>
            </w:pPr>
            <w:r w:rsidRPr="003110AD">
              <w:rPr>
                <w:color w:val="4F81BD" w:themeColor="accent1"/>
              </w:rPr>
              <w:t xml:space="preserve">TWO SEMESTERS of </w:t>
            </w:r>
            <w:r w:rsidRPr="00FC7FC3">
              <w:rPr>
                <w:color w:val="4F81BD" w:themeColor="accent1"/>
              </w:rPr>
              <w:t xml:space="preserve">MUS 164-166 Chamber Ensembles </w:t>
            </w:r>
            <w:r w:rsidR="00FC7FC3" w:rsidRPr="00FC7FC3">
              <w:rPr>
                <w:color w:val="4F81BD" w:themeColor="accent1"/>
                <w:highlight w:val="yellow"/>
              </w:rPr>
              <w:t>0.5-</w:t>
            </w:r>
            <w:r w:rsidRPr="00FC7FC3">
              <w:rPr>
                <w:color w:val="4F81BD" w:themeColor="accent1"/>
                <w:highlight w:val="yellow"/>
              </w:rPr>
              <w:t>1</w:t>
            </w:r>
            <w:r w:rsidRPr="00FC7FC3">
              <w:rPr>
                <w:color w:val="4F81BD" w:themeColor="accent1"/>
              </w:rPr>
              <w:t xml:space="preserve"> F, Sp</w:t>
            </w:r>
            <w:r w:rsidR="00FA23B9" w:rsidRPr="00FC7FC3">
              <w:rPr>
                <w:color w:val="4F81BD" w:themeColor="accent1"/>
              </w:rPr>
              <w:t xml:space="preserve"> (164 now 0.5)</w:t>
            </w:r>
            <w:r w:rsidRPr="00FC7FC3">
              <w:rPr>
                <w:color w:val="4F81BD" w:themeColor="accent1"/>
              </w:rPr>
              <w:t xml:space="preserve"> -Or</w:t>
            </w:r>
            <w:r w:rsidR="00FC7FC3" w:rsidRPr="00FC7FC3">
              <w:rPr>
                <w:color w:val="4F81BD" w:themeColor="accent1"/>
              </w:rPr>
              <w:t xml:space="preserve"> </w:t>
            </w:r>
            <w:r w:rsidRPr="00FC7FC3">
              <w:rPr>
                <w:color w:val="4F81BD" w:themeColor="accent1"/>
              </w:rPr>
              <w:t>MUS 26</w:t>
            </w:r>
            <w:r w:rsidRPr="003110AD">
              <w:rPr>
                <w:color w:val="4F81BD" w:themeColor="accent1"/>
              </w:rPr>
              <w:t xml:space="preserve">8 Opera Workshop 1 F, Sp </w:t>
            </w:r>
          </w:p>
          <w:p w14:paraId="6B0AD005" w14:textId="77777777" w:rsidR="00FA23B9" w:rsidRDefault="00FA23B9" w:rsidP="00291D66">
            <w:pPr>
              <w:rPr>
                <w:color w:val="4F81BD" w:themeColor="accent1"/>
              </w:rPr>
            </w:pPr>
          </w:p>
          <w:p w14:paraId="2E88B95C" w14:textId="77777777" w:rsidR="00FA23B9" w:rsidRDefault="00FA23B9" w:rsidP="00291D66">
            <w:pPr>
              <w:rPr>
                <w:color w:val="4F81BD" w:themeColor="accent1"/>
              </w:rPr>
            </w:pPr>
          </w:p>
          <w:p w14:paraId="28BF242C" w14:textId="14AF7638" w:rsidR="00291D66" w:rsidRDefault="00291D66" w:rsidP="00291D66">
            <w:pPr>
              <w:rPr>
                <w:color w:val="4F81BD" w:themeColor="accent1"/>
              </w:rPr>
            </w:pPr>
            <w:r w:rsidRPr="003110AD">
              <w:rPr>
                <w:color w:val="4F81BD" w:themeColor="accent1"/>
              </w:rPr>
              <w:t xml:space="preserve">Capstone Course </w:t>
            </w:r>
            <w:r w:rsidR="00FA23B9" w:rsidRPr="00FA23B9">
              <w:rPr>
                <w:color w:val="4F81BD" w:themeColor="accent1"/>
                <w:highlight w:val="yellow"/>
              </w:rPr>
              <w:t>MUS</w:t>
            </w:r>
            <w:r w:rsidRPr="003110AD">
              <w:rPr>
                <w:color w:val="4F81BD" w:themeColor="accent1"/>
              </w:rPr>
              <w:t xml:space="preserve"> 461W Senior Seminar 3 Sp</w:t>
            </w:r>
          </w:p>
          <w:p w14:paraId="47DB86CC" w14:textId="77777777" w:rsidR="00291D66" w:rsidRDefault="00291D66" w:rsidP="00291D66">
            <w:pPr>
              <w:rPr>
                <w:color w:val="4F81BD" w:themeColor="accent1"/>
              </w:rPr>
            </w:pPr>
          </w:p>
          <w:p w14:paraId="4BCF1FA4" w14:textId="674E2D46" w:rsidR="00291D66" w:rsidRDefault="00291D66" w:rsidP="00291D66">
            <w:pPr>
              <w:pStyle w:val="ListParagraph"/>
              <w:numPr>
                <w:ilvl w:val="0"/>
                <w:numId w:val="17"/>
              </w:numPr>
              <w:spacing w:line="240" w:lineRule="auto"/>
              <w:rPr>
                <w:color w:val="4F81BD" w:themeColor="accent1"/>
              </w:rPr>
            </w:pPr>
            <w:r w:rsidRPr="00C95A8F">
              <w:rPr>
                <w:color w:val="4F81BD" w:themeColor="accent1"/>
                <w:highlight w:val="yellow"/>
              </w:rPr>
              <w:t>Music</w:t>
            </w:r>
            <w:r w:rsidRPr="000D0717">
              <w:rPr>
                <w:color w:val="4F81BD" w:themeColor="accent1"/>
              </w:rPr>
              <w:t xml:space="preserve"> </w:t>
            </w:r>
            <w:r w:rsidRPr="00FC7FC3">
              <w:rPr>
                <w:color w:val="4F81BD" w:themeColor="accent1"/>
                <w:highlight w:val="yellow"/>
              </w:rPr>
              <w:t>THREE</w:t>
            </w:r>
            <w:r w:rsidRPr="000D0717">
              <w:rPr>
                <w:color w:val="4F81BD" w:themeColor="accent1"/>
              </w:rPr>
              <w:t xml:space="preserve"> CREDIT HOURS of music courses at the </w:t>
            </w:r>
            <w:r w:rsidRPr="00FA23B9">
              <w:rPr>
                <w:color w:val="4F81BD" w:themeColor="accent1"/>
                <w:highlight w:val="yellow"/>
              </w:rPr>
              <w:t>200</w:t>
            </w:r>
            <w:r w:rsidR="00FA23B9">
              <w:rPr>
                <w:color w:val="4F81BD" w:themeColor="accent1"/>
                <w:highlight w:val="yellow"/>
              </w:rPr>
              <w:t>-</w:t>
            </w:r>
            <w:r w:rsidRPr="00FA23B9">
              <w:rPr>
                <w:color w:val="4F81BD" w:themeColor="accent1"/>
                <w:highlight w:val="yellow"/>
              </w:rPr>
              <w:t>,</w:t>
            </w:r>
            <w:r w:rsidRPr="000D0717">
              <w:rPr>
                <w:color w:val="4F81BD" w:themeColor="accent1"/>
              </w:rPr>
              <w:t xml:space="preserve"> 300</w:t>
            </w:r>
            <w:r w:rsidR="00FA23B9">
              <w:rPr>
                <w:color w:val="4F81BD" w:themeColor="accent1"/>
              </w:rPr>
              <w:t>-</w:t>
            </w:r>
            <w:r w:rsidRPr="000D0717">
              <w:rPr>
                <w:color w:val="4F81BD" w:themeColor="accent1"/>
              </w:rPr>
              <w:t>, or 400</w:t>
            </w:r>
            <w:r w:rsidR="00FA23B9">
              <w:rPr>
                <w:color w:val="4F81BD" w:themeColor="accent1"/>
              </w:rPr>
              <w:t>-</w:t>
            </w:r>
            <w:r w:rsidRPr="000D0717">
              <w:rPr>
                <w:color w:val="4F81BD" w:themeColor="accent1"/>
              </w:rPr>
              <w:t xml:space="preserve"> level, </w:t>
            </w:r>
            <w:proofErr w:type="gramStart"/>
            <w:r w:rsidRPr="00FA23B9">
              <w:rPr>
                <w:color w:val="4F81BD" w:themeColor="accent1"/>
                <w:highlight w:val="yellow"/>
              </w:rPr>
              <w:t>with the exception of</w:t>
            </w:r>
            <w:proofErr w:type="gramEnd"/>
            <w:r w:rsidRPr="00FA23B9">
              <w:rPr>
                <w:color w:val="4F81BD" w:themeColor="accent1"/>
                <w:highlight w:val="yellow"/>
              </w:rPr>
              <w:t xml:space="preserve"> MUS 201 and 203</w:t>
            </w:r>
            <w:r w:rsidRPr="000D0717">
              <w:rPr>
                <w:color w:val="4F81BD" w:themeColor="accent1"/>
              </w:rPr>
              <w:t>, chosen with advisor’s consent</w:t>
            </w:r>
            <w:r w:rsidR="00FA23B9">
              <w:rPr>
                <w:color w:val="4F81BD" w:themeColor="accent1"/>
              </w:rPr>
              <w:t>.</w:t>
            </w:r>
          </w:p>
          <w:p w14:paraId="63FDC71E" w14:textId="77777777" w:rsidR="00291D66" w:rsidRDefault="00291D66" w:rsidP="00291D66">
            <w:pPr>
              <w:rPr>
                <w:color w:val="4F81BD" w:themeColor="accent1"/>
              </w:rPr>
            </w:pPr>
          </w:p>
          <w:p w14:paraId="6356CA7D" w14:textId="77777777" w:rsidR="00D02914" w:rsidRPr="000D0717" w:rsidRDefault="00D02914" w:rsidP="00291D66">
            <w:pPr>
              <w:rPr>
                <w:color w:val="4F81BD" w:themeColor="accent1"/>
              </w:rPr>
            </w:pPr>
          </w:p>
          <w:p w14:paraId="19CCC35C" w14:textId="77777777" w:rsidR="00291D66" w:rsidRPr="00FA23B9" w:rsidRDefault="00291D66" w:rsidP="00291D66">
            <w:pPr>
              <w:pStyle w:val="ListParagraph"/>
              <w:numPr>
                <w:ilvl w:val="0"/>
                <w:numId w:val="17"/>
              </w:numPr>
              <w:spacing w:line="240" w:lineRule="auto"/>
              <w:rPr>
                <w:color w:val="4F81BD" w:themeColor="accent1"/>
                <w:highlight w:val="yellow"/>
              </w:rPr>
            </w:pPr>
            <w:r w:rsidRPr="00FA23B9">
              <w:rPr>
                <w:color w:val="4F81BD" w:themeColor="accent1"/>
                <w:highlight w:val="yellow"/>
              </w:rPr>
              <w:t xml:space="preserve">Music Theory/Composition </w:t>
            </w:r>
          </w:p>
          <w:p w14:paraId="4F793321" w14:textId="77777777" w:rsidR="00291D66" w:rsidRPr="000D0717" w:rsidRDefault="00291D66" w:rsidP="00291D66">
            <w:pPr>
              <w:rPr>
                <w:color w:val="4F81BD" w:themeColor="accent1"/>
              </w:rPr>
            </w:pPr>
            <w:r w:rsidRPr="00FA23B9">
              <w:rPr>
                <w:color w:val="4F81BD" w:themeColor="accent1"/>
                <w:highlight w:val="yellow"/>
              </w:rPr>
              <w:t>NINE CREDITS from</w:t>
            </w:r>
            <w:r w:rsidRPr="000D0717">
              <w:rPr>
                <w:color w:val="4F81BD" w:themeColor="accent1"/>
              </w:rPr>
              <w:t xml:space="preserve"> </w:t>
            </w:r>
          </w:p>
          <w:p w14:paraId="673DFF03" w14:textId="77777777" w:rsidR="00FA23B9" w:rsidRDefault="00FA23B9" w:rsidP="00291D66">
            <w:pPr>
              <w:rPr>
                <w:color w:val="4F81BD" w:themeColor="accent1"/>
              </w:rPr>
            </w:pPr>
          </w:p>
          <w:p w14:paraId="77AB4BDB" w14:textId="71766CEF" w:rsidR="00291D66" w:rsidRPr="000D0717" w:rsidRDefault="00291D66" w:rsidP="00291D66">
            <w:pPr>
              <w:rPr>
                <w:color w:val="4F81BD" w:themeColor="accent1"/>
              </w:rPr>
            </w:pPr>
            <w:r w:rsidRPr="000D0717">
              <w:rPr>
                <w:color w:val="4F81BD" w:themeColor="accent1"/>
              </w:rPr>
              <w:t>MUS 305 Form and Analysis 3 F (odd years)</w:t>
            </w:r>
          </w:p>
          <w:p w14:paraId="018A0CB8" w14:textId="4CF76B6B" w:rsidR="00291D66" w:rsidRPr="000D0717" w:rsidRDefault="00291D66" w:rsidP="00291D66">
            <w:pPr>
              <w:rPr>
                <w:color w:val="4F81BD" w:themeColor="accent1"/>
              </w:rPr>
            </w:pPr>
            <w:r w:rsidRPr="00D02914">
              <w:rPr>
                <w:color w:val="4F81BD" w:themeColor="accent1"/>
              </w:rPr>
              <w:t>MUS 307 Composition (1-2, may be repeated for credit)</w:t>
            </w:r>
            <w:r w:rsidR="00FA23B9" w:rsidRPr="00D02914">
              <w:rPr>
                <w:color w:val="4F81BD" w:themeColor="accent1"/>
              </w:rPr>
              <w:t>—how many credits of this do they need?</w:t>
            </w:r>
          </w:p>
          <w:p w14:paraId="2816A192" w14:textId="77777777" w:rsidR="00291D66" w:rsidRPr="000D0717" w:rsidRDefault="00291D66" w:rsidP="00291D66">
            <w:pPr>
              <w:rPr>
                <w:color w:val="4F81BD" w:themeColor="accent1"/>
              </w:rPr>
            </w:pPr>
            <w:r w:rsidRPr="000D0717">
              <w:rPr>
                <w:color w:val="4F81BD" w:themeColor="accent1"/>
              </w:rPr>
              <w:t xml:space="preserve">MUS 314 Twentieth-Century Music 3 Sp (even years) </w:t>
            </w:r>
          </w:p>
          <w:p w14:paraId="074136C2" w14:textId="77777777" w:rsidR="00291D66" w:rsidRPr="000D0717" w:rsidRDefault="00291D66" w:rsidP="00291D66">
            <w:pPr>
              <w:rPr>
                <w:color w:val="4F81BD" w:themeColor="accent1"/>
              </w:rPr>
            </w:pPr>
            <w:r w:rsidRPr="000D0717">
              <w:rPr>
                <w:color w:val="4F81BD" w:themeColor="accent1"/>
              </w:rPr>
              <w:t xml:space="preserve">MUS 321 Orchestration 3 Sp (odd years) </w:t>
            </w:r>
          </w:p>
          <w:p w14:paraId="6BDE71D9" w14:textId="77777777" w:rsidR="00291D66" w:rsidRPr="000D0717" w:rsidRDefault="00291D66" w:rsidP="00291D66">
            <w:pPr>
              <w:rPr>
                <w:color w:val="4F81BD" w:themeColor="accent1"/>
              </w:rPr>
            </w:pPr>
            <w:r w:rsidRPr="000D0717">
              <w:rPr>
                <w:color w:val="4F81BD" w:themeColor="accent1"/>
              </w:rPr>
              <w:t xml:space="preserve">MUS 323 Counterpoint 3 Sp (even years) </w:t>
            </w:r>
          </w:p>
          <w:p w14:paraId="1F623979" w14:textId="77777777" w:rsidR="00FA23B9" w:rsidRDefault="00FA23B9" w:rsidP="00291D66">
            <w:pPr>
              <w:rPr>
                <w:color w:val="4F81BD" w:themeColor="accent1"/>
              </w:rPr>
            </w:pPr>
          </w:p>
          <w:p w14:paraId="3CD9DFAE" w14:textId="77777777" w:rsidR="00FA23B9" w:rsidRDefault="00FA23B9" w:rsidP="00291D66">
            <w:pPr>
              <w:rPr>
                <w:color w:val="4F81BD" w:themeColor="accent1"/>
              </w:rPr>
            </w:pPr>
          </w:p>
          <w:p w14:paraId="764DE634" w14:textId="6DDA4515" w:rsidR="00291D66" w:rsidRPr="000D0717" w:rsidRDefault="00291D66" w:rsidP="00291D66">
            <w:pPr>
              <w:rPr>
                <w:color w:val="4F81BD" w:themeColor="accent1"/>
              </w:rPr>
            </w:pPr>
            <w:r w:rsidRPr="000D0717">
              <w:rPr>
                <w:color w:val="4F81BD" w:themeColor="accent1"/>
              </w:rPr>
              <w:t xml:space="preserve">MUS 390 Directed Study 3 </w:t>
            </w:r>
          </w:p>
          <w:p w14:paraId="25855CEB" w14:textId="0D66EB1C" w:rsidR="00291D66" w:rsidRPr="000D0717" w:rsidRDefault="00291D66" w:rsidP="00291D66">
            <w:pPr>
              <w:rPr>
                <w:color w:val="4F81BD" w:themeColor="accent1"/>
              </w:rPr>
            </w:pPr>
            <w:r w:rsidRPr="000D0717">
              <w:rPr>
                <w:color w:val="4F81BD" w:themeColor="accent1"/>
              </w:rPr>
              <w:t xml:space="preserve">MUS 458 Twentieth-Century Theory 3 </w:t>
            </w:r>
          </w:p>
          <w:p w14:paraId="084A58CC" w14:textId="40563CEE" w:rsidR="00291D66" w:rsidRPr="000D0717" w:rsidRDefault="00291D66" w:rsidP="00291D66">
            <w:pPr>
              <w:rPr>
                <w:color w:val="4F81BD" w:themeColor="accent1"/>
              </w:rPr>
            </w:pPr>
            <w:r w:rsidRPr="000D0717">
              <w:rPr>
                <w:color w:val="4F81BD" w:themeColor="accent1"/>
              </w:rPr>
              <w:t xml:space="preserve">MUS 490 Independent Study in Music 3 </w:t>
            </w:r>
          </w:p>
          <w:p w14:paraId="273D5125" w14:textId="476C534C" w:rsidR="00291D66" w:rsidRPr="000D0717" w:rsidRDefault="00291D66" w:rsidP="00291D66">
            <w:pPr>
              <w:rPr>
                <w:color w:val="4F81BD" w:themeColor="accent1"/>
              </w:rPr>
            </w:pPr>
            <w:r w:rsidRPr="000D0717">
              <w:rPr>
                <w:color w:val="4F81BD" w:themeColor="accent1"/>
              </w:rPr>
              <w:t xml:space="preserve">MUS 491 Independent Study I 3 </w:t>
            </w:r>
          </w:p>
          <w:p w14:paraId="1CB472A3" w14:textId="77777777" w:rsidR="00F64260" w:rsidRDefault="00291D66" w:rsidP="00FA23B9">
            <w:pPr>
              <w:rPr>
                <w:color w:val="4F81BD" w:themeColor="accent1"/>
              </w:rPr>
            </w:pPr>
            <w:r w:rsidRPr="000D0717">
              <w:rPr>
                <w:color w:val="4F81BD" w:themeColor="accent1"/>
              </w:rPr>
              <w:t xml:space="preserve">MUS 494 Independent Study II 3 </w:t>
            </w:r>
          </w:p>
          <w:p w14:paraId="4CAB3DE9" w14:textId="77777777" w:rsidR="00FA23B9" w:rsidRDefault="00FA23B9" w:rsidP="00FA23B9">
            <w:pPr>
              <w:rPr>
                <w:color w:val="4F81BD" w:themeColor="accent1"/>
              </w:rPr>
            </w:pPr>
          </w:p>
          <w:p w14:paraId="0DA66663" w14:textId="30465397" w:rsidR="00FA23B9" w:rsidRPr="00C710E0" w:rsidRDefault="00FA23B9" w:rsidP="00FA23B9">
            <w:pPr>
              <w:rPr>
                <w:b/>
              </w:rPr>
            </w:pPr>
          </w:p>
        </w:tc>
      </w:tr>
      <w:tr w:rsidR="00F64260" w:rsidRPr="00C710E0" w14:paraId="07853955" w14:textId="77777777" w:rsidTr="60A52E68">
        <w:tc>
          <w:tcPr>
            <w:tcW w:w="3100" w:type="dxa"/>
            <w:noWrap/>
            <w:vAlign w:val="center"/>
          </w:tcPr>
          <w:p w14:paraId="38AD1617" w14:textId="412B391B" w:rsidR="00F64260" w:rsidRPr="00C710E0" w:rsidRDefault="00276C70" w:rsidP="00A442D7">
            <w:pPr>
              <w:spacing w:line="240" w:lineRule="auto"/>
            </w:pPr>
            <w:r w:rsidRPr="00C710E0">
              <w:lastRenderedPageBreak/>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5C01C563" w14:textId="1D375547" w:rsidR="00F64260" w:rsidRDefault="00291D66" w:rsidP="00120C12">
            <w:pPr>
              <w:spacing w:line="240" w:lineRule="auto"/>
              <w:rPr>
                <w:b/>
              </w:rPr>
            </w:pPr>
            <w:bookmarkStart w:id="21" w:name="credit_count"/>
            <w:bookmarkEnd w:id="21"/>
            <w:r>
              <w:rPr>
                <w:b/>
              </w:rPr>
              <w:t>A: 61</w:t>
            </w:r>
          </w:p>
          <w:p w14:paraId="7A9058BD" w14:textId="21D7EBEA" w:rsidR="00291D66" w:rsidRDefault="00291D66" w:rsidP="00120C12">
            <w:pPr>
              <w:spacing w:line="240" w:lineRule="auto"/>
              <w:rPr>
                <w:b/>
              </w:rPr>
            </w:pPr>
            <w:r>
              <w:rPr>
                <w:b/>
              </w:rPr>
              <w:t xml:space="preserve">B: </w:t>
            </w:r>
            <w:r w:rsidR="00C95A8F">
              <w:rPr>
                <w:b/>
              </w:rPr>
              <w:t>60-</w:t>
            </w:r>
            <w:r>
              <w:rPr>
                <w:b/>
              </w:rPr>
              <w:t>61</w:t>
            </w:r>
          </w:p>
          <w:p w14:paraId="08B1A6ED" w14:textId="3FC58334" w:rsidR="00291D66" w:rsidRDefault="00291D66" w:rsidP="00120C12">
            <w:pPr>
              <w:spacing w:line="240" w:lineRule="auto"/>
              <w:rPr>
                <w:b/>
              </w:rPr>
            </w:pPr>
            <w:r>
              <w:rPr>
                <w:b/>
              </w:rPr>
              <w:t xml:space="preserve">C: </w:t>
            </w:r>
            <w:r w:rsidR="00C95A8F">
              <w:rPr>
                <w:b/>
              </w:rPr>
              <w:t>60-</w:t>
            </w:r>
            <w:r>
              <w:rPr>
                <w:b/>
              </w:rPr>
              <w:t>61</w:t>
            </w:r>
          </w:p>
          <w:p w14:paraId="63353FC7" w14:textId="50548330" w:rsidR="00291D66" w:rsidRPr="00C710E0" w:rsidRDefault="00291D66" w:rsidP="00120C12">
            <w:pPr>
              <w:spacing w:line="240" w:lineRule="auto"/>
              <w:rPr>
                <w:b/>
              </w:rPr>
            </w:pPr>
            <w:r>
              <w:rPr>
                <w:b/>
              </w:rPr>
              <w:t xml:space="preserve">D: </w:t>
            </w:r>
            <w:r w:rsidR="00FA23B9">
              <w:rPr>
                <w:b/>
              </w:rPr>
              <w:t>deleted</w:t>
            </w:r>
          </w:p>
        </w:tc>
        <w:tc>
          <w:tcPr>
            <w:tcW w:w="3840" w:type="dxa"/>
            <w:noWrap/>
          </w:tcPr>
          <w:p w14:paraId="6B2D5E7F" w14:textId="485E5308" w:rsidR="00F64260" w:rsidRPr="00D02914" w:rsidRDefault="00291D66" w:rsidP="00120C12">
            <w:pPr>
              <w:spacing w:line="240" w:lineRule="auto"/>
              <w:rPr>
                <w:b/>
              </w:rPr>
            </w:pPr>
            <w:r w:rsidRPr="00D02914">
              <w:rPr>
                <w:b/>
              </w:rPr>
              <w:t xml:space="preserve">A: </w:t>
            </w:r>
            <w:r w:rsidR="00E07A19" w:rsidRPr="00D02914">
              <w:rPr>
                <w:b/>
              </w:rPr>
              <w:t>4</w:t>
            </w:r>
            <w:r w:rsidR="00D02914">
              <w:rPr>
                <w:b/>
              </w:rPr>
              <w:t>9</w:t>
            </w:r>
            <w:r w:rsidR="00E07A19" w:rsidRPr="00D02914">
              <w:rPr>
                <w:b/>
              </w:rPr>
              <w:t>.5</w:t>
            </w:r>
            <w:r w:rsidR="00D02914">
              <w:rPr>
                <w:b/>
              </w:rPr>
              <w:t>-50.5</w:t>
            </w:r>
          </w:p>
          <w:p w14:paraId="02717100" w14:textId="5D7A00F0" w:rsidR="00291D66" w:rsidRPr="00D02914" w:rsidRDefault="00291D66" w:rsidP="00120C12">
            <w:pPr>
              <w:spacing w:line="240" w:lineRule="auto"/>
              <w:rPr>
                <w:b/>
              </w:rPr>
            </w:pPr>
            <w:r w:rsidRPr="00D02914">
              <w:rPr>
                <w:b/>
              </w:rPr>
              <w:t xml:space="preserve">B: </w:t>
            </w:r>
            <w:r w:rsidR="00D02914">
              <w:rPr>
                <w:b/>
              </w:rPr>
              <w:t>55.5-56.5</w:t>
            </w:r>
          </w:p>
          <w:p w14:paraId="7924E946" w14:textId="516F5800" w:rsidR="00291D66" w:rsidRPr="00D02914" w:rsidRDefault="00291D66" w:rsidP="00120C12">
            <w:pPr>
              <w:spacing w:line="240" w:lineRule="auto"/>
              <w:rPr>
                <w:b/>
              </w:rPr>
            </w:pPr>
            <w:r w:rsidRPr="00D02914">
              <w:rPr>
                <w:b/>
              </w:rPr>
              <w:t xml:space="preserve">C: </w:t>
            </w:r>
            <w:r w:rsidR="00D02914">
              <w:rPr>
                <w:b/>
              </w:rPr>
              <w:t>54.5-56.5</w:t>
            </w:r>
          </w:p>
          <w:p w14:paraId="0CDCA3D1" w14:textId="378FD104" w:rsidR="00291D66" w:rsidRPr="00C710E0" w:rsidRDefault="00291D66" w:rsidP="00120C12">
            <w:pPr>
              <w:spacing w:line="240" w:lineRule="auto"/>
              <w:rPr>
                <w:b/>
              </w:rPr>
            </w:pPr>
          </w:p>
        </w:tc>
      </w:tr>
      <w:tr w:rsidR="005E2D3D" w:rsidRPr="00C710E0" w14:paraId="56A03B42" w14:textId="77777777" w:rsidTr="60A52E68">
        <w:tc>
          <w:tcPr>
            <w:tcW w:w="3100" w:type="dxa"/>
            <w:noWrap/>
            <w:vAlign w:val="center"/>
          </w:tcPr>
          <w:p w14:paraId="19669E96" w14:textId="0B7CD8CD" w:rsidR="005E2D3D" w:rsidRPr="00C710E0" w:rsidRDefault="00276C70" w:rsidP="000E4E94">
            <w:pPr>
              <w:spacing w:line="240" w:lineRule="auto"/>
            </w:pPr>
            <w:r w:rsidRPr="00C710E0">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0436B530" w:rsidR="005E2D3D" w:rsidRPr="00C710E0" w:rsidRDefault="00291D66" w:rsidP="000E4E94">
            <w:pPr>
              <w:spacing w:line="240" w:lineRule="auto"/>
              <w:rPr>
                <w:b/>
              </w:rPr>
            </w:pPr>
            <w:r>
              <w:rPr>
                <w:b/>
              </w:rPr>
              <w:t>NA</w:t>
            </w:r>
          </w:p>
        </w:tc>
        <w:tc>
          <w:tcPr>
            <w:tcW w:w="3840" w:type="dxa"/>
            <w:noWrap/>
          </w:tcPr>
          <w:p w14:paraId="48AE026F" w14:textId="214185EB" w:rsidR="005E2D3D" w:rsidRPr="00C710E0" w:rsidRDefault="00291D66" w:rsidP="000E4E94">
            <w:pPr>
              <w:spacing w:line="240" w:lineRule="auto"/>
              <w:rPr>
                <w:b/>
              </w:rPr>
            </w:pPr>
            <w:r>
              <w:rPr>
                <w:b/>
              </w:rPr>
              <w:t>NA</w:t>
            </w:r>
          </w:p>
        </w:tc>
      </w:tr>
      <w:tr w:rsidR="00454E79" w:rsidRPr="00C710E0" w14:paraId="20D2CCB0" w14:textId="77777777" w:rsidTr="60A52E68">
        <w:tc>
          <w:tcPr>
            <w:tcW w:w="3100" w:type="dxa"/>
            <w:noWrap/>
            <w:vAlign w:val="center"/>
          </w:tcPr>
          <w:p w14:paraId="2BEDE556" w14:textId="45F78032" w:rsidR="00454E79" w:rsidRPr="00C710E0" w:rsidRDefault="00276C70" w:rsidP="00454E79">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3840" w:type="dxa"/>
            <w:noWrap/>
          </w:tcPr>
          <w:p w14:paraId="60DD60E1" w14:textId="7C5DCB27" w:rsidR="00215C14" w:rsidRPr="00C710E0" w:rsidRDefault="00215C14" w:rsidP="000E4E94">
            <w:pPr>
              <w:spacing w:line="240" w:lineRule="auto"/>
              <w:rPr>
                <w:b/>
              </w:rPr>
            </w:pPr>
            <w:r w:rsidRPr="00C710E0">
              <w:rPr>
                <w:b/>
              </w:rPr>
              <w:t>Fully in-person</w:t>
            </w:r>
          </w:p>
          <w:p w14:paraId="6083E444" w14:textId="7119C978" w:rsidR="00215C14" w:rsidRPr="00C710E0" w:rsidRDefault="00215C14" w:rsidP="00291D66">
            <w:pPr>
              <w:spacing w:line="240" w:lineRule="auto"/>
              <w:rPr>
                <w:b/>
              </w:rPr>
            </w:pPr>
          </w:p>
        </w:tc>
        <w:tc>
          <w:tcPr>
            <w:tcW w:w="3840" w:type="dxa"/>
            <w:noWrap/>
          </w:tcPr>
          <w:p w14:paraId="6F3E1517" w14:textId="77777777" w:rsidR="00215C14" w:rsidRPr="00C710E0" w:rsidRDefault="00215C14" w:rsidP="00215C14">
            <w:pPr>
              <w:spacing w:line="240" w:lineRule="auto"/>
              <w:rPr>
                <w:b/>
              </w:rPr>
            </w:pPr>
            <w:r w:rsidRPr="00C710E0">
              <w:rPr>
                <w:b/>
              </w:rPr>
              <w:t>Fully in-person</w:t>
            </w:r>
          </w:p>
          <w:p w14:paraId="3ED8DE3E" w14:textId="3DA2C304" w:rsidR="00454E79" w:rsidRPr="00C710E0" w:rsidRDefault="00454E79" w:rsidP="00291D66">
            <w:pPr>
              <w:spacing w:line="240" w:lineRule="auto"/>
              <w:rPr>
                <w:b/>
              </w:rPr>
            </w:pPr>
          </w:p>
        </w:tc>
      </w:tr>
      <w:tr w:rsidR="00454E79" w:rsidRPr="00C710E0" w14:paraId="63BE75DC" w14:textId="77777777" w:rsidTr="60A52E68">
        <w:tc>
          <w:tcPr>
            <w:tcW w:w="3100" w:type="dxa"/>
            <w:noWrap/>
            <w:vAlign w:val="center"/>
          </w:tcPr>
          <w:p w14:paraId="268A51B9" w14:textId="0D4CF8D5" w:rsidR="00454E79" w:rsidRPr="00C710E0" w:rsidRDefault="00F46CBC" w:rsidP="003F099C">
            <w:pPr>
              <w:spacing w:line="240" w:lineRule="auto"/>
            </w:pPr>
            <w:r w:rsidRPr="00C710E0">
              <w:t>E</w:t>
            </w:r>
            <w:r w:rsidR="00454E79" w:rsidRPr="00C710E0">
              <w:t xml:space="preserve">.9 Will any classes be offered at sites other than RIC campus or </w:t>
            </w:r>
            <w:r w:rsidR="000801BC" w:rsidRPr="00C710E0">
              <w:t xml:space="preserve">the RI Nursing </w:t>
            </w:r>
            <w:r w:rsidR="008E07D4" w:rsidRPr="00C710E0">
              <w:t xml:space="preserve">Ed. </w:t>
            </w:r>
            <w:r w:rsidR="000801BC" w:rsidRPr="00C710E0">
              <w:t>Cente</w:t>
            </w:r>
            <w:r w:rsidR="008E07D4" w:rsidRPr="00C710E0">
              <w:t>r</w:t>
            </w:r>
            <w:r w:rsidR="000801BC" w:rsidRPr="00C710E0">
              <w:t>?*</w:t>
            </w:r>
          </w:p>
        </w:tc>
        <w:tc>
          <w:tcPr>
            <w:tcW w:w="3840" w:type="dxa"/>
            <w:noWrap/>
          </w:tcPr>
          <w:p w14:paraId="236DE90C" w14:textId="09B3C172" w:rsidR="00454E79" w:rsidRPr="00C710E0" w:rsidRDefault="000801BC" w:rsidP="00120C12">
            <w:pPr>
              <w:spacing w:line="240" w:lineRule="auto"/>
              <w:rPr>
                <w:b/>
              </w:rPr>
            </w:pPr>
            <w:r w:rsidRPr="00C710E0">
              <w:rPr>
                <w:b/>
              </w:rPr>
              <w:t>NO</w:t>
            </w:r>
          </w:p>
        </w:tc>
        <w:tc>
          <w:tcPr>
            <w:tcW w:w="3840" w:type="dxa"/>
            <w:noWrap/>
          </w:tcPr>
          <w:p w14:paraId="4A9225BC" w14:textId="13D82F9C" w:rsidR="00454E79" w:rsidRPr="00C710E0" w:rsidRDefault="000801BC" w:rsidP="00120C12">
            <w:pPr>
              <w:spacing w:line="240" w:lineRule="auto"/>
              <w:rPr>
                <w:b/>
              </w:rPr>
            </w:pPr>
            <w:r w:rsidRPr="00C710E0">
              <w:rPr>
                <w:b/>
              </w:rPr>
              <w:t>NO</w:t>
            </w:r>
          </w:p>
        </w:tc>
      </w:tr>
      <w:tr w:rsidR="00934884" w:rsidRPr="00C710E0" w14:paraId="0F4516EB" w14:textId="77777777" w:rsidTr="60A52E68">
        <w:tc>
          <w:tcPr>
            <w:tcW w:w="3100" w:type="dxa"/>
            <w:noWrap/>
            <w:vAlign w:val="center"/>
          </w:tcPr>
          <w:p w14:paraId="5FFE67FA" w14:textId="690142D6" w:rsidR="00934884" w:rsidRPr="00C710E0" w:rsidRDefault="00F46CBC" w:rsidP="00934884">
            <w:pPr>
              <w:spacing w:line="240" w:lineRule="auto"/>
            </w:pPr>
            <w:r w:rsidRPr="00C710E0">
              <w:t>E</w:t>
            </w:r>
            <w:r w:rsidR="00934884" w:rsidRPr="00C710E0">
              <w:t xml:space="preserve">. </w:t>
            </w:r>
            <w:r w:rsidR="008E07D4" w:rsidRPr="00C710E0">
              <w:t>10. Do these revisions reflect more than 25% change to the</w:t>
            </w:r>
            <w:r w:rsidR="00D713D7" w:rsidRPr="00C710E0">
              <w:t xml:space="preserve"> </w:t>
            </w:r>
            <w:hyperlink r:id="rId10" w:tooltip="OPC needs to be notified if the changes go over this threshhold" w:history="1">
              <w:r w:rsidR="00D713D7" w:rsidRPr="00C710E0">
                <w:rPr>
                  <w:rStyle w:val="Hyperlink"/>
                </w:rPr>
                <w:t xml:space="preserve">program?* </w:t>
              </w:r>
            </w:hyperlink>
          </w:p>
        </w:tc>
        <w:tc>
          <w:tcPr>
            <w:tcW w:w="3840" w:type="dxa"/>
            <w:noWrap/>
          </w:tcPr>
          <w:p w14:paraId="3DE7C5B3" w14:textId="1E156998" w:rsidR="00934884" w:rsidRPr="00C710E0" w:rsidRDefault="008E07D4" w:rsidP="00120C12">
            <w:pPr>
              <w:spacing w:line="240" w:lineRule="auto"/>
              <w:rPr>
                <w:b/>
              </w:rPr>
            </w:pPr>
            <w:r w:rsidRPr="00C710E0">
              <w:rPr>
                <w:b/>
              </w:rPr>
              <w:t>NO</w:t>
            </w:r>
          </w:p>
        </w:tc>
        <w:tc>
          <w:tcPr>
            <w:tcW w:w="3840" w:type="dxa"/>
            <w:noWrap/>
          </w:tcPr>
          <w:p w14:paraId="7F9842BC" w14:textId="53A0EC74" w:rsidR="00934884" w:rsidRPr="00C710E0" w:rsidRDefault="008E07D4" w:rsidP="00120C12">
            <w:pPr>
              <w:spacing w:line="240" w:lineRule="auto"/>
              <w:rPr>
                <w:b/>
              </w:rPr>
            </w:pPr>
            <w:r w:rsidRPr="00C710E0">
              <w:rPr>
                <w:b/>
              </w:rPr>
              <w:t>NO</w:t>
            </w:r>
          </w:p>
        </w:tc>
      </w:tr>
      <w:tr w:rsidR="00F3256C" w:rsidRPr="00C710E0" w14:paraId="68C8592C" w14:textId="77777777" w:rsidTr="60A52E68">
        <w:tc>
          <w:tcPr>
            <w:tcW w:w="3100" w:type="dxa"/>
            <w:noWrap/>
            <w:vAlign w:val="center"/>
          </w:tcPr>
          <w:p w14:paraId="20B54EE3" w14:textId="47548587"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1"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75BC195D" w14:textId="55399623" w:rsidR="00F3256C" w:rsidRPr="00C710E0" w:rsidRDefault="00F3256C" w:rsidP="00120C12">
            <w:pPr>
              <w:spacing w:line="240" w:lineRule="auto"/>
              <w:rPr>
                <w:b/>
              </w:rPr>
            </w:pPr>
          </w:p>
        </w:tc>
        <w:tc>
          <w:tcPr>
            <w:tcW w:w="3840" w:type="dxa"/>
            <w:noWrap/>
          </w:tcPr>
          <w:p w14:paraId="4C25FF84" w14:textId="1D41A46B" w:rsidR="00F3256C" w:rsidRPr="00C710E0" w:rsidRDefault="00F3256C" w:rsidP="00120C12">
            <w:pPr>
              <w:spacing w:line="240" w:lineRule="auto"/>
              <w:rPr>
                <w:b/>
              </w:rPr>
            </w:pPr>
          </w:p>
        </w:tc>
      </w:tr>
      <w:tr w:rsidR="00454E79" w:rsidRPr="00C710E0" w14:paraId="7DF5BEDD" w14:textId="77777777" w:rsidTr="60A52E68">
        <w:tc>
          <w:tcPr>
            <w:tcW w:w="3100" w:type="dxa"/>
            <w:noWrap/>
            <w:vAlign w:val="center"/>
          </w:tcPr>
          <w:p w14:paraId="6F4C1EEB" w14:textId="02145CA4" w:rsidR="00454E79" w:rsidRPr="00C710E0" w:rsidRDefault="00F46CBC" w:rsidP="006B70BA">
            <w:pPr>
              <w:spacing w:line="240" w:lineRule="auto"/>
            </w:pPr>
            <w:r w:rsidRPr="00C710E0">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564B030C" w14:textId="77777777" w:rsidR="00454E79" w:rsidRPr="00C710E0" w:rsidRDefault="00454E79" w:rsidP="006B70BA">
            <w:pPr>
              <w:spacing w:line="240" w:lineRule="auto"/>
              <w:rPr>
                <w:b/>
              </w:rPr>
            </w:pPr>
          </w:p>
        </w:tc>
        <w:tc>
          <w:tcPr>
            <w:tcW w:w="3840" w:type="dxa"/>
            <w:noWrap/>
          </w:tcPr>
          <w:p w14:paraId="16C0CFEF" w14:textId="77777777" w:rsidR="00454E79" w:rsidRPr="00C710E0" w:rsidRDefault="00454E79" w:rsidP="006B70BA">
            <w:pPr>
              <w:spacing w:line="240" w:lineRule="auto"/>
              <w:rPr>
                <w:b/>
              </w:rPr>
            </w:pPr>
          </w:p>
        </w:tc>
      </w:tr>
    </w:tbl>
    <w:p w14:paraId="25D2AF72" w14:textId="77777777" w:rsidR="00922692" w:rsidRDefault="000801BC" w:rsidP="00922692">
      <w:pPr>
        <w:spacing w:line="240" w:lineRule="auto"/>
      </w:pPr>
      <w:r w:rsidRPr="00C710E0">
        <w:t>* If answered YES to either of these questions will need to inform Institutional Research and get their acknowledgement on the signature page</w:t>
      </w:r>
    </w:p>
    <w:p w14:paraId="32236AE9" w14:textId="77777777" w:rsidR="00922692" w:rsidRDefault="00922692" w:rsidP="00922692">
      <w:pPr>
        <w:spacing w:line="240" w:lineRule="auto"/>
      </w:pPr>
    </w:p>
    <w:p w14:paraId="6819D7F8" w14:textId="1EA16EC6" w:rsidR="00F64260" w:rsidRPr="00922692" w:rsidRDefault="00F46CBC" w:rsidP="00922692">
      <w:pPr>
        <w:spacing w:line="240" w:lineRule="auto"/>
      </w:pPr>
      <w:r w:rsidRPr="00C710E0">
        <w:rPr>
          <w:b/>
          <w:bCs/>
        </w:rPr>
        <w:t>G</w:t>
      </w:r>
      <w:r w:rsidR="00F64260" w:rsidRPr="00C710E0">
        <w:rPr>
          <w:b/>
          <w:bCs/>
        </w:rPr>
        <w:t>. Signatures</w:t>
      </w: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922692">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22" w:name="_Signature"/>
        <w:bookmarkEnd w:id="22"/>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922692">
        <w:trPr>
          <w:cantSplit/>
          <w:trHeight w:val="489"/>
        </w:trPr>
        <w:tc>
          <w:tcPr>
            <w:tcW w:w="3168" w:type="dxa"/>
            <w:vAlign w:val="center"/>
          </w:tcPr>
          <w:p w14:paraId="2B0991B7" w14:textId="2EA6BCEB" w:rsidR="00115A68" w:rsidRPr="00C710E0" w:rsidRDefault="00FA23B9" w:rsidP="0015571B">
            <w:pPr>
              <w:spacing w:line="240" w:lineRule="auto"/>
            </w:pPr>
            <w:r>
              <w:t>Todd Borgerding</w:t>
            </w:r>
          </w:p>
        </w:tc>
        <w:tc>
          <w:tcPr>
            <w:tcW w:w="3254" w:type="dxa"/>
            <w:vAlign w:val="center"/>
          </w:tcPr>
          <w:p w14:paraId="2927DBCB" w14:textId="0517C3BD" w:rsidR="00115A68" w:rsidRPr="00C710E0" w:rsidRDefault="00115A68" w:rsidP="0015571B">
            <w:pPr>
              <w:spacing w:line="240" w:lineRule="auto"/>
            </w:pPr>
            <w:r w:rsidRPr="00C710E0">
              <w:t xml:space="preserve">Chair of </w:t>
            </w:r>
            <w:r w:rsidR="00922692">
              <w:t>Music, Theatre and Dance</w:t>
            </w:r>
          </w:p>
        </w:tc>
        <w:tc>
          <w:tcPr>
            <w:tcW w:w="3197" w:type="dxa"/>
            <w:vAlign w:val="center"/>
          </w:tcPr>
          <w:p w14:paraId="7927CB11" w14:textId="55B425C0" w:rsidR="00115A68" w:rsidRPr="00922692" w:rsidRDefault="00922692" w:rsidP="0015571B">
            <w:pPr>
              <w:spacing w:line="240" w:lineRule="auto"/>
              <w:rPr>
                <w:i/>
                <w:iCs/>
              </w:rPr>
            </w:pPr>
            <w:r>
              <w:rPr>
                <w:i/>
                <w:iCs/>
              </w:rPr>
              <w:t>Todd Borgerding</w:t>
            </w:r>
          </w:p>
        </w:tc>
        <w:tc>
          <w:tcPr>
            <w:tcW w:w="1161" w:type="dxa"/>
            <w:vAlign w:val="center"/>
          </w:tcPr>
          <w:p w14:paraId="2A107209" w14:textId="77777777" w:rsidR="00115A68" w:rsidRDefault="007E0F47" w:rsidP="0015571B">
            <w:pPr>
              <w:spacing w:line="240" w:lineRule="auto"/>
            </w:pPr>
            <w:r>
              <w:t>4/30/24</w:t>
            </w:r>
          </w:p>
          <w:p w14:paraId="06A64098" w14:textId="38ACFB10" w:rsidR="007E0F47" w:rsidRPr="00C710E0" w:rsidRDefault="007E0F47" w:rsidP="0015571B">
            <w:pPr>
              <w:spacing w:line="240" w:lineRule="auto"/>
            </w:pPr>
          </w:p>
        </w:tc>
      </w:tr>
      <w:tr w:rsidR="00115A68" w:rsidRPr="00C710E0" w14:paraId="5FB4CB46" w14:textId="77777777" w:rsidTr="00922692">
        <w:trPr>
          <w:cantSplit/>
          <w:trHeight w:val="489"/>
        </w:trPr>
        <w:tc>
          <w:tcPr>
            <w:tcW w:w="3168" w:type="dxa"/>
            <w:vAlign w:val="center"/>
          </w:tcPr>
          <w:p w14:paraId="6ED2A8A6" w14:textId="4A3730AA" w:rsidR="00115A68" w:rsidRPr="00C710E0" w:rsidRDefault="00FA23B9" w:rsidP="0015571B">
            <w:pPr>
              <w:spacing w:line="240" w:lineRule="auto"/>
            </w:pPr>
            <w:r>
              <w:t>Quenby Hughes</w:t>
            </w:r>
          </w:p>
        </w:tc>
        <w:tc>
          <w:tcPr>
            <w:tcW w:w="3254" w:type="dxa"/>
            <w:vAlign w:val="center"/>
          </w:tcPr>
          <w:p w14:paraId="229CC930" w14:textId="22C41060" w:rsidR="00115A68" w:rsidRPr="00C710E0" w:rsidRDefault="00115A68" w:rsidP="0015571B">
            <w:pPr>
              <w:spacing w:line="240" w:lineRule="auto"/>
            </w:pPr>
            <w:r w:rsidRPr="00C710E0">
              <w:t xml:space="preserve">Dean of </w:t>
            </w:r>
            <w:r w:rsidR="00FA23B9">
              <w:t>FAS</w:t>
            </w:r>
          </w:p>
        </w:tc>
        <w:tc>
          <w:tcPr>
            <w:tcW w:w="3197" w:type="dxa"/>
            <w:vAlign w:val="center"/>
          </w:tcPr>
          <w:p w14:paraId="73DF0B07" w14:textId="12279D50" w:rsidR="00115A68" w:rsidRPr="00C710E0" w:rsidRDefault="00EB1607" w:rsidP="0015571B">
            <w:pPr>
              <w:spacing w:line="240" w:lineRule="auto"/>
            </w:pPr>
            <w:r>
              <w:t>*Approved by email</w:t>
            </w:r>
          </w:p>
        </w:tc>
        <w:tc>
          <w:tcPr>
            <w:tcW w:w="1161" w:type="dxa"/>
            <w:vAlign w:val="center"/>
          </w:tcPr>
          <w:p w14:paraId="4EB70E84" w14:textId="3444FFC6" w:rsidR="00115A68" w:rsidRPr="00C710E0" w:rsidRDefault="00EB1607" w:rsidP="0015571B">
            <w:pPr>
              <w:spacing w:line="240" w:lineRule="auto"/>
            </w:pPr>
            <w:r>
              <w:t>5/2/24</w:t>
            </w:r>
          </w:p>
        </w:tc>
      </w:tr>
    </w:tbl>
    <w:p w14:paraId="35E716CB" w14:textId="77777777" w:rsidR="00115A68" w:rsidRPr="00C710E0" w:rsidRDefault="00115A68" w:rsidP="00115A68">
      <w:pPr>
        <w:pStyle w:val="Heading5"/>
      </w:pPr>
    </w:p>
    <w:sectPr w:rsidR="00115A68" w:rsidRPr="00C710E0" w:rsidSect="00F44853">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3F297" w14:textId="77777777" w:rsidR="00F44853" w:rsidRDefault="00F44853" w:rsidP="00FA78CA">
      <w:pPr>
        <w:spacing w:line="240" w:lineRule="auto"/>
      </w:pPr>
      <w:r>
        <w:separator/>
      </w:r>
    </w:p>
  </w:endnote>
  <w:endnote w:type="continuationSeparator" w:id="0">
    <w:p w14:paraId="0828EA23" w14:textId="77777777" w:rsidR="00F44853" w:rsidRDefault="00F44853" w:rsidP="00FA78CA">
      <w:pPr>
        <w:spacing w:line="240" w:lineRule="auto"/>
      </w:pPr>
      <w:r>
        <w:continuationSeparator/>
      </w:r>
    </w:p>
  </w:endnote>
  <w:endnote w:type="continuationNotice" w:id="1">
    <w:p w14:paraId="4BFC9DC4" w14:textId="77777777" w:rsidR="00F44853" w:rsidRDefault="00F448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F728" w14:textId="77777777" w:rsidR="00F44853" w:rsidRDefault="00F44853" w:rsidP="00FA78CA">
      <w:pPr>
        <w:spacing w:line="240" w:lineRule="auto"/>
      </w:pPr>
      <w:r>
        <w:separator/>
      </w:r>
    </w:p>
  </w:footnote>
  <w:footnote w:type="continuationSeparator" w:id="0">
    <w:p w14:paraId="6076044C" w14:textId="77777777" w:rsidR="00F44853" w:rsidRDefault="00F44853" w:rsidP="00FA78CA">
      <w:pPr>
        <w:spacing w:line="240" w:lineRule="auto"/>
      </w:pPr>
      <w:r>
        <w:continuationSeparator/>
      </w:r>
    </w:p>
  </w:footnote>
  <w:footnote w:type="continuationNotice" w:id="1">
    <w:p w14:paraId="67CAC119" w14:textId="77777777" w:rsidR="00F44853" w:rsidRDefault="00F448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AED8601"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616E79">
      <w:rPr>
        <w:color w:val="4F6228"/>
      </w:rPr>
      <w:t>23-24-148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616E79">
      <w:rPr>
        <w:color w:val="4F6228"/>
      </w:rPr>
      <w:t>4/30/2024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23789"/>
    <w:multiLevelType w:val="hybridMultilevel"/>
    <w:tmpl w:val="88AEDD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1381B"/>
    <w:multiLevelType w:val="hybridMultilevel"/>
    <w:tmpl w:val="9D28A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297A67"/>
    <w:multiLevelType w:val="hybridMultilevel"/>
    <w:tmpl w:val="53042C54"/>
    <w:lvl w:ilvl="0" w:tplc="00ECC92E">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3"/>
  </w:num>
  <w:num w:numId="2" w16cid:durableId="1543638991">
    <w:abstractNumId w:val="4"/>
  </w:num>
  <w:num w:numId="3" w16cid:durableId="1284114923">
    <w:abstractNumId w:val="11"/>
  </w:num>
  <w:num w:numId="4" w16cid:durableId="1581404884">
    <w:abstractNumId w:val="2"/>
  </w:num>
  <w:num w:numId="5" w16cid:durableId="1450467588">
    <w:abstractNumId w:val="6"/>
  </w:num>
  <w:num w:numId="6" w16cid:durableId="1751152022">
    <w:abstractNumId w:val="16"/>
  </w:num>
  <w:num w:numId="7" w16cid:durableId="393967869">
    <w:abstractNumId w:val="3"/>
  </w:num>
  <w:num w:numId="8" w16cid:durableId="1448694163">
    <w:abstractNumId w:val="10"/>
  </w:num>
  <w:num w:numId="9" w16cid:durableId="1993410677">
    <w:abstractNumId w:val="12"/>
  </w:num>
  <w:num w:numId="10" w16cid:durableId="399333851">
    <w:abstractNumId w:val="5"/>
  </w:num>
  <w:num w:numId="11" w16cid:durableId="783311046">
    <w:abstractNumId w:val="18"/>
  </w:num>
  <w:num w:numId="12" w16cid:durableId="1064791648">
    <w:abstractNumId w:val="9"/>
  </w:num>
  <w:num w:numId="13" w16cid:durableId="1977102125">
    <w:abstractNumId w:val="0"/>
  </w:num>
  <w:num w:numId="14" w16cid:durableId="1219052470">
    <w:abstractNumId w:val="7"/>
  </w:num>
  <w:num w:numId="15" w16cid:durableId="565604392">
    <w:abstractNumId w:val="14"/>
  </w:num>
  <w:num w:numId="16" w16cid:durableId="1565749661">
    <w:abstractNumId w:val="1"/>
  </w:num>
  <w:num w:numId="17" w16cid:durableId="1395590015">
    <w:abstractNumId w:val="15"/>
  </w:num>
  <w:num w:numId="18" w16cid:durableId="1913272598">
    <w:abstractNumId w:val="8"/>
  </w:num>
  <w:num w:numId="19" w16cid:durableId="10297677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1082"/>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44D14"/>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77B35"/>
    <w:rsid w:val="00284473"/>
    <w:rsid w:val="00290E18"/>
    <w:rsid w:val="00291D66"/>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E28FE"/>
    <w:rsid w:val="002F36B8"/>
    <w:rsid w:val="002F4C23"/>
    <w:rsid w:val="0030326F"/>
    <w:rsid w:val="003056A7"/>
    <w:rsid w:val="00310D95"/>
    <w:rsid w:val="003153C3"/>
    <w:rsid w:val="00320009"/>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45909"/>
    <w:rsid w:val="00454A2F"/>
    <w:rsid w:val="00454E79"/>
    <w:rsid w:val="00463B57"/>
    <w:rsid w:val="004779B4"/>
    <w:rsid w:val="00480FAA"/>
    <w:rsid w:val="00481FFF"/>
    <w:rsid w:val="004A4017"/>
    <w:rsid w:val="004B3A2D"/>
    <w:rsid w:val="004B4821"/>
    <w:rsid w:val="004C062F"/>
    <w:rsid w:val="004C7CB9"/>
    <w:rsid w:val="004D5E71"/>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D6EE7"/>
    <w:rsid w:val="005E2D3D"/>
    <w:rsid w:val="005F2A05"/>
    <w:rsid w:val="00604E77"/>
    <w:rsid w:val="00613CDE"/>
    <w:rsid w:val="0061535B"/>
    <w:rsid w:val="00616E79"/>
    <w:rsid w:val="00625B87"/>
    <w:rsid w:val="006334E4"/>
    <w:rsid w:val="0064719C"/>
    <w:rsid w:val="006575EA"/>
    <w:rsid w:val="00663A6C"/>
    <w:rsid w:val="00670869"/>
    <w:rsid w:val="006761E1"/>
    <w:rsid w:val="00683987"/>
    <w:rsid w:val="0068500F"/>
    <w:rsid w:val="00691971"/>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268"/>
    <w:rsid w:val="006F34C6"/>
    <w:rsid w:val="006F7F90"/>
    <w:rsid w:val="00700C29"/>
    <w:rsid w:val="00701DB9"/>
    <w:rsid w:val="00704CFF"/>
    <w:rsid w:val="00705819"/>
    <w:rsid w:val="00705BD4"/>
    <w:rsid w:val="00706745"/>
    <w:rsid w:val="007072F7"/>
    <w:rsid w:val="00714B57"/>
    <w:rsid w:val="00717523"/>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E0F47"/>
    <w:rsid w:val="007F4255"/>
    <w:rsid w:val="00800EC8"/>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22692"/>
    <w:rsid w:val="009318B6"/>
    <w:rsid w:val="00934718"/>
    <w:rsid w:val="00934884"/>
    <w:rsid w:val="00936421"/>
    <w:rsid w:val="00940E43"/>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350F"/>
    <w:rsid w:val="00AA5F73"/>
    <w:rsid w:val="00AC3032"/>
    <w:rsid w:val="00AC7094"/>
    <w:rsid w:val="00AE5302"/>
    <w:rsid w:val="00AE552A"/>
    <w:rsid w:val="00AE78C2"/>
    <w:rsid w:val="00AE7A3D"/>
    <w:rsid w:val="00B12BAB"/>
    <w:rsid w:val="00B15BF3"/>
    <w:rsid w:val="00B20954"/>
    <w:rsid w:val="00B20EC7"/>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444A"/>
    <w:rsid w:val="00C57281"/>
    <w:rsid w:val="00C61286"/>
    <w:rsid w:val="00C63F4F"/>
    <w:rsid w:val="00C67347"/>
    <w:rsid w:val="00C710E0"/>
    <w:rsid w:val="00C81416"/>
    <w:rsid w:val="00C94576"/>
    <w:rsid w:val="00C95A8F"/>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2914"/>
    <w:rsid w:val="00D0502B"/>
    <w:rsid w:val="00D211DE"/>
    <w:rsid w:val="00D263FE"/>
    <w:rsid w:val="00D307A1"/>
    <w:rsid w:val="00D31D22"/>
    <w:rsid w:val="00D56C09"/>
    <w:rsid w:val="00D57722"/>
    <w:rsid w:val="00D61E36"/>
    <w:rsid w:val="00D64DF4"/>
    <w:rsid w:val="00D65F02"/>
    <w:rsid w:val="00D713D7"/>
    <w:rsid w:val="00D73A68"/>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07A19"/>
    <w:rsid w:val="00E13A2C"/>
    <w:rsid w:val="00E27D63"/>
    <w:rsid w:val="00E36899"/>
    <w:rsid w:val="00E36AF7"/>
    <w:rsid w:val="00E4755D"/>
    <w:rsid w:val="00E500F9"/>
    <w:rsid w:val="00E60627"/>
    <w:rsid w:val="00E61504"/>
    <w:rsid w:val="00E63C11"/>
    <w:rsid w:val="00E641DE"/>
    <w:rsid w:val="00E74A47"/>
    <w:rsid w:val="00E95018"/>
    <w:rsid w:val="00EB1607"/>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853"/>
    <w:rsid w:val="00F44DE9"/>
    <w:rsid w:val="00F46CBC"/>
    <w:rsid w:val="00F4746B"/>
    <w:rsid w:val="00F50687"/>
    <w:rsid w:val="00F62BE0"/>
    <w:rsid w:val="00F64260"/>
    <w:rsid w:val="00F827CE"/>
    <w:rsid w:val="00F8288D"/>
    <w:rsid w:val="00F84B65"/>
    <w:rsid w:val="00F871BA"/>
    <w:rsid w:val="00F94713"/>
    <w:rsid w:val="00F96A69"/>
    <w:rsid w:val="00FA23B9"/>
    <w:rsid w:val="00FA3E6A"/>
    <w:rsid w:val="00FA6359"/>
    <w:rsid w:val="00FA6998"/>
    <w:rsid w:val="00FA769F"/>
    <w:rsid w:val="00FA78CA"/>
    <w:rsid w:val="00FB1042"/>
    <w:rsid w:val="00FC7FC3"/>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17369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15</cp:revision>
  <cp:lastPrinted>2015-10-02T15:20:00Z</cp:lastPrinted>
  <dcterms:created xsi:type="dcterms:W3CDTF">2024-05-01T00:48:00Z</dcterms:created>
  <dcterms:modified xsi:type="dcterms:W3CDTF">2024-05-05T18:21:00Z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