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C83" w14:textId="3F037C4A" w:rsidR="00F64260" w:rsidRPr="00E173F0" w:rsidRDefault="002B24F6" w:rsidP="00E173F0">
      <w:pPr>
        <w:pStyle w:val="Heading1"/>
        <w:rPr>
          <w:sz w:val="22"/>
          <w:szCs w:val="22"/>
        </w:rPr>
      </w:pPr>
      <w:bookmarkStart w:id="0" w:name="_top"/>
      <w:bookmarkEnd w:id="0"/>
      <w:r w:rsidRPr="00477888">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477888">
        <w:t>UNDERGRADUATE CURRICULUM COMMITTEE (UCC)</w:t>
      </w:r>
      <w:r w:rsidR="00F64260" w:rsidRPr="00477888">
        <w:br/>
        <w:t>PROPOSAL FORM</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477888" w14:paraId="11EC5F63" w14:textId="77777777" w:rsidTr="60A52E68">
        <w:trPr>
          <w:cantSplit/>
        </w:trPr>
        <w:tc>
          <w:tcPr>
            <w:tcW w:w="1111" w:type="pct"/>
            <w:vAlign w:val="center"/>
          </w:tcPr>
          <w:p w14:paraId="664345C7" w14:textId="77777777" w:rsidR="00F64260" w:rsidRPr="00477888" w:rsidRDefault="00F64260" w:rsidP="00010085">
            <w:r w:rsidRPr="00477888">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477888">
                <w:rPr>
                  <w:rStyle w:val="Hyperlink"/>
                </w:rPr>
                <w:t>Course or program</w:t>
              </w:r>
            </w:hyperlink>
          </w:p>
        </w:tc>
        <w:tc>
          <w:tcPr>
            <w:tcW w:w="3758" w:type="pct"/>
            <w:gridSpan w:val="4"/>
          </w:tcPr>
          <w:p w14:paraId="3DD8DB7A" w14:textId="40195BEC" w:rsidR="00F64260" w:rsidRPr="00477888" w:rsidRDefault="00477888" w:rsidP="00B862BF">
            <w:pPr>
              <w:pStyle w:val="Heading5"/>
              <w:rPr>
                <w:b/>
              </w:rPr>
            </w:pPr>
            <w:bookmarkStart w:id="1" w:name="Proposal"/>
            <w:bookmarkEnd w:id="1"/>
            <w:r w:rsidRPr="00477888">
              <w:rPr>
                <w:b/>
              </w:rPr>
              <w:t>CSCI 44</w:t>
            </w:r>
            <w:r w:rsidR="00210153">
              <w:rPr>
                <w:b/>
              </w:rPr>
              <w:t>5 Reinforcement Learning and Autonomous Systems</w:t>
            </w:r>
          </w:p>
        </w:tc>
        <w:tc>
          <w:tcPr>
            <w:tcW w:w="131" w:type="pct"/>
            <w:vMerge w:val="restart"/>
          </w:tcPr>
          <w:p w14:paraId="2466AC4A" w14:textId="1FF377C0" w:rsidR="008628B1" w:rsidRPr="00477888" w:rsidRDefault="008628B1" w:rsidP="00345149">
            <w:pPr>
              <w:spacing w:line="240" w:lineRule="auto"/>
              <w:rPr>
                <w:b/>
              </w:rPr>
            </w:pPr>
            <w:bookmarkStart w:id="2" w:name="_MON_1418820125"/>
            <w:bookmarkStart w:id="3" w:name="affecred"/>
            <w:bookmarkEnd w:id="2"/>
            <w:bookmarkEnd w:id="3"/>
          </w:p>
        </w:tc>
      </w:tr>
      <w:tr w:rsidR="00345149" w:rsidRPr="00477888" w14:paraId="11E1C10F" w14:textId="77777777" w:rsidTr="60A52E68">
        <w:trPr>
          <w:cantSplit/>
        </w:trPr>
        <w:tc>
          <w:tcPr>
            <w:tcW w:w="1111" w:type="pct"/>
            <w:vAlign w:val="center"/>
          </w:tcPr>
          <w:p w14:paraId="34141DE6" w14:textId="3FCBEE68" w:rsidR="00F64260" w:rsidRPr="00477888" w:rsidRDefault="00F64260" w:rsidP="00310D95">
            <w:pPr>
              <w:jc w:val="right"/>
            </w:pPr>
          </w:p>
        </w:tc>
        <w:tc>
          <w:tcPr>
            <w:tcW w:w="3758" w:type="pct"/>
            <w:gridSpan w:val="4"/>
          </w:tcPr>
          <w:p w14:paraId="02CBDE98" w14:textId="77777777" w:rsidR="00F64260" w:rsidRPr="00477888" w:rsidRDefault="00F64260" w:rsidP="00B862BF">
            <w:pPr>
              <w:pStyle w:val="Heading5"/>
              <w:rPr>
                <w:b/>
              </w:rPr>
            </w:pPr>
            <w:bookmarkStart w:id="4" w:name="Ifapplicable"/>
            <w:bookmarkEnd w:id="4"/>
          </w:p>
        </w:tc>
        <w:tc>
          <w:tcPr>
            <w:tcW w:w="131" w:type="pct"/>
            <w:vMerge/>
          </w:tcPr>
          <w:p w14:paraId="62271F1F" w14:textId="77777777" w:rsidR="00F64260" w:rsidRPr="00477888" w:rsidRDefault="00F64260" w:rsidP="008B1F84">
            <w:pPr>
              <w:rPr>
                <w:b/>
              </w:rPr>
            </w:pPr>
          </w:p>
        </w:tc>
      </w:tr>
      <w:tr w:rsidR="005E2D3D" w:rsidRPr="00477888" w14:paraId="224A05DA" w14:textId="77777777" w:rsidTr="60A52E68">
        <w:trPr>
          <w:cantSplit/>
        </w:trPr>
        <w:tc>
          <w:tcPr>
            <w:tcW w:w="1111" w:type="pct"/>
            <w:vAlign w:val="center"/>
          </w:tcPr>
          <w:p w14:paraId="1D4C4FE7" w14:textId="741AF666" w:rsidR="006E365C" w:rsidRPr="00477888" w:rsidRDefault="006E365C" w:rsidP="006E365C">
            <w:pPr>
              <w:spacing w:line="240" w:lineRule="auto"/>
            </w:pPr>
            <w:r w:rsidRPr="00477888">
              <w:t>A. 1b. Academic unit</w:t>
            </w:r>
          </w:p>
          <w:p w14:paraId="13D93270" w14:textId="40260289" w:rsidR="005E2D3D" w:rsidRPr="00477888" w:rsidRDefault="005E2D3D" w:rsidP="006E365C">
            <w:pPr>
              <w:rPr>
                <w:rStyle w:val="Hyperlink"/>
              </w:rPr>
            </w:pPr>
          </w:p>
        </w:tc>
        <w:tc>
          <w:tcPr>
            <w:tcW w:w="3758" w:type="pct"/>
            <w:gridSpan w:val="4"/>
          </w:tcPr>
          <w:p w14:paraId="0E70A62B" w14:textId="56735330" w:rsidR="005E2D3D" w:rsidRPr="00477888" w:rsidRDefault="005E2D3D" w:rsidP="000E4E94">
            <w:pPr>
              <w:rPr>
                <w:b/>
              </w:rPr>
            </w:pPr>
            <w:r w:rsidRPr="00477888">
              <w:rPr>
                <w:b/>
              </w:rPr>
              <w:t xml:space="preserve">School of Business </w:t>
            </w:r>
          </w:p>
        </w:tc>
        <w:tc>
          <w:tcPr>
            <w:tcW w:w="131" w:type="pct"/>
          </w:tcPr>
          <w:p w14:paraId="12A36AEF" w14:textId="77777777" w:rsidR="005E2D3D" w:rsidRPr="00477888" w:rsidRDefault="005E2D3D" w:rsidP="000E4E94">
            <w:pPr>
              <w:rPr>
                <w:b/>
              </w:rPr>
            </w:pPr>
          </w:p>
        </w:tc>
      </w:tr>
      <w:tr w:rsidR="00345149" w:rsidRPr="00477888" w14:paraId="3ADE5CAB" w14:textId="77777777" w:rsidTr="60A52E68">
        <w:trPr>
          <w:cantSplit/>
        </w:trPr>
        <w:tc>
          <w:tcPr>
            <w:tcW w:w="1111" w:type="pct"/>
            <w:vAlign w:val="center"/>
          </w:tcPr>
          <w:p w14:paraId="1CB809EF" w14:textId="77777777" w:rsidR="00F64260" w:rsidRPr="00477888" w:rsidRDefault="00F64260" w:rsidP="00010085">
            <w:r w:rsidRPr="00477888">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77888">
                <w:rPr>
                  <w:rStyle w:val="Hyperlink"/>
                </w:rPr>
                <w:t>Proposal type</w:t>
              </w:r>
            </w:hyperlink>
          </w:p>
        </w:tc>
        <w:tc>
          <w:tcPr>
            <w:tcW w:w="3758" w:type="pct"/>
            <w:gridSpan w:val="4"/>
          </w:tcPr>
          <w:p w14:paraId="5B61D31D" w14:textId="1ACDE54A" w:rsidR="00477888" w:rsidRPr="00477888" w:rsidRDefault="00F64260" w:rsidP="00477888">
            <w:pPr>
              <w:rPr>
                <w:b/>
              </w:rPr>
            </w:pPr>
            <w:bookmarkStart w:id="5" w:name="type"/>
            <w:r w:rsidRPr="00477888">
              <w:rPr>
                <w:b/>
              </w:rPr>
              <w:t>Course:  creation</w:t>
            </w:r>
            <w:bookmarkEnd w:id="5"/>
            <w:r w:rsidRPr="00477888">
              <w:rPr>
                <w:b/>
              </w:rPr>
              <w:t xml:space="preserve"> </w:t>
            </w:r>
          </w:p>
          <w:p w14:paraId="52ECEFB4" w14:textId="214B2A7D" w:rsidR="00F64260" w:rsidRPr="00477888" w:rsidRDefault="00F64260" w:rsidP="000A36CD">
            <w:pPr>
              <w:rPr>
                <w:b/>
              </w:rPr>
            </w:pPr>
          </w:p>
        </w:tc>
        <w:tc>
          <w:tcPr>
            <w:tcW w:w="131" w:type="pct"/>
          </w:tcPr>
          <w:p w14:paraId="66B4A301" w14:textId="77777777" w:rsidR="00F64260" w:rsidRPr="00477888" w:rsidRDefault="00F64260" w:rsidP="008B1F84">
            <w:pPr>
              <w:rPr>
                <w:b/>
              </w:rPr>
            </w:pPr>
          </w:p>
        </w:tc>
      </w:tr>
      <w:tr w:rsidR="00F64260" w:rsidRPr="00477888" w14:paraId="1CF85742" w14:textId="77777777" w:rsidTr="60A52E68">
        <w:trPr>
          <w:cantSplit/>
        </w:trPr>
        <w:tc>
          <w:tcPr>
            <w:tcW w:w="1111" w:type="pct"/>
            <w:vAlign w:val="center"/>
          </w:tcPr>
          <w:p w14:paraId="7F95D6E5" w14:textId="370E4C59" w:rsidR="00F64260" w:rsidRPr="00477888" w:rsidRDefault="00F64260" w:rsidP="00010085">
            <w:r w:rsidRPr="00477888">
              <w:t xml:space="preserve">A.3. </w:t>
            </w:r>
            <w:hyperlink w:anchor="Originator" w:tooltip="Name of the person submitting the proposal; this cannot be a department, but can be more than one person" w:history="1">
              <w:r w:rsidRPr="00477888">
                <w:rPr>
                  <w:rStyle w:val="Hyperlink"/>
                </w:rPr>
                <w:t>Originator</w:t>
              </w:r>
            </w:hyperlink>
          </w:p>
        </w:tc>
        <w:tc>
          <w:tcPr>
            <w:tcW w:w="1160" w:type="pct"/>
          </w:tcPr>
          <w:p w14:paraId="32621A09" w14:textId="213E681A" w:rsidR="00F64260" w:rsidRPr="00477888" w:rsidRDefault="00477888" w:rsidP="00B862BF">
            <w:pPr>
              <w:rPr>
                <w:b/>
              </w:rPr>
            </w:pPr>
            <w:bookmarkStart w:id="6" w:name="Originator"/>
            <w:bookmarkEnd w:id="6"/>
            <w:r w:rsidRPr="00477888">
              <w:rPr>
                <w:b/>
              </w:rPr>
              <w:t>Timothy Henry</w:t>
            </w:r>
          </w:p>
        </w:tc>
        <w:tc>
          <w:tcPr>
            <w:tcW w:w="1210" w:type="pct"/>
          </w:tcPr>
          <w:p w14:paraId="788D9512" w14:textId="19B60691" w:rsidR="00F64260" w:rsidRPr="00477888" w:rsidRDefault="00000000" w:rsidP="00B862BF">
            <w:hyperlink w:anchor="home_dept" w:tooltip="Which department, program, academic unit, office, and/or school is primarily responsible for the curriculum change?" w:history="1">
              <w:r w:rsidR="00F64260" w:rsidRPr="00477888">
                <w:rPr>
                  <w:rStyle w:val="Hyperlink"/>
                </w:rPr>
                <w:t>Home department</w:t>
              </w:r>
            </w:hyperlink>
          </w:p>
        </w:tc>
        <w:tc>
          <w:tcPr>
            <w:tcW w:w="1519" w:type="pct"/>
            <w:gridSpan w:val="3"/>
          </w:tcPr>
          <w:p w14:paraId="6A9CD084" w14:textId="11D7F797" w:rsidR="00F64260" w:rsidRPr="00477888" w:rsidRDefault="00477888" w:rsidP="00B862BF">
            <w:pPr>
              <w:rPr>
                <w:b/>
              </w:rPr>
            </w:pPr>
            <w:bookmarkStart w:id="7" w:name="home_dept"/>
            <w:bookmarkEnd w:id="7"/>
            <w:r w:rsidRPr="00477888">
              <w:rPr>
                <w:b/>
              </w:rPr>
              <w:t>Computer Science and Information Systems</w:t>
            </w:r>
          </w:p>
        </w:tc>
      </w:tr>
      <w:tr w:rsidR="00F64260" w:rsidRPr="00477888" w14:paraId="2EB2F82D" w14:textId="77777777" w:rsidTr="60A52E68">
        <w:tc>
          <w:tcPr>
            <w:tcW w:w="1111" w:type="pct"/>
            <w:vAlign w:val="center"/>
          </w:tcPr>
          <w:p w14:paraId="7E3849C0" w14:textId="430CD8FF" w:rsidR="005E2D3D" w:rsidRPr="00477888" w:rsidRDefault="00625B87" w:rsidP="00625B87">
            <w:pPr>
              <w:rPr>
                <w:color w:val="0000FF"/>
                <w:u w:val="single"/>
              </w:rPr>
            </w:pPr>
            <w:r w:rsidRPr="00477888">
              <w:t>A.</w:t>
            </w:r>
            <w:r w:rsidR="00F64260" w:rsidRPr="00477888">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477888">
                <w:rPr>
                  <w:rStyle w:val="Hyperlink"/>
                </w:rPr>
                <w:t>Context and Rationale</w:t>
              </w:r>
            </w:hyperlink>
            <w:r w:rsidR="0072531D" w:rsidRPr="00477888">
              <w:rPr>
                <w:rStyle w:val="Hyperlink"/>
              </w:rPr>
              <w:t xml:space="preserve"> </w:t>
            </w:r>
            <w:r w:rsidR="005E2D3D" w:rsidRPr="00477888">
              <w:t xml:space="preserve">Must include additional information </w:t>
            </w:r>
            <w:r w:rsidRPr="00477888">
              <w:t>listed in</w:t>
            </w:r>
            <w:r w:rsidR="006575EA" w:rsidRPr="00477888">
              <w:t xml:space="preserve"> smart tip </w:t>
            </w:r>
            <w:r w:rsidR="005E2D3D" w:rsidRPr="00477888">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477888">
                <w:rPr>
                  <w:rStyle w:val="Hyperlink"/>
                </w:rPr>
                <w:t>new programs</w:t>
              </w:r>
            </w:hyperlink>
            <w:r w:rsidR="0072531D" w:rsidRPr="00477888">
              <w:rPr>
                <w:rStyle w:val="Hyperlink"/>
              </w:rPr>
              <w:t xml:space="preserve">. </w:t>
            </w:r>
            <w:r w:rsidRPr="00477888">
              <w:t xml:space="preserve">If </w:t>
            </w:r>
            <w:r w:rsidRPr="00477888">
              <w:rPr>
                <w:b/>
                <w:bCs/>
              </w:rPr>
              <w:t>online</w:t>
            </w:r>
            <w:r w:rsidRPr="00477888">
              <w:t xml:space="preserve"> </w:t>
            </w:r>
            <w:r w:rsidR="22FDAC56" w:rsidRPr="00477888">
              <w:t xml:space="preserve">course or program, </w:t>
            </w:r>
            <w:r w:rsidR="0072531D" w:rsidRPr="00477888">
              <w:t>you need to explain what mode(s) you plan to use and</w:t>
            </w:r>
            <w:r w:rsidRPr="00477888">
              <w:t xml:space="preserve"> why </w:t>
            </w:r>
            <w:r w:rsidR="0072531D" w:rsidRPr="00477888">
              <w:t xml:space="preserve">you </w:t>
            </w:r>
            <w:r w:rsidRPr="00477888">
              <w:t xml:space="preserve">need that </w:t>
            </w:r>
            <w:r w:rsidR="00C67347" w:rsidRPr="00477888">
              <w:t xml:space="preserve">specific </w:t>
            </w:r>
            <w:r w:rsidRPr="00477888">
              <w:t xml:space="preserve">delivery. </w:t>
            </w:r>
          </w:p>
        </w:tc>
        <w:tc>
          <w:tcPr>
            <w:tcW w:w="3889" w:type="pct"/>
            <w:gridSpan w:val="5"/>
          </w:tcPr>
          <w:p w14:paraId="4944A3DA" w14:textId="2E270A53" w:rsidR="00F64260" w:rsidRDefault="002F7007" w:rsidP="002E05AA">
            <w:pPr>
              <w:rPr>
                <w:bCs/>
              </w:rPr>
            </w:pPr>
            <w:bookmarkStart w:id="8" w:name="Rationale"/>
            <w:bookmarkEnd w:id="8"/>
            <w:r w:rsidRPr="002F7007">
              <w:rPr>
                <w:bCs/>
              </w:rPr>
              <w:t xml:space="preserve">Reinforcement learning (RL) is a powerful branch of machine learning that has gained significant traction in recent years due to its ability to solve complex problems involving sequential decision-making under uncertainty. RL algorithms have demonstrated remarkable success in various domains, including robotics, game playing, and self-driving cars. The increasing prevalence of autonomous systems in our society necessitates a thorough understanding of RL principles and their applications. </w:t>
            </w:r>
            <w:r>
              <w:rPr>
                <w:bCs/>
              </w:rPr>
              <w:t>This course would</w:t>
            </w:r>
            <w:r w:rsidRPr="002F7007">
              <w:rPr>
                <w:bCs/>
              </w:rPr>
              <w:t xml:space="preserve"> provide students with the necessary knowledge and skills to navigate this rapidly evolving field and contribute to the development of intelligent and effective autonomous systems.</w:t>
            </w:r>
          </w:p>
          <w:p w14:paraId="1A18B3DF" w14:textId="77777777" w:rsidR="002F7007" w:rsidRDefault="002F7007" w:rsidP="002E05AA">
            <w:pPr>
              <w:rPr>
                <w:bCs/>
              </w:rPr>
            </w:pPr>
          </w:p>
          <w:p w14:paraId="3544CEDB" w14:textId="0D7A82F5" w:rsidR="002F7007" w:rsidRDefault="004F36AF" w:rsidP="002E05AA">
            <w:pPr>
              <w:rPr>
                <w:bCs/>
              </w:rPr>
            </w:pPr>
            <w:r w:rsidRPr="004F36AF">
              <w:rPr>
                <w:bCs/>
              </w:rPr>
              <w:t>The course would introduce students to the fundamental concepts of RL, including Markov decision processes, value functions, policy search algorithms, and exploration-exploitation trade-offs. Students would gain a</w:t>
            </w:r>
            <w:r>
              <w:rPr>
                <w:bCs/>
              </w:rPr>
              <w:t>n</w:t>
            </w:r>
            <w:r w:rsidRPr="004F36AF">
              <w:rPr>
                <w:bCs/>
              </w:rPr>
              <w:t xml:space="preserve"> understanding of how these concepts underpin the design and implementation of RL agents that can learn from their interactions with the environment and make optimal decisions in complex scenarios. Additionally, the course would explore the practical applications of RL in various domains, such as </w:t>
            </w:r>
            <w:r>
              <w:rPr>
                <w:bCs/>
              </w:rPr>
              <w:t>those listed earlier</w:t>
            </w:r>
            <w:r w:rsidRPr="004F36AF">
              <w:rPr>
                <w:bCs/>
              </w:rPr>
              <w:t>. By delving into these real-world examples, students would develop a critical understanding of how RL is transforming various industries and shaping the future of autonomous systems.</w:t>
            </w:r>
          </w:p>
          <w:p w14:paraId="28D5072A" w14:textId="77777777" w:rsidR="004F36AF" w:rsidRDefault="004F36AF" w:rsidP="002E05AA">
            <w:pPr>
              <w:rPr>
                <w:bCs/>
              </w:rPr>
            </w:pPr>
          </w:p>
          <w:p w14:paraId="41EFFC68" w14:textId="0F809D98" w:rsidR="002F7007" w:rsidRPr="002F7007" w:rsidRDefault="002F7007" w:rsidP="002E05AA">
            <w:pPr>
              <w:rPr>
                <w:bCs/>
              </w:rPr>
            </w:pPr>
            <w:r w:rsidRPr="002F7007">
              <w:rPr>
                <w:bCs/>
              </w:rPr>
              <w:t>The development and deployment of autonomous systems raise significant ethical and societal concerns, including issues of bias, fairness, safety, security, privacy, and transparency. An undergraduate course in reinforcement learning and autonomous systems would equip students with the knowledge and critical thinking skills to analyze and address these ethical challenges. Students would explore the potential implications of RL-powered autonomous systems on individuals, society, and the environment. They would also consider strategies for mitigating risks and ensuring that autonomous systems are developed and deployed in a responsible and ethical manner.</w:t>
            </w:r>
          </w:p>
        </w:tc>
      </w:tr>
      <w:tr w:rsidR="00517DB2" w:rsidRPr="00477888" w14:paraId="376213DA" w14:textId="77777777" w:rsidTr="60A52E68">
        <w:tc>
          <w:tcPr>
            <w:tcW w:w="1111" w:type="pct"/>
            <w:vAlign w:val="center"/>
          </w:tcPr>
          <w:p w14:paraId="33B2C632" w14:textId="3FF05691" w:rsidR="00517DB2" w:rsidRPr="00477888" w:rsidRDefault="00517DB2" w:rsidP="00517DB2">
            <w:pPr>
              <w:rPr>
                <w:rStyle w:val="Hyperlink"/>
              </w:rPr>
            </w:pPr>
            <w:r w:rsidRPr="00477888">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477888">
                <w:rPr>
                  <w:rStyle w:val="Hyperlink"/>
                </w:rPr>
                <w:t>Student impact</w:t>
              </w:r>
            </w:hyperlink>
          </w:p>
          <w:p w14:paraId="64288573" w14:textId="7DA577A3" w:rsidR="00AE5302" w:rsidRPr="00477888" w:rsidRDefault="00AE5302" w:rsidP="00517DB2">
            <w:r w:rsidRPr="00477888">
              <w:t xml:space="preserve">Must include </w:t>
            </w:r>
            <w:r w:rsidR="006575EA" w:rsidRPr="00477888">
              <w:t>to explain</w:t>
            </w:r>
            <w:r w:rsidRPr="00477888">
              <w:t xml:space="preserve"> why this change </w:t>
            </w:r>
            <w:r w:rsidR="006575EA" w:rsidRPr="00477888">
              <w:t xml:space="preserve">is </w:t>
            </w:r>
            <w:r w:rsidRPr="00477888">
              <w:t>being made?</w:t>
            </w:r>
          </w:p>
        </w:tc>
        <w:tc>
          <w:tcPr>
            <w:tcW w:w="3889" w:type="pct"/>
            <w:gridSpan w:val="5"/>
          </w:tcPr>
          <w:p w14:paraId="0194753B" w14:textId="7FC0984B" w:rsidR="00517DB2" w:rsidRPr="00477888" w:rsidRDefault="00477888" w:rsidP="00517DB2">
            <w:pPr>
              <w:rPr>
                <w:bCs/>
              </w:rPr>
            </w:pPr>
            <w:bookmarkStart w:id="9" w:name="student_impact"/>
            <w:bookmarkEnd w:id="9"/>
            <w:r w:rsidRPr="00477888">
              <w:rPr>
                <w:bCs/>
              </w:rPr>
              <w:t xml:space="preserve">This course will be taken primarily by </w:t>
            </w:r>
            <w:r>
              <w:rPr>
                <w:bCs/>
              </w:rPr>
              <w:t>AI</w:t>
            </w:r>
            <w:r w:rsidRPr="00477888">
              <w:rPr>
                <w:bCs/>
              </w:rPr>
              <w:t xml:space="preserve"> majors, but it </w:t>
            </w:r>
            <w:r>
              <w:rPr>
                <w:bCs/>
              </w:rPr>
              <w:t>can</w:t>
            </w:r>
            <w:r w:rsidRPr="00477888">
              <w:rPr>
                <w:bCs/>
              </w:rPr>
              <w:t xml:space="preserve"> also serve as a very useful elective for </w:t>
            </w:r>
            <w:r>
              <w:rPr>
                <w:bCs/>
              </w:rPr>
              <w:t>CS</w:t>
            </w:r>
            <w:r w:rsidRPr="00477888">
              <w:rPr>
                <w:bCs/>
              </w:rPr>
              <w:t xml:space="preserve"> </w:t>
            </w:r>
            <w:r w:rsidR="001B63D2">
              <w:rPr>
                <w:bCs/>
              </w:rPr>
              <w:t xml:space="preserve">and Data Science </w:t>
            </w:r>
            <w:r w:rsidRPr="00477888">
              <w:rPr>
                <w:bCs/>
              </w:rPr>
              <w:t>majors.</w:t>
            </w:r>
          </w:p>
        </w:tc>
      </w:tr>
      <w:tr w:rsidR="00392525" w:rsidRPr="00477888" w14:paraId="7D9FD828" w14:textId="77777777" w:rsidTr="60A52E68">
        <w:tc>
          <w:tcPr>
            <w:tcW w:w="1111" w:type="pct"/>
            <w:vAlign w:val="center"/>
          </w:tcPr>
          <w:p w14:paraId="06D8C9D5" w14:textId="72F6C057" w:rsidR="00392525" w:rsidRPr="00477888" w:rsidRDefault="00392525" w:rsidP="00392525">
            <w:r w:rsidRPr="00477888">
              <w:lastRenderedPageBreak/>
              <w:t xml:space="preserve">A.6. </w:t>
            </w:r>
            <w:hyperlink w:anchor="impact" w:tooltip="List all departments, programs, and offices that may be affected by this change. Note, signatures of Chairs of all affected departments are required (and their Deans).  " w:history="1">
              <w:r w:rsidRPr="00477888">
                <w:rPr>
                  <w:rStyle w:val="Hyperlink"/>
                </w:rPr>
                <w:t>Impact on other programs</w:t>
              </w:r>
            </w:hyperlink>
            <w:r w:rsidRPr="00477888">
              <w:t xml:space="preserve"> </w:t>
            </w:r>
          </w:p>
        </w:tc>
        <w:tc>
          <w:tcPr>
            <w:tcW w:w="3889" w:type="pct"/>
            <w:gridSpan w:val="5"/>
          </w:tcPr>
          <w:p w14:paraId="45C3A50E" w14:textId="3572BE12" w:rsidR="00392525" w:rsidRPr="00477888" w:rsidRDefault="00392525" w:rsidP="00392525">
            <w:pPr>
              <w:rPr>
                <w:b/>
              </w:rPr>
            </w:pPr>
            <w:bookmarkStart w:id="10" w:name="prog_impact"/>
            <w:bookmarkEnd w:id="10"/>
            <w:r>
              <w:rPr>
                <w:bCs/>
              </w:rPr>
              <w:t>Since this could serve as an elective for CS majors, that may reduce the number of students taking other 300- or 400-level CSCI elective courses.</w:t>
            </w:r>
          </w:p>
        </w:tc>
      </w:tr>
      <w:tr w:rsidR="00392525" w:rsidRPr="00477888" w14:paraId="45F9633F" w14:textId="77777777" w:rsidTr="60A52E68">
        <w:trPr>
          <w:cantSplit/>
        </w:trPr>
        <w:tc>
          <w:tcPr>
            <w:tcW w:w="1111" w:type="pct"/>
            <w:vMerge w:val="restart"/>
            <w:vAlign w:val="center"/>
          </w:tcPr>
          <w:p w14:paraId="42B7BD53" w14:textId="77777777" w:rsidR="00392525" w:rsidRPr="00477888" w:rsidRDefault="00392525" w:rsidP="00392525">
            <w:r w:rsidRPr="00477888">
              <w:t xml:space="preserve">A.7. </w:t>
            </w:r>
            <w:hyperlink w:anchor="Resource" w:tooltip="Provide statements on resource impact, including the need for full time and part-time faculty. If no impact, explain why." w:history="1">
              <w:r w:rsidRPr="00477888">
                <w:rPr>
                  <w:rStyle w:val="Hyperlink"/>
                </w:rPr>
                <w:t>Resource impact</w:t>
              </w:r>
            </w:hyperlink>
          </w:p>
        </w:tc>
        <w:tc>
          <w:tcPr>
            <w:tcW w:w="1160" w:type="pct"/>
          </w:tcPr>
          <w:p w14:paraId="1DE6FEAF" w14:textId="77777777" w:rsidR="00392525" w:rsidRPr="00477888" w:rsidRDefault="00000000" w:rsidP="00392525">
            <w:hyperlink w:anchor="faculty" w:tooltip="Need to hire new full-time or part-time faculty? This is where you indicate if this proposal will be affecting FLH in your department/program." w:history="1">
              <w:r w:rsidR="00392525" w:rsidRPr="00477888">
                <w:rPr>
                  <w:rStyle w:val="Hyperlink"/>
                  <w:i/>
                </w:rPr>
                <w:t>Faculty PT &amp; FT</w:t>
              </w:r>
            </w:hyperlink>
            <w:r w:rsidR="00392525" w:rsidRPr="00477888">
              <w:t xml:space="preserve">: </w:t>
            </w:r>
          </w:p>
        </w:tc>
        <w:tc>
          <w:tcPr>
            <w:tcW w:w="0" w:type="auto"/>
            <w:gridSpan w:val="4"/>
          </w:tcPr>
          <w:p w14:paraId="41C537C5" w14:textId="6648EBF2" w:rsidR="00392525" w:rsidRPr="00477888" w:rsidRDefault="00392525" w:rsidP="00392525">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392525" w:rsidRPr="00477888" w14:paraId="636A3B25" w14:textId="77777777" w:rsidTr="60A52E68">
        <w:trPr>
          <w:cantSplit/>
        </w:trPr>
        <w:tc>
          <w:tcPr>
            <w:tcW w:w="1111" w:type="pct"/>
            <w:vMerge/>
            <w:vAlign w:val="center"/>
          </w:tcPr>
          <w:p w14:paraId="0B614A32" w14:textId="77777777" w:rsidR="00392525" w:rsidRPr="00477888" w:rsidRDefault="00392525" w:rsidP="00392525"/>
        </w:tc>
        <w:tc>
          <w:tcPr>
            <w:tcW w:w="1160" w:type="pct"/>
          </w:tcPr>
          <w:p w14:paraId="2E681FA1" w14:textId="77777777" w:rsidR="00392525" w:rsidRPr="00477888" w:rsidRDefault="00000000" w:rsidP="00392525">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392525" w:rsidRPr="00477888">
                <w:rPr>
                  <w:rStyle w:val="Hyperlink"/>
                  <w:i/>
                </w:rPr>
                <w:t>Library</w:t>
              </w:r>
              <w:r w:rsidR="00392525" w:rsidRPr="00477888">
                <w:rPr>
                  <w:rStyle w:val="Hyperlink"/>
                </w:rPr>
                <w:t>:</w:t>
              </w:r>
            </w:hyperlink>
          </w:p>
        </w:tc>
        <w:tc>
          <w:tcPr>
            <w:tcW w:w="0" w:type="auto"/>
            <w:gridSpan w:val="4"/>
          </w:tcPr>
          <w:p w14:paraId="6B92378E" w14:textId="16907E68" w:rsidR="00392525" w:rsidRPr="00477888" w:rsidRDefault="00392525" w:rsidP="00392525">
            <w:pPr>
              <w:rPr>
                <w:b/>
              </w:rPr>
            </w:pPr>
            <w:r>
              <w:rPr>
                <w:bCs/>
              </w:rPr>
              <w:t>None</w:t>
            </w:r>
          </w:p>
        </w:tc>
      </w:tr>
      <w:tr w:rsidR="00392525" w:rsidRPr="00477888" w14:paraId="186A9C2E" w14:textId="77777777" w:rsidTr="60A52E68">
        <w:trPr>
          <w:cantSplit/>
        </w:trPr>
        <w:tc>
          <w:tcPr>
            <w:tcW w:w="1111" w:type="pct"/>
            <w:vMerge/>
            <w:vAlign w:val="center"/>
          </w:tcPr>
          <w:p w14:paraId="7D6BDE51" w14:textId="77777777" w:rsidR="00392525" w:rsidRPr="00477888" w:rsidRDefault="00392525" w:rsidP="00392525"/>
        </w:tc>
        <w:tc>
          <w:tcPr>
            <w:tcW w:w="1160" w:type="pct"/>
          </w:tcPr>
          <w:p w14:paraId="2E3CCE80" w14:textId="501857D4" w:rsidR="00392525" w:rsidRPr="00477888" w:rsidRDefault="00392525" w:rsidP="00392525">
            <w:pPr>
              <w:rPr>
                <w:iCs/>
              </w:rPr>
            </w:pPr>
            <w:r w:rsidRPr="00477888">
              <w:rPr>
                <w:i/>
              </w:rPr>
              <w:t>Technology (for in person delivery)</w:t>
            </w:r>
          </w:p>
        </w:tc>
        <w:tc>
          <w:tcPr>
            <w:tcW w:w="0" w:type="auto"/>
            <w:gridSpan w:val="4"/>
          </w:tcPr>
          <w:p w14:paraId="6DCACEC0" w14:textId="404E06F1" w:rsidR="00392525" w:rsidRPr="00477888" w:rsidRDefault="00392525" w:rsidP="00392525">
            <w:pPr>
              <w:rPr>
                <w:b/>
                <w:bCs/>
              </w:rPr>
            </w:pPr>
            <w:r w:rsidRPr="006E2A7A">
              <w:t>None.  Courses will use existing classrooms and/or computer labs.</w:t>
            </w:r>
          </w:p>
        </w:tc>
      </w:tr>
      <w:tr w:rsidR="00392525" w:rsidRPr="00477888" w14:paraId="0183A436" w14:textId="77777777" w:rsidTr="60A52E68">
        <w:trPr>
          <w:cantSplit/>
        </w:trPr>
        <w:tc>
          <w:tcPr>
            <w:tcW w:w="1111" w:type="pct"/>
            <w:vMerge/>
            <w:vAlign w:val="center"/>
          </w:tcPr>
          <w:p w14:paraId="77ADAE9D" w14:textId="77777777" w:rsidR="00392525" w:rsidRPr="00477888" w:rsidRDefault="00392525" w:rsidP="00392525"/>
        </w:tc>
        <w:tc>
          <w:tcPr>
            <w:tcW w:w="1160" w:type="pct"/>
          </w:tcPr>
          <w:p w14:paraId="5D10C720" w14:textId="50EE5162" w:rsidR="00392525" w:rsidRPr="00477888" w:rsidRDefault="00392525" w:rsidP="00392525">
            <w:pPr>
              <w:rPr>
                <w:i/>
                <w:iCs/>
              </w:rPr>
            </w:pPr>
            <w:r w:rsidRPr="00477888">
              <w:rPr>
                <w:i/>
              </w:rPr>
              <w:t xml:space="preserve">Technology: </w:t>
            </w:r>
            <w:r w:rsidRPr="00477888">
              <w:rPr>
                <w:i/>
                <w:iCs/>
              </w:rPr>
              <w:t>(for online delivery. Must be RIC supported)</w:t>
            </w:r>
          </w:p>
        </w:tc>
        <w:tc>
          <w:tcPr>
            <w:tcW w:w="0" w:type="auto"/>
            <w:gridSpan w:val="4"/>
          </w:tcPr>
          <w:p w14:paraId="67B40DD5" w14:textId="0C6D1702" w:rsidR="00392525" w:rsidRPr="00477888" w:rsidRDefault="00392525" w:rsidP="00392525">
            <w:pPr>
              <w:rPr>
                <w:b/>
                <w:bCs/>
              </w:rPr>
            </w:pPr>
            <w:r w:rsidRPr="006E2A7A">
              <w:t>None</w:t>
            </w:r>
          </w:p>
        </w:tc>
      </w:tr>
      <w:tr w:rsidR="00392525" w:rsidRPr="00477888" w14:paraId="6717F369" w14:textId="77777777" w:rsidTr="60A52E68">
        <w:trPr>
          <w:cantSplit/>
        </w:trPr>
        <w:tc>
          <w:tcPr>
            <w:tcW w:w="1111" w:type="pct"/>
            <w:vMerge/>
            <w:vAlign w:val="center"/>
          </w:tcPr>
          <w:p w14:paraId="4CF65113" w14:textId="77777777" w:rsidR="00392525" w:rsidRPr="00477888" w:rsidRDefault="00392525" w:rsidP="00392525"/>
        </w:tc>
        <w:tc>
          <w:tcPr>
            <w:tcW w:w="1160" w:type="pct"/>
          </w:tcPr>
          <w:p w14:paraId="209120DE" w14:textId="77777777" w:rsidR="00392525" w:rsidRPr="00477888" w:rsidRDefault="00000000" w:rsidP="00392525">
            <w:pPr>
              <w:rPr>
                <w:i/>
              </w:rPr>
            </w:pPr>
            <w:hyperlink w:anchor="facilities" w:tooltip="Any special facilities needs? Out-of-pattern scheduling? Other?" w:history="1">
              <w:r w:rsidR="00392525" w:rsidRPr="00477888">
                <w:rPr>
                  <w:rStyle w:val="Hyperlink"/>
                  <w:i/>
                </w:rPr>
                <w:t>Facilities</w:t>
              </w:r>
            </w:hyperlink>
            <w:r w:rsidR="00392525" w:rsidRPr="00477888">
              <w:t>:</w:t>
            </w:r>
          </w:p>
        </w:tc>
        <w:tc>
          <w:tcPr>
            <w:tcW w:w="0" w:type="auto"/>
            <w:gridSpan w:val="4"/>
          </w:tcPr>
          <w:p w14:paraId="7AA6ABC1" w14:textId="6C12DA47" w:rsidR="00392525" w:rsidRPr="00477888" w:rsidRDefault="00575017" w:rsidP="00392525">
            <w:pPr>
              <w:rPr>
                <w:b/>
              </w:rPr>
            </w:pPr>
            <w:r w:rsidRPr="006E2A7A">
              <w:t>None.  Courses will use existing classrooms and/or computer labs.</w:t>
            </w:r>
          </w:p>
        </w:tc>
      </w:tr>
      <w:tr w:rsidR="00392525" w:rsidRPr="00477888" w14:paraId="6C89A581" w14:textId="77777777" w:rsidTr="60A52E68">
        <w:trPr>
          <w:cantSplit/>
        </w:trPr>
        <w:tc>
          <w:tcPr>
            <w:tcW w:w="1111" w:type="pct"/>
            <w:vAlign w:val="center"/>
          </w:tcPr>
          <w:p w14:paraId="22E79A62" w14:textId="7C9B28A0" w:rsidR="00392525" w:rsidRPr="00477888" w:rsidRDefault="00392525" w:rsidP="00392525">
            <w:r w:rsidRPr="00477888">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477888">
                <w:rPr>
                  <w:rStyle w:val="Hyperlink"/>
                </w:rPr>
                <w:t>Semester effective</w:t>
              </w:r>
            </w:hyperlink>
          </w:p>
        </w:tc>
        <w:tc>
          <w:tcPr>
            <w:tcW w:w="1160" w:type="pct"/>
          </w:tcPr>
          <w:p w14:paraId="2A1A78BF" w14:textId="3252D3C8" w:rsidR="00392525" w:rsidRPr="00477888" w:rsidRDefault="00392525" w:rsidP="00392525">
            <w:pPr>
              <w:rPr>
                <w:b/>
              </w:rPr>
            </w:pPr>
            <w:bookmarkStart w:id="11" w:name="date_submitted"/>
            <w:bookmarkEnd w:id="11"/>
            <w:r>
              <w:rPr>
                <w:b/>
              </w:rPr>
              <w:t>Fall 2024</w:t>
            </w:r>
          </w:p>
        </w:tc>
        <w:tc>
          <w:tcPr>
            <w:tcW w:w="1373" w:type="pct"/>
            <w:gridSpan w:val="2"/>
          </w:tcPr>
          <w:p w14:paraId="5496F461" w14:textId="799FC258" w:rsidR="00392525" w:rsidRPr="00477888" w:rsidRDefault="00392525" w:rsidP="00392525">
            <w:pPr>
              <w:rPr>
                <w:b/>
              </w:rPr>
            </w:pPr>
            <w:r w:rsidRPr="00477888">
              <w:rPr>
                <w:b/>
              </w:rPr>
              <w:t xml:space="preserve"> </w:t>
            </w:r>
            <w:r w:rsidRPr="00477888">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477888">
                <w:rPr>
                  <w:rStyle w:val="Hyperlink"/>
                </w:rPr>
                <w:t>Rationale if sooner than next Fall</w:t>
              </w:r>
            </w:hyperlink>
          </w:p>
        </w:tc>
        <w:tc>
          <w:tcPr>
            <w:tcW w:w="1356" w:type="pct"/>
            <w:gridSpan w:val="2"/>
          </w:tcPr>
          <w:p w14:paraId="3E2A0188" w14:textId="63BB5FB7" w:rsidR="00392525" w:rsidRPr="00477888" w:rsidRDefault="00392525" w:rsidP="00392525">
            <w:pPr>
              <w:rPr>
                <w:b/>
              </w:rPr>
            </w:pPr>
            <w:bookmarkStart w:id="12" w:name="Semester_effective"/>
            <w:bookmarkEnd w:id="12"/>
            <w:r>
              <w:rPr>
                <w:b/>
              </w:rPr>
              <w:t>N/A</w:t>
            </w:r>
          </w:p>
        </w:tc>
      </w:tr>
      <w:tr w:rsidR="00392525" w:rsidRPr="00477888" w14:paraId="017D18C5" w14:textId="77777777" w:rsidTr="60A52E68">
        <w:trPr>
          <w:cantSplit/>
        </w:trPr>
        <w:tc>
          <w:tcPr>
            <w:tcW w:w="5000" w:type="pct"/>
            <w:gridSpan w:val="6"/>
            <w:vAlign w:val="center"/>
          </w:tcPr>
          <w:p w14:paraId="2F7047BE" w14:textId="2BDD27D6" w:rsidR="00392525" w:rsidRPr="00477888" w:rsidRDefault="00392525" w:rsidP="00392525">
            <w:r w:rsidRPr="00477888">
              <w:t xml:space="preserve">A.10. INSTRUCTIONS FOR CATALOG COPY:  Use the Word copy versions of the catalog sections found on the UCC Forms and Information page. Cut and paste into a single file </w:t>
            </w:r>
            <w:r w:rsidRPr="00477888">
              <w:rPr>
                <w:b/>
              </w:rPr>
              <w:t xml:space="preserve">ALL the relevant pages from the college catalog that need to be changed. </w:t>
            </w:r>
            <w:r w:rsidRPr="00477888">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392525" w:rsidRPr="00477888" w14:paraId="3E169CC4" w14:textId="77777777" w:rsidTr="60A52E68">
        <w:trPr>
          <w:cantSplit/>
        </w:trPr>
        <w:tc>
          <w:tcPr>
            <w:tcW w:w="5000" w:type="pct"/>
            <w:gridSpan w:val="6"/>
            <w:vAlign w:val="center"/>
          </w:tcPr>
          <w:p w14:paraId="0FA4BDEB" w14:textId="11985C4A" w:rsidR="00392525" w:rsidRPr="00477888" w:rsidRDefault="00392525" w:rsidP="00392525">
            <w:r w:rsidRPr="00477888">
              <w:t xml:space="preserve">A.11. List here (with the relevant </w:t>
            </w:r>
            <w:r w:rsidR="00C93035">
              <w:t>URL</w:t>
            </w:r>
            <w:r w:rsidRPr="00477888">
              <w:t>s), any RIC website pages that will need to be updated (to which your department does not have access) if this proposal is approved, with an explanation as to what needs to be revised:</w:t>
            </w:r>
          </w:p>
        </w:tc>
      </w:tr>
      <w:tr w:rsidR="00392525" w:rsidRPr="00477888" w14:paraId="07BC844E" w14:textId="77777777" w:rsidTr="60A52E68">
        <w:trPr>
          <w:cantSplit/>
        </w:trPr>
        <w:tc>
          <w:tcPr>
            <w:tcW w:w="5000" w:type="pct"/>
            <w:gridSpan w:val="6"/>
            <w:vAlign w:val="center"/>
          </w:tcPr>
          <w:p w14:paraId="7083B4D0" w14:textId="22985EFC" w:rsidR="00392525" w:rsidRPr="00621534" w:rsidRDefault="00392525" w:rsidP="00392525">
            <w:pPr>
              <w:rPr>
                <w:b/>
              </w:rPr>
            </w:pPr>
            <w:r w:rsidRPr="00477888">
              <w:t xml:space="preserve">A. 12 </w:t>
            </w:r>
            <w:r w:rsidRPr="00477888">
              <w:rPr>
                <w:b/>
              </w:rPr>
              <w:t xml:space="preserve">Check to see if your proposal will impact any of our </w:t>
            </w:r>
            <w:hyperlink r:id="rId8" w:tooltip="Check relevant JAAs, 2+2s, and if a course you are revising or deleting is one with a transfer agreement" w:history="1">
              <w:r w:rsidRPr="00477888">
                <w:rPr>
                  <w:rStyle w:val="Hyperlink"/>
                  <w:b/>
                </w:rPr>
                <w:t>transfer</w:t>
              </w:r>
              <w:r w:rsidRPr="00477888">
                <w:rPr>
                  <w:rStyle w:val="Hyperlink"/>
                </w:rPr>
                <w:t xml:space="preserve"> </w:t>
              </w:r>
              <w:r w:rsidRPr="00477888">
                <w:rPr>
                  <w:rStyle w:val="Hyperlink"/>
                  <w:b/>
                </w:rPr>
                <w:t>agreements,</w:t>
              </w:r>
            </w:hyperlink>
            <w:r w:rsidRPr="00477888">
              <w:rPr>
                <w:b/>
              </w:rPr>
              <w:t xml:space="preserve"> and if it does explain in what way. Please indicate clearly what will need to be updated, including any changes in prefix numbers/titles for TES.</w:t>
            </w:r>
            <w:r w:rsidR="00621534">
              <w:rPr>
                <w:b/>
              </w:rPr>
              <w:t xml:space="preserve">  </w:t>
            </w:r>
            <w:r>
              <w:rPr>
                <w:b/>
                <w:bCs/>
              </w:rPr>
              <w:t>N/A</w:t>
            </w:r>
          </w:p>
        </w:tc>
      </w:tr>
      <w:tr w:rsidR="00392525" w:rsidRPr="00477888" w14:paraId="595E0072" w14:textId="77777777" w:rsidTr="60A52E68">
        <w:trPr>
          <w:cantSplit/>
        </w:trPr>
        <w:tc>
          <w:tcPr>
            <w:tcW w:w="5000" w:type="pct"/>
            <w:gridSpan w:val="6"/>
            <w:vAlign w:val="center"/>
          </w:tcPr>
          <w:p w14:paraId="74D63938" w14:textId="436406EA" w:rsidR="00392525" w:rsidRPr="00621534" w:rsidRDefault="00392525" w:rsidP="00392525">
            <w:r w:rsidRPr="00477888">
              <w:t>A. 13 Check the section that lists “Possible NECHE considerations” on the UCC Forms and Information page and if any apply, indicate what that might be here and contact Institutional Research for further guidance.</w:t>
            </w:r>
            <w:r w:rsidR="00621534">
              <w:t xml:space="preserve">  </w:t>
            </w:r>
            <w:r>
              <w:rPr>
                <w:b/>
                <w:bCs/>
              </w:rPr>
              <w:t>N/A</w:t>
            </w:r>
          </w:p>
        </w:tc>
      </w:tr>
    </w:tbl>
    <w:p w14:paraId="58DEE437" w14:textId="77777777" w:rsidR="00DC15D9" w:rsidRPr="00477888" w:rsidRDefault="00DC15D9" w:rsidP="00C344AB"/>
    <w:p w14:paraId="5625148B" w14:textId="525F647D" w:rsidR="00514E2C" w:rsidRPr="00621534" w:rsidRDefault="00514E2C" w:rsidP="00621534">
      <w:pPr>
        <w:spacing w:line="240" w:lineRule="auto"/>
      </w:pPr>
      <w:r w:rsidRPr="00477888">
        <w:rPr>
          <w:b/>
          <w:bCs/>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477888">
          <w:rPr>
            <w:b/>
            <w:bCs/>
            <w:color w:val="0000FF"/>
            <w:u w:val="single"/>
          </w:rPr>
          <w:t>NEW OR REVISED COURSES</w:t>
        </w:r>
      </w:hyperlink>
      <w:r w:rsidRPr="00477888">
        <w:rPr>
          <w:b/>
          <w:bCs/>
          <w:color w:val="0000FF"/>
          <w:u w:val="single"/>
        </w:rPr>
        <w:t xml:space="preserve"> THAT </w:t>
      </w:r>
      <w:r w:rsidR="00276C70" w:rsidRPr="00477888">
        <w:rPr>
          <w:b/>
          <w:bCs/>
          <w:color w:val="0000FF"/>
          <w:u w:val="single"/>
        </w:rPr>
        <w:t>ARE DESIGNATED AS HYBRID</w:t>
      </w:r>
    </w:p>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930"/>
        <w:gridCol w:w="5761"/>
      </w:tblGrid>
      <w:tr w:rsidR="00477888" w:rsidRPr="00477888" w14:paraId="6513C801" w14:textId="77777777" w:rsidTr="00477888">
        <w:trPr>
          <w:tblHeader/>
        </w:trPr>
        <w:tc>
          <w:tcPr>
            <w:tcW w:w="3100" w:type="dxa"/>
            <w:shd w:val="clear" w:color="auto" w:fill="FABF8F" w:themeFill="accent6" w:themeFillTint="99"/>
            <w:noWrap/>
            <w:vAlign w:val="center"/>
          </w:tcPr>
          <w:p w14:paraId="6791F46E" w14:textId="77777777" w:rsidR="00514E2C" w:rsidRPr="00477888" w:rsidRDefault="00514E2C" w:rsidP="00191C33">
            <w:pPr>
              <w:pStyle w:val="Heading5"/>
              <w:keepNext/>
              <w:spacing w:before="0" w:after="0" w:line="240" w:lineRule="auto"/>
            </w:pPr>
          </w:p>
        </w:tc>
        <w:tc>
          <w:tcPr>
            <w:tcW w:w="1930" w:type="dxa"/>
            <w:noWrap/>
          </w:tcPr>
          <w:p w14:paraId="7332E555" w14:textId="61F38E1E" w:rsidR="00514E2C" w:rsidRPr="00477888" w:rsidRDefault="00514E2C" w:rsidP="00191C33">
            <w:r w:rsidRPr="00477888">
              <w:t xml:space="preserve"> </w:t>
            </w:r>
          </w:p>
        </w:tc>
        <w:tc>
          <w:tcPr>
            <w:tcW w:w="5760" w:type="dxa"/>
            <w:noWrap/>
          </w:tcPr>
          <w:p w14:paraId="26534F3E" w14:textId="49103E78" w:rsidR="00514E2C" w:rsidRPr="00477888" w:rsidRDefault="00514E2C" w:rsidP="00FA03AA">
            <w:pPr>
              <w:pStyle w:val="Heading5"/>
              <w:keepNext/>
              <w:spacing w:before="0" w:after="0" w:line="240" w:lineRule="auto"/>
              <w:jc w:val="center"/>
            </w:pPr>
            <w:r w:rsidRPr="00477888">
              <w:t>New</w:t>
            </w:r>
          </w:p>
        </w:tc>
      </w:tr>
      <w:tr w:rsidR="00477888" w:rsidRPr="00477888" w14:paraId="1905443B" w14:textId="77777777" w:rsidTr="00477888">
        <w:tc>
          <w:tcPr>
            <w:tcW w:w="3100" w:type="dxa"/>
            <w:noWrap/>
            <w:vAlign w:val="center"/>
          </w:tcPr>
          <w:p w14:paraId="42ECADF9" w14:textId="5535864A" w:rsidR="00514E2C" w:rsidRPr="00477888" w:rsidRDefault="00514E2C" w:rsidP="00191C33">
            <w:pPr>
              <w:spacing w:line="240" w:lineRule="auto"/>
            </w:pPr>
            <w:r w:rsidRPr="00477888">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77888">
                <w:rPr>
                  <w:rStyle w:val="Hyperlink"/>
                </w:rPr>
                <w:t>Course prefix and number</w:t>
              </w:r>
            </w:hyperlink>
            <w:r w:rsidRPr="00477888">
              <w:t xml:space="preserve"> </w:t>
            </w:r>
          </w:p>
        </w:tc>
        <w:tc>
          <w:tcPr>
            <w:tcW w:w="1930" w:type="dxa"/>
            <w:noWrap/>
          </w:tcPr>
          <w:p w14:paraId="0CDAFA9C" w14:textId="77777777" w:rsidR="00514E2C" w:rsidRPr="00477888" w:rsidRDefault="00514E2C" w:rsidP="00191C33">
            <w:pPr>
              <w:spacing w:line="240" w:lineRule="auto"/>
              <w:rPr>
                <w:b/>
              </w:rPr>
            </w:pPr>
          </w:p>
        </w:tc>
        <w:tc>
          <w:tcPr>
            <w:tcW w:w="5760" w:type="dxa"/>
            <w:noWrap/>
          </w:tcPr>
          <w:p w14:paraId="47CCDB48" w14:textId="14726C61" w:rsidR="00514E2C" w:rsidRPr="00477888" w:rsidRDefault="00D452FB" w:rsidP="00191C33">
            <w:pPr>
              <w:spacing w:line="240" w:lineRule="auto"/>
              <w:rPr>
                <w:b/>
              </w:rPr>
            </w:pPr>
            <w:r>
              <w:rPr>
                <w:b/>
              </w:rPr>
              <w:t>CSCI 44</w:t>
            </w:r>
            <w:r w:rsidR="00210153">
              <w:rPr>
                <w:b/>
              </w:rPr>
              <w:t>5</w:t>
            </w:r>
          </w:p>
        </w:tc>
      </w:tr>
      <w:tr w:rsidR="00477888" w:rsidRPr="00477888" w14:paraId="60FBE8B2" w14:textId="77777777" w:rsidTr="00477888">
        <w:tc>
          <w:tcPr>
            <w:tcW w:w="3100" w:type="dxa"/>
            <w:noWrap/>
            <w:vAlign w:val="center"/>
          </w:tcPr>
          <w:p w14:paraId="7A17548F" w14:textId="699F20A3" w:rsidR="00514E2C" w:rsidRPr="00477888" w:rsidRDefault="00514E2C" w:rsidP="00191C33">
            <w:pPr>
              <w:spacing w:line="240" w:lineRule="auto"/>
            </w:pPr>
            <w:r w:rsidRPr="00477888">
              <w:t xml:space="preserve">C.2. </w:t>
            </w:r>
            <w:r w:rsidRPr="00477888">
              <w:rPr>
                <w:w w:val="95"/>
              </w:rPr>
              <w:t>Cross listing number if any</w:t>
            </w:r>
          </w:p>
        </w:tc>
        <w:tc>
          <w:tcPr>
            <w:tcW w:w="1930" w:type="dxa"/>
            <w:noWrap/>
          </w:tcPr>
          <w:p w14:paraId="6C13FCF0" w14:textId="77777777" w:rsidR="00514E2C" w:rsidRPr="00477888" w:rsidRDefault="00514E2C" w:rsidP="00191C33">
            <w:pPr>
              <w:spacing w:line="240" w:lineRule="auto"/>
              <w:rPr>
                <w:b/>
              </w:rPr>
            </w:pPr>
          </w:p>
        </w:tc>
        <w:tc>
          <w:tcPr>
            <w:tcW w:w="5760" w:type="dxa"/>
            <w:noWrap/>
          </w:tcPr>
          <w:p w14:paraId="55DB814A" w14:textId="7D0479AE" w:rsidR="00514E2C" w:rsidRPr="00477888" w:rsidRDefault="00E72456" w:rsidP="00191C33">
            <w:pPr>
              <w:spacing w:line="240" w:lineRule="auto"/>
              <w:rPr>
                <w:b/>
              </w:rPr>
            </w:pPr>
            <w:r>
              <w:rPr>
                <w:b/>
              </w:rPr>
              <w:t>N/A</w:t>
            </w:r>
          </w:p>
        </w:tc>
      </w:tr>
      <w:tr w:rsidR="00477888" w:rsidRPr="00477888" w14:paraId="5B7B8E92" w14:textId="77777777" w:rsidTr="00477888">
        <w:tc>
          <w:tcPr>
            <w:tcW w:w="3100" w:type="dxa"/>
            <w:noWrap/>
            <w:vAlign w:val="center"/>
          </w:tcPr>
          <w:p w14:paraId="3B1AD552" w14:textId="4DFDC44F" w:rsidR="00514E2C" w:rsidRPr="00477888" w:rsidRDefault="00514E2C" w:rsidP="00191C33">
            <w:pPr>
              <w:spacing w:line="240" w:lineRule="auto"/>
            </w:pPr>
            <w:r w:rsidRPr="00477888">
              <w:t xml:space="preserve">C.3. </w:t>
            </w:r>
            <w:hyperlink w:anchor="title" w:tooltip="Limit to 6 words. Bulletin/PeopleSoft can only include the first 30 characters, including spaces, so bear that in mind when composing" w:history="1">
              <w:r w:rsidRPr="00477888">
                <w:rPr>
                  <w:rStyle w:val="Hyperlink"/>
                </w:rPr>
                <w:t>Course title</w:t>
              </w:r>
            </w:hyperlink>
            <w:r w:rsidRPr="00477888">
              <w:t xml:space="preserve"> </w:t>
            </w:r>
          </w:p>
        </w:tc>
        <w:tc>
          <w:tcPr>
            <w:tcW w:w="1930" w:type="dxa"/>
            <w:noWrap/>
          </w:tcPr>
          <w:p w14:paraId="0F7690C5" w14:textId="77777777" w:rsidR="00514E2C" w:rsidRPr="00477888" w:rsidRDefault="00514E2C" w:rsidP="00191C33">
            <w:pPr>
              <w:spacing w:line="240" w:lineRule="auto"/>
              <w:rPr>
                <w:b/>
              </w:rPr>
            </w:pPr>
          </w:p>
        </w:tc>
        <w:tc>
          <w:tcPr>
            <w:tcW w:w="5760" w:type="dxa"/>
            <w:noWrap/>
          </w:tcPr>
          <w:p w14:paraId="529C9135" w14:textId="45C141F7" w:rsidR="00514E2C" w:rsidRPr="00477888" w:rsidRDefault="00210153" w:rsidP="00191C33">
            <w:pPr>
              <w:spacing w:line="240" w:lineRule="auto"/>
              <w:rPr>
                <w:b/>
              </w:rPr>
            </w:pPr>
            <w:r>
              <w:rPr>
                <w:b/>
              </w:rPr>
              <w:t>Reinforcement Learning and Autonomous Systems</w:t>
            </w:r>
          </w:p>
        </w:tc>
      </w:tr>
      <w:tr w:rsidR="00477888" w:rsidRPr="00477888" w14:paraId="10EF64FE" w14:textId="77777777" w:rsidTr="00477888">
        <w:tc>
          <w:tcPr>
            <w:tcW w:w="3100" w:type="dxa"/>
            <w:noWrap/>
            <w:vAlign w:val="center"/>
          </w:tcPr>
          <w:p w14:paraId="2E195B98" w14:textId="4873B811" w:rsidR="00514E2C" w:rsidRPr="00477888" w:rsidRDefault="005A0673" w:rsidP="00191C33">
            <w:pPr>
              <w:spacing w:line="240" w:lineRule="auto"/>
            </w:pPr>
            <w:r w:rsidRPr="00477888">
              <w:t>C</w:t>
            </w:r>
            <w:r w:rsidR="00514E2C" w:rsidRPr="00477888">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477888">
                <w:rPr>
                  <w:rStyle w:val="Hyperlink"/>
                </w:rPr>
                <w:t>Course description</w:t>
              </w:r>
            </w:hyperlink>
            <w:r w:rsidR="00514E2C" w:rsidRPr="00477888">
              <w:t xml:space="preserve"> </w:t>
            </w:r>
          </w:p>
        </w:tc>
        <w:tc>
          <w:tcPr>
            <w:tcW w:w="1930" w:type="dxa"/>
            <w:noWrap/>
          </w:tcPr>
          <w:p w14:paraId="1DDBA6EB" w14:textId="77777777" w:rsidR="00514E2C" w:rsidRPr="00477888" w:rsidRDefault="00514E2C" w:rsidP="00191C33">
            <w:pPr>
              <w:tabs>
                <w:tab w:val="left" w:pos="690"/>
              </w:tabs>
              <w:spacing w:line="240" w:lineRule="auto"/>
              <w:rPr>
                <w:b/>
              </w:rPr>
            </w:pPr>
          </w:p>
        </w:tc>
        <w:tc>
          <w:tcPr>
            <w:tcW w:w="5760" w:type="dxa"/>
            <w:noWrap/>
          </w:tcPr>
          <w:p w14:paraId="0E9F50E7" w14:textId="14050F6C" w:rsidR="00514E2C" w:rsidRPr="00477888" w:rsidRDefault="00C4291F" w:rsidP="00864C02">
            <w:pPr>
              <w:rPr>
                <w:b/>
              </w:rPr>
            </w:pPr>
            <w:r>
              <w:rPr>
                <w:b/>
              </w:rPr>
              <w:t>Students are introduced to</w:t>
            </w:r>
            <w:r w:rsidR="007F75C3" w:rsidRPr="007F75C3">
              <w:rPr>
                <w:b/>
              </w:rPr>
              <w:t xml:space="preserve"> reinforcement learning in autonomous systems. Students learn to apply reinforcement learning to solve of real-world problems, such as robotics, game playing, and self-driving cars.</w:t>
            </w:r>
          </w:p>
        </w:tc>
      </w:tr>
      <w:tr w:rsidR="00477888" w:rsidRPr="00477888" w14:paraId="593AD6DE" w14:textId="77777777" w:rsidTr="00477888">
        <w:tc>
          <w:tcPr>
            <w:tcW w:w="3100" w:type="dxa"/>
            <w:noWrap/>
            <w:vAlign w:val="center"/>
          </w:tcPr>
          <w:p w14:paraId="4B022B28" w14:textId="508307E3" w:rsidR="00514E2C" w:rsidRPr="00477888" w:rsidRDefault="005A0673" w:rsidP="00191C33">
            <w:pPr>
              <w:spacing w:line="240" w:lineRule="auto"/>
            </w:pPr>
            <w:r w:rsidRPr="00477888">
              <w:t>C</w:t>
            </w:r>
            <w:r w:rsidR="00514E2C" w:rsidRPr="00477888">
              <w:t xml:space="preserve">.5. </w:t>
            </w:r>
            <w:hyperlink w:anchor="prereqs" w:tooltip="All courses 300 level and above MUST have a prerequisite." w:history="1">
              <w:r w:rsidR="00514E2C" w:rsidRPr="00477888">
                <w:rPr>
                  <w:rStyle w:val="Hyperlink"/>
                </w:rPr>
                <w:t>Prerequisite(s)</w:t>
              </w:r>
            </w:hyperlink>
          </w:p>
        </w:tc>
        <w:tc>
          <w:tcPr>
            <w:tcW w:w="1930" w:type="dxa"/>
            <w:noWrap/>
          </w:tcPr>
          <w:p w14:paraId="2D3E70EE" w14:textId="77777777" w:rsidR="00514E2C" w:rsidRPr="00477888" w:rsidRDefault="00514E2C" w:rsidP="00191C33">
            <w:pPr>
              <w:spacing w:line="240" w:lineRule="auto"/>
              <w:rPr>
                <w:b/>
              </w:rPr>
            </w:pPr>
          </w:p>
        </w:tc>
        <w:tc>
          <w:tcPr>
            <w:tcW w:w="5760" w:type="dxa"/>
            <w:noWrap/>
          </w:tcPr>
          <w:p w14:paraId="4F7F144E" w14:textId="5CC99246" w:rsidR="00514E2C" w:rsidRPr="00477888" w:rsidRDefault="000456C0" w:rsidP="00191C33">
            <w:pPr>
              <w:spacing w:line="240" w:lineRule="auto"/>
              <w:rPr>
                <w:b/>
              </w:rPr>
            </w:pPr>
            <w:r>
              <w:rPr>
                <w:b/>
              </w:rPr>
              <w:t>CSCI 428</w:t>
            </w:r>
          </w:p>
        </w:tc>
      </w:tr>
      <w:tr w:rsidR="00477888" w:rsidRPr="00477888" w14:paraId="4FAA2BA6" w14:textId="77777777" w:rsidTr="00477888">
        <w:tc>
          <w:tcPr>
            <w:tcW w:w="3100" w:type="dxa"/>
            <w:noWrap/>
            <w:vAlign w:val="center"/>
          </w:tcPr>
          <w:p w14:paraId="3B5B0D04" w14:textId="533C8371" w:rsidR="00276C70" w:rsidRPr="00477888" w:rsidRDefault="00276C70" w:rsidP="00FF13B9">
            <w:pPr>
              <w:spacing w:line="240" w:lineRule="auto"/>
            </w:pPr>
            <w:r w:rsidRPr="00477888">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477888">
                <w:rPr>
                  <w:rStyle w:val="Hyperlink"/>
                </w:rPr>
                <w:t>Offered</w:t>
              </w:r>
            </w:hyperlink>
            <w:r w:rsidRPr="00477888">
              <w:rPr>
                <w:rStyle w:val="Hyperlink"/>
              </w:rPr>
              <w:t xml:space="preserve"> </w:t>
            </w:r>
            <w:r w:rsidRPr="00477888">
              <w:rPr>
                <w:rFonts w:asciiTheme="minorHAnsi" w:hAnsiTheme="minorHAnsi"/>
                <w:bCs/>
              </w:rPr>
              <w:t>please read the screen tips to do this correctly, alternate years needs to be assigned odd/even, and a specific semester.</w:t>
            </w:r>
          </w:p>
        </w:tc>
        <w:tc>
          <w:tcPr>
            <w:tcW w:w="1930" w:type="dxa"/>
            <w:noWrap/>
          </w:tcPr>
          <w:p w14:paraId="3103E72D" w14:textId="57A0049E" w:rsidR="00276C70" w:rsidRPr="00477888" w:rsidRDefault="00276C70" w:rsidP="00FF13B9">
            <w:pPr>
              <w:spacing w:line="240" w:lineRule="auto"/>
              <w:rPr>
                <w:b/>
              </w:rPr>
            </w:pPr>
          </w:p>
        </w:tc>
        <w:tc>
          <w:tcPr>
            <w:tcW w:w="5760" w:type="dxa"/>
            <w:noWrap/>
          </w:tcPr>
          <w:p w14:paraId="3F0576C5" w14:textId="241EB758" w:rsidR="00276C70" w:rsidRPr="005011E2" w:rsidRDefault="002D43A6" w:rsidP="00FF13B9">
            <w:pPr>
              <w:spacing w:line="240" w:lineRule="auto"/>
              <w:rPr>
                <w:rFonts w:ascii="MS Mincho" w:eastAsia="MS Mincho" w:hAnsi="MS Mincho" w:cs="MS Mincho"/>
                <w:b/>
              </w:rPr>
            </w:pPr>
            <w:r>
              <w:rPr>
                <w:rFonts w:asciiTheme="minorHAnsi" w:eastAsiaTheme="minorEastAsia" w:hAnsiTheme="minorHAnsi" w:cstheme="minorBidi"/>
                <w:b/>
                <w:bCs/>
              </w:rPr>
              <w:t>Fall</w:t>
            </w:r>
            <w:r w:rsidR="00276C70" w:rsidRPr="00477888">
              <w:rPr>
                <w:rFonts w:asciiTheme="minorHAnsi" w:eastAsiaTheme="minorEastAsia" w:hAnsiTheme="minorHAnsi" w:cstheme="minorBidi"/>
                <w:b/>
                <w:bCs/>
              </w:rPr>
              <w:t xml:space="preserve"> </w:t>
            </w:r>
          </w:p>
        </w:tc>
      </w:tr>
      <w:tr w:rsidR="00477888" w:rsidRPr="00477888" w14:paraId="07A39822" w14:textId="77777777" w:rsidTr="00477888">
        <w:tc>
          <w:tcPr>
            <w:tcW w:w="3100" w:type="dxa"/>
            <w:noWrap/>
            <w:vAlign w:val="center"/>
          </w:tcPr>
          <w:p w14:paraId="6C875FCB" w14:textId="7EBF4F2C" w:rsidR="00514E2C" w:rsidRPr="00477888" w:rsidRDefault="005A0673" w:rsidP="00191C33">
            <w:pPr>
              <w:spacing w:line="240" w:lineRule="auto"/>
            </w:pPr>
            <w:r w:rsidRPr="00477888">
              <w:t>C</w:t>
            </w:r>
            <w:r w:rsidR="00514E2C" w:rsidRPr="00477888">
              <w:t xml:space="preserve">.7. </w:t>
            </w:r>
            <w:hyperlink w:anchor="contacthours" w:tooltip="The number of hours required each week in class, studio, internships, practica, and/or labs." w:history="1">
              <w:r w:rsidR="00514E2C" w:rsidRPr="00477888">
                <w:rPr>
                  <w:rStyle w:val="Hyperlink"/>
                </w:rPr>
                <w:t>Contact hours</w:t>
              </w:r>
            </w:hyperlink>
            <w:r w:rsidR="00514E2C" w:rsidRPr="00477888">
              <w:t xml:space="preserve"> </w:t>
            </w:r>
          </w:p>
        </w:tc>
        <w:tc>
          <w:tcPr>
            <w:tcW w:w="1930" w:type="dxa"/>
            <w:noWrap/>
          </w:tcPr>
          <w:p w14:paraId="2072E702" w14:textId="77777777" w:rsidR="00514E2C" w:rsidRPr="00477888" w:rsidRDefault="00514E2C" w:rsidP="00191C33">
            <w:pPr>
              <w:spacing w:line="240" w:lineRule="auto"/>
              <w:rPr>
                <w:b/>
              </w:rPr>
            </w:pPr>
          </w:p>
        </w:tc>
        <w:tc>
          <w:tcPr>
            <w:tcW w:w="5760" w:type="dxa"/>
            <w:noWrap/>
          </w:tcPr>
          <w:p w14:paraId="7314FFBB" w14:textId="1083B53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533F8082" w14:textId="77777777" w:rsidTr="00477888">
        <w:tc>
          <w:tcPr>
            <w:tcW w:w="3100" w:type="dxa"/>
            <w:noWrap/>
            <w:vAlign w:val="center"/>
          </w:tcPr>
          <w:p w14:paraId="2A0FF2BF" w14:textId="09EE9D59" w:rsidR="00514E2C" w:rsidRPr="00477888" w:rsidRDefault="005A0673" w:rsidP="00191C33">
            <w:pPr>
              <w:spacing w:line="240" w:lineRule="auto"/>
            </w:pPr>
            <w:r w:rsidRPr="00477888">
              <w:lastRenderedPageBreak/>
              <w:t>C</w:t>
            </w:r>
            <w:r w:rsidR="00514E2C" w:rsidRPr="00477888">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477888">
                <w:rPr>
                  <w:rStyle w:val="Hyperlink"/>
                </w:rPr>
                <w:t>Credit hours</w:t>
              </w:r>
            </w:hyperlink>
          </w:p>
        </w:tc>
        <w:tc>
          <w:tcPr>
            <w:tcW w:w="1930" w:type="dxa"/>
            <w:noWrap/>
          </w:tcPr>
          <w:p w14:paraId="40E04B2D" w14:textId="77777777" w:rsidR="00514E2C" w:rsidRPr="00477888" w:rsidRDefault="00514E2C" w:rsidP="00191C33">
            <w:pPr>
              <w:spacing w:line="240" w:lineRule="auto"/>
              <w:rPr>
                <w:b/>
              </w:rPr>
            </w:pPr>
          </w:p>
        </w:tc>
        <w:tc>
          <w:tcPr>
            <w:tcW w:w="5760" w:type="dxa"/>
            <w:noWrap/>
          </w:tcPr>
          <w:p w14:paraId="77B0C341" w14:textId="27CC434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192884BC" w14:textId="77777777" w:rsidTr="00477888">
        <w:tc>
          <w:tcPr>
            <w:tcW w:w="3100" w:type="dxa"/>
            <w:noWrap/>
            <w:vAlign w:val="center"/>
          </w:tcPr>
          <w:p w14:paraId="4631EAA5" w14:textId="68A9D2D8" w:rsidR="00514E2C" w:rsidRPr="00477888" w:rsidRDefault="005A0673" w:rsidP="00191C33">
            <w:pPr>
              <w:spacing w:line="240" w:lineRule="auto"/>
            </w:pPr>
            <w:r w:rsidRPr="00477888">
              <w:t>C</w:t>
            </w:r>
            <w:r w:rsidR="00514E2C" w:rsidRPr="00477888">
              <w:t>.9.</w:t>
            </w:r>
            <w:hyperlink w:anchor="differences" w:tooltip="Justify any differences between contact and credit hours (refers to the vertical column). Only in certain types of classes (e.g. studio, practicum, laboratory) contact hours may exceed credit hours." w:history="1">
              <w:r w:rsidR="00514E2C" w:rsidRPr="00477888">
                <w:rPr>
                  <w:rStyle w:val="Hyperlink"/>
                </w:rPr>
                <w:t xml:space="preserve"> Justify differences if any</w:t>
              </w:r>
            </w:hyperlink>
          </w:p>
        </w:tc>
        <w:tc>
          <w:tcPr>
            <w:tcW w:w="7690" w:type="dxa"/>
            <w:gridSpan w:val="2"/>
            <w:noWrap/>
          </w:tcPr>
          <w:p w14:paraId="0403999B" w14:textId="38F9EBF5" w:rsidR="00514E2C" w:rsidRPr="00477888" w:rsidRDefault="00750BDA" w:rsidP="00191C33">
            <w:pPr>
              <w:spacing w:line="240" w:lineRule="auto"/>
              <w:rPr>
                <w:rStyle w:val="TEXT"/>
                <w:rFonts w:asciiTheme="minorHAnsi" w:eastAsiaTheme="minorEastAsia" w:hAnsiTheme="minorHAnsi" w:cstheme="minorBidi"/>
                <w:sz w:val="22"/>
              </w:rPr>
            </w:pPr>
            <w:r>
              <w:rPr>
                <w:rStyle w:val="TEXT"/>
                <w:rFonts w:asciiTheme="minorHAnsi" w:eastAsiaTheme="minorEastAsia" w:hAnsiTheme="minorHAnsi" w:cstheme="minorBidi"/>
                <w:sz w:val="22"/>
              </w:rPr>
              <w:t>N/A</w:t>
            </w:r>
          </w:p>
        </w:tc>
      </w:tr>
    </w:tbl>
    <w:p w14:paraId="4278E754" w14:textId="2BB45DEB" w:rsidR="00514E2C" w:rsidRPr="00477888" w:rsidRDefault="00514E2C" w:rsidP="00514E2C"/>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099"/>
        <w:gridCol w:w="1931"/>
        <w:gridCol w:w="109"/>
        <w:gridCol w:w="5652"/>
      </w:tblGrid>
      <w:tr w:rsidR="005011E2" w:rsidRPr="00477888" w14:paraId="2FE970A8" w14:textId="77777777" w:rsidTr="005011E2">
        <w:tc>
          <w:tcPr>
            <w:tcW w:w="3099" w:type="dxa"/>
            <w:noWrap/>
            <w:vAlign w:val="center"/>
          </w:tcPr>
          <w:p w14:paraId="334F62D9" w14:textId="717FC575" w:rsidR="00514E2C" w:rsidRPr="00477888" w:rsidRDefault="005A0673" w:rsidP="00191C33">
            <w:pPr>
              <w:spacing w:line="240" w:lineRule="auto"/>
            </w:pPr>
            <w:r w:rsidRPr="00477888">
              <w:t>C</w:t>
            </w:r>
            <w:r w:rsidR="00514E2C" w:rsidRPr="00477888">
              <w:t xml:space="preserve">.10. </w:t>
            </w:r>
            <w:hyperlink w:anchor="grading" w:tooltip="Select one, and delete the others" w:history="1">
              <w:r w:rsidR="00514E2C" w:rsidRPr="00477888">
                <w:rPr>
                  <w:rStyle w:val="Hyperlink"/>
                </w:rPr>
                <w:t>Grading system</w:t>
              </w:r>
            </w:hyperlink>
            <w:r w:rsidR="00514E2C" w:rsidRPr="00477888">
              <w:t xml:space="preserve"> </w:t>
            </w:r>
          </w:p>
        </w:tc>
        <w:tc>
          <w:tcPr>
            <w:tcW w:w="1931" w:type="dxa"/>
            <w:noWrap/>
          </w:tcPr>
          <w:p w14:paraId="078FF6CD" w14:textId="30DDF492" w:rsidR="00514E2C" w:rsidRPr="00477888" w:rsidRDefault="00514E2C" w:rsidP="00191C33">
            <w:pPr>
              <w:spacing w:line="240" w:lineRule="auto"/>
              <w:rPr>
                <w:b/>
              </w:rPr>
            </w:pPr>
          </w:p>
        </w:tc>
        <w:tc>
          <w:tcPr>
            <w:tcW w:w="5760" w:type="dxa"/>
            <w:gridSpan w:val="2"/>
            <w:noWrap/>
          </w:tcPr>
          <w:p w14:paraId="38FBD364" w14:textId="623E6A30"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Letter grade</w:t>
            </w:r>
          </w:p>
        </w:tc>
      </w:tr>
      <w:tr w:rsidR="005011E2" w:rsidRPr="00477888" w14:paraId="1F434D2F" w14:textId="77777777" w:rsidTr="005011E2">
        <w:tc>
          <w:tcPr>
            <w:tcW w:w="3099" w:type="dxa"/>
            <w:noWrap/>
            <w:vAlign w:val="center"/>
          </w:tcPr>
          <w:p w14:paraId="2993A1E4" w14:textId="66B40EA5" w:rsidR="00514E2C" w:rsidRPr="00477888" w:rsidRDefault="005A0673" w:rsidP="00191C33">
            <w:pPr>
              <w:spacing w:line="240" w:lineRule="auto"/>
              <w:rPr>
                <w:rStyle w:val="Hyperlink"/>
              </w:rPr>
            </w:pPr>
            <w:r w:rsidRPr="00477888">
              <w:t>C</w:t>
            </w:r>
            <w:r w:rsidR="00514E2C" w:rsidRPr="00477888">
              <w:t xml:space="preserve">.11. a.  </w:t>
            </w:r>
            <w:hyperlink w:anchor="instr_methods" w:tooltip="Delete what does not apply; enter additional methods if needed. If this is a revision, and nothing is being changed, delete all entries in both columns." w:history="1">
              <w:r w:rsidR="00514E2C" w:rsidRPr="00477888">
                <w:rPr>
                  <w:rStyle w:val="Hyperlink"/>
                </w:rPr>
                <w:t>Type of cours</w:t>
              </w:r>
            </w:hyperlink>
            <w:r w:rsidR="00514E2C" w:rsidRPr="00477888">
              <w:rPr>
                <w:rStyle w:val="Hyperlink"/>
              </w:rPr>
              <w:t xml:space="preserve">e </w:t>
            </w:r>
          </w:p>
        </w:tc>
        <w:tc>
          <w:tcPr>
            <w:tcW w:w="1931" w:type="dxa"/>
            <w:noWrap/>
          </w:tcPr>
          <w:p w14:paraId="1FB67EE6" w14:textId="4DFC5057" w:rsidR="00514E2C" w:rsidRPr="00477888" w:rsidRDefault="00514E2C" w:rsidP="00191C33">
            <w:pPr>
              <w:spacing w:line="240" w:lineRule="auto"/>
              <w:rPr>
                <w:b/>
              </w:rPr>
            </w:pPr>
          </w:p>
        </w:tc>
        <w:tc>
          <w:tcPr>
            <w:tcW w:w="5760" w:type="dxa"/>
            <w:gridSpan w:val="2"/>
            <w:noWrap/>
          </w:tcPr>
          <w:p w14:paraId="372EF394" w14:textId="3694A05D" w:rsidR="00514E2C" w:rsidRPr="00477888" w:rsidRDefault="005011E2"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Lecture | </w:t>
            </w:r>
            <w:r w:rsidR="00514E2C" w:rsidRPr="00477888">
              <w:rPr>
                <w:rFonts w:asciiTheme="minorHAnsi" w:eastAsiaTheme="minorEastAsia" w:hAnsiTheme="minorHAnsi" w:cstheme="minorBidi"/>
                <w:b/>
                <w:bCs/>
              </w:rPr>
              <w:t xml:space="preserve">Laboratory </w:t>
            </w:r>
          </w:p>
        </w:tc>
      </w:tr>
      <w:tr w:rsidR="00477888" w:rsidRPr="00477888" w14:paraId="4B4F4E52" w14:textId="77777777" w:rsidTr="005011E2">
        <w:tc>
          <w:tcPr>
            <w:tcW w:w="3099" w:type="dxa"/>
            <w:noWrap/>
            <w:vAlign w:val="center"/>
          </w:tcPr>
          <w:p w14:paraId="73F4C46F" w14:textId="22A43988" w:rsidR="00514E2C" w:rsidRPr="00477888" w:rsidRDefault="005A0673" w:rsidP="00191C33">
            <w:pPr>
              <w:spacing w:line="240" w:lineRule="auto"/>
            </w:pPr>
            <w:r w:rsidRPr="00477888">
              <w:t>C</w:t>
            </w:r>
            <w:r w:rsidR="00514E2C" w:rsidRPr="00477888">
              <w:t>.11.b Instruction mode</w:t>
            </w:r>
            <w:r w:rsidR="00F46CBC" w:rsidRPr="00477888">
              <w:t xml:space="preserve"> with percentage</w:t>
            </w:r>
          </w:p>
          <w:p w14:paraId="1020D7A7" w14:textId="77777777" w:rsidR="00514E2C" w:rsidRPr="00477888" w:rsidRDefault="00514E2C" w:rsidP="00191C33">
            <w:pPr>
              <w:spacing w:line="240" w:lineRule="auto"/>
            </w:pPr>
          </w:p>
        </w:tc>
        <w:tc>
          <w:tcPr>
            <w:tcW w:w="1931" w:type="dxa"/>
            <w:noWrap/>
          </w:tcPr>
          <w:p w14:paraId="65DD9BF8" w14:textId="77777777" w:rsidR="00514E2C" w:rsidRPr="00477888" w:rsidRDefault="00514E2C" w:rsidP="00477888">
            <w:pPr>
              <w:spacing w:line="240" w:lineRule="auto"/>
              <w:rPr>
                <w:b/>
                <w:bCs/>
              </w:rPr>
            </w:pPr>
          </w:p>
        </w:tc>
        <w:tc>
          <w:tcPr>
            <w:tcW w:w="5760" w:type="dxa"/>
            <w:gridSpan w:val="2"/>
            <w:noWrap/>
          </w:tcPr>
          <w:p w14:paraId="4E5BE3EC" w14:textId="77777777" w:rsidR="005011E2" w:rsidRDefault="00514E2C" w:rsidP="00191C33">
            <w:pPr>
              <w:spacing w:line="240" w:lineRule="auto"/>
              <w:rPr>
                <w:b/>
                <w:bCs/>
              </w:rPr>
            </w:pPr>
            <w:r w:rsidRPr="00477888">
              <w:rPr>
                <w:b/>
                <w:bCs/>
              </w:rPr>
              <w:t>Hybrid</w:t>
            </w:r>
            <w:r w:rsidR="005011E2">
              <w:rPr>
                <w:b/>
                <w:bCs/>
              </w:rPr>
              <w:t>:</w:t>
            </w:r>
          </w:p>
          <w:p w14:paraId="2393D3FD" w14:textId="77777777" w:rsidR="005011E2" w:rsidRDefault="005011E2" w:rsidP="00191C33">
            <w:pPr>
              <w:spacing w:line="240" w:lineRule="auto"/>
              <w:rPr>
                <w:b/>
                <w:bCs/>
              </w:rPr>
            </w:pPr>
            <w:r>
              <w:rPr>
                <w:b/>
                <w:bCs/>
              </w:rPr>
              <w:t>51% in-person</w:t>
            </w:r>
          </w:p>
          <w:p w14:paraId="3DEF378D" w14:textId="77777777" w:rsidR="00514E2C" w:rsidRDefault="005011E2" w:rsidP="00191C33">
            <w:pPr>
              <w:spacing w:line="240" w:lineRule="auto"/>
              <w:rPr>
                <w:b/>
                <w:bCs/>
              </w:rPr>
            </w:pPr>
            <w:r>
              <w:rPr>
                <w:b/>
                <w:bCs/>
              </w:rPr>
              <w:t>49</w:t>
            </w:r>
            <w:r w:rsidR="00514E2C" w:rsidRPr="00477888">
              <w:rPr>
                <w:b/>
                <w:bCs/>
              </w:rPr>
              <w:t xml:space="preserve">% online </w:t>
            </w:r>
            <w:r w:rsidR="00D263FE" w:rsidRPr="00477888">
              <w:rPr>
                <w:b/>
                <w:bCs/>
              </w:rPr>
              <w:t xml:space="preserve"> </w:t>
            </w:r>
          </w:p>
          <w:p w14:paraId="27D902DB" w14:textId="520F2A6D" w:rsidR="005011E2" w:rsidRPr="005011E2" w:rsidRDefault="005011E2" w:rsidP="00191C33">
            <w:pPr>
              <w:spacing w:line="240" w:lineRule="auto"/>
              <w:rPr>
                <w:b/>
                <w:bCs/>
              </w:rPr>
            </w:pPr>
            <w:r>
              <w:rPr>
                <w:sz w:val="20"/>
                <w:szCs w:val="20"/>
              </w:rPr>
              <w:t>Co</w:t>
            </w:r>
            <w:r w:rsidRPr="089E2B59">
              <w:rPr>
                <w:sz w:val="20"/>
                <w:szCs w:val="20"/>
              </w:rPr>
              <w:t>urse will be offered one day a week in</w:t>
            </w:r>
            <w:r>
              <w:rPr>
                <w:sz w:val="20"/>
                <w:szCs w:val="20"/>
              </w:rPr>
              <w:t>-</w:t>
            </w:r>
            <w:r w:rsidRPr="089E2B59">
              <w:rPr>
                <w:sz w:val="20"/>
                <w:szCs w:val="20"/>
              </w:rPr>
              <w:t>person along with an in</w:t>
            </w:r>
            <w:r>
              <w:rPr>
                <w:sz w:val="20"/>
                <w:szCs w:val="20"/>
              </w:rPr>
              <w:t>-</w:t>
            </w:r>
            <w:r w:rsidRPr="089E2B59">
              <w:rPr>
                <w:sz w:val="20"/>
                <w:szCs w:val="20"/>
              </w:rPr>
              <w:t>person final project</w:t>
            </w:r>
          </w:p>
        </w:tc>
      </w:tr>
      <w:tr w:rsidR="00477888" w:rsidRPr="00477888" w14:paraId="10DC89F0" w14:textId="77777777" w:rsidTr="005011E2">
        <w:tc>
          <w:tcPr>
            <w:tcW w:w="10790" w:type="dxa"/>
            <w:gridSpan w:val="4"/>
            <w:noWrap/>
            <w:vAlign w:val="center"/>
          </w:tcPr>
          <w:p w14:paraId="3C7C8A90" w14:textId="77777777" w:rsidR="00514E2C" w:rsidRPr="00477888" w:rsidRDefault="00514E2C" w:rsidP="00191C33">
            <w:pPr>
              <w:spacing w:line="240" w:lineRule="auto"/>
            </w:pPr>
            <w:r w:rsidRPr="00477888">
              <w:t xml:space="preserve">Reminder: Instructors are responsible for ensuring their course meets accessibility standards and provides accommodations identified by Disability Services (find links). </w:t>
            </w:r>
          </w:p>
        </w:tc>
      </w:tr>
      <w:tr w:rsidR="00477888" w:rsidRPr="00477888" w14:paraId="38540F87" w14:textId="77777777" w:rsidTr="005011E2">
        <w:tc>
          <w:tcPr>
            <w:tcW w:w="3099" w:type="dxa"/>
            <w:noWrap/>
            <w:vAlign w:val="center"/>
          </w:tcPr>
          <w:p w14:paraId="77A46492" w14:textId="6333566C" w:rsidR="00514E2C" w:rsidRPr="00477888" w:rsidRDefault="005A0673" w:rsidP="00191C33">
            <w:pPr>
              <w:spacing w:line="240" w:lineRule="auto"/>
            </w:pPr>
            <w:r w:rsidRPr="00477888">
              <w:t>C</w:t>
            </w:r>
            <w:r w:rsidR="00514E2C" w:rsidRPr="00477888">
              <w:t xml:space="preserve">.11.c. </w:t>
            </w:r>
            <w:r w:rsidR="00D263FE" w:rsidRPr="00477888">
              <w:t>For online</w:t>
            </w:r>
            <w:r w:rsidR="00F46CBC" w:rsidRPr="00477888">
              <w:t xml:space="preserve"> components</w:t>
            </w:r>
            <w:r w:rsidR="00D263FE" w:rsidRPr="00477888">
              <w:t xml:space="preserve"> only: </w:t>
            </w:r>
            <w:r w:rsidR="00514E2C" w:rsidRPr="00477888">
              <w:t xml:space="preserve">How will students engage with the content </w:t>
            </w:r>
          </w:p>
        </w:tc>
        <w:tc>
          <w:tcPr>
            <w:tcW w:w="2040" w:type="dxa"/>
            <w:gridSpan w:val="2"/>
            <w:noWrap/>
          </w:tcPr>
          <w:p w14:paraId="78B33191" w14:textId="63A3087F" w:rsidR="00514E2C" w:rsidRPr="00477888" w:rsidRDefault="00514E2C" w:rsidP="00191C33">
            <w:pPr>
              <w:spacing w:line="240" w:lineRule="auto"/>
              <w:rPr>
                <w:rFonts w:asciiTheme="minorHAnsi" w:eastAsiaTheme="minorEastAsia" w:hAnsiTheme="minorHAnsi" w:cstheme="minorBidi"/>
                <w:b/>
                <w:bCs/>
              </w:rPr>
            </w:pPr>
          </w:p>
        </w:tc>
        <w:tc>
          <w:tcPr>
            <w:tcW w:w="5651" w:type="dxa"/>
            <w:noWrap/>
          </w:tcPr>
          <w:p w14:paraId="0D8183AF" w14:textId="3E37A8CF"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 Lectures (recorded) | Course readings | Videos or other recordings | Practice </w:t>
            </w:r>
            <w:r w:rsidR="00A12E1B">
              <w:rPr>
                <w:rFonts w:asciiTheme="minorHAnsi" w:eastAsiaTheme="minorEastAsia" w:hAnsiTheme="minorHAnsi" w:cstheme="minorBidi"/>
                <w:b/>
                <w:bCs/>
              </w:rPr>
              <w:t>and lab</w:t>
            </w:r>
            <w:r w:rsidRPr="00477888">
              <w:rPr>
                <w:rFonts w:asciiTheme="minorHAnsi" w:eastAsiaTheme="minorEastAsia" w:hAnsiTheme="minorHAnsi" w:cstheme="minorBidi"/>
                <w:b/>
                <w:bCs/>
              </w:rPr>
              <w:t xml:space="preserve"> activities | </w:t>
            </w:r>
            <w:r w:rsidR="00224553" w:rsidRPr="00477888">
              <w:rPr>
                <w:rFonts w:asciiTheme="minorHAnsi" w:eastAsiaTheme="minorEastAsia" w:hAnsiTheme="minorHAnsi" w:cstheme="minorBidi"/>
                <w:b/>
                <w:bCs/>
              </w:rPr>
              <w:t xml:space="preserve">Online discussions </w:t>
            </w:r>
          </w:p>
          <w:p w14:paraId="3CA59BBA" w14:textId="77777777"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2AC39D0F" w14:textId="77777777" w:rsidTr="005011E2">
        <w:tc>
          <w:tcPr>
            <w:tcW w:w="3099" w:type="dxa"/>
            <w:noWrap/>
            <w:vAlign w:val="center"/>
          </w:tcPr>
          <w:p w14:paraId="47C150A9" w14:textId="067E6F2F" w:rsidR="00514E2C" w:rsidRPr="00477888" w:rsidRDefault="005A0673" w:rsidP="00191C33">
            <w:pPr>
              <w:spacing w:line="240" w:lineRule="auto"/>
            </w:pPr>
            <w:r w:rsidRPr="00477888">
              <w:t>C</w:t>
            </w:r>
            <w:r w:rsidR="00514E2C" w:rsidRPr="00477888">
              <w:t>.11.</w:t>
            </w:r>
            <w:r w:rsidR="00F46CBC" w:rsidRPr="00477888">
              <w:t>d</w:t>
            </w:r>
            <w:r w:rsidR="00514E2C" w:rsidRPr="00477888">
              <w:t xml:space="preserve">. How will students engage with other students </w:t>
            </w:r>
          </w:p>
        </w:tc>
        <w:tc>
          <w:tcPr>
            <w:tcW w:w="2040" w:type="dxa"/>
            <w:gridSpan w:val="2"/>
            <w:noWrap/>
          </w:tcPr>
          <w:p w14:paraId="608B6333" w14:textId="77777777" w:rsidR="00514E2C" w:rsidRPr="00477888" w:rsidRDefault="00514E2C" w:rsidP="00477888">
            <w:pPr>
              <w:spacing w:line="240" w:lineRule="auto"/>
              <w:rPr>
                <w:b/>
                <w:bCs/>
              </w:rPr>
            </w:pPr>
          </w:p>
        </w:tc>
        <w:tc>
          <w:tcPr>
            <w:tcW w:w="5651" w:type="dxa"/>
            <w:noWrap/>
          </w:tcPr>
          <w:p w14:paraId="13FB4CF2" w14:textId="471191D4" w:rsidR="00514E2C" w:rsidRPr="00477888" w:rsidRDefault="00514E2C" w:rsidP="0022455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In-class discussions | Class activities | Online discussion boards | Team/group projects</w:t>
            </w:r>
          </w:p>
        </w:tc>
      </w:tr>
      <w:tr w:rsidR="00477888" w:rsidRPr="00477888" w14:paraId="22288F84" w14:textId="77777777" w:rsidTr="005011E2">
        <w:tc>
          <w:tcPr>
            <w:tcW w:w="3099" w:type="dxa"/>
            <w:noWrap/>
            <w:vAlign w:val="center"/>
          </w:tcPr>
          <w:p w14:paraId="2D6D0452" w14:textId="3F3D1FFE" w:rsidR="00514E2C" w:rsidRPr="00477888" w:rsidRDefault="005A0673" w:rsidP="00191C33">
            <w:pPr>
              <w:spacing w:line="240" w:lineRule="auto"/>
            </w:pPr>
            <w:r w:rsidRPr="00477888">
              <w:t>C</w:t>
            </w:r>
            <w:r w:rsidR="00514E2C" w:rsidRPr="00477888">
              <w:t>.12.  CATEGORIES</w:t>
            </w:r>
          </w:p>
          <w:p w14:paraId="4A4B7649" w14:textId="77777777" w:rsidR="00514E2C" w:rsidRPr="00477888" w:rsidRDefault="00514E2C" w:rsidP="00191C33">
            <w:pPr>
              <w:spacing w:line="240" w:lineRule="auto"/>
            </w:pPr>
            <w:r w:rsidRPr="00477888">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77888">
                <w:rPr>
                  <w:rStyle w:val="Hyperlink"/>
                </w:rPr>
                <w:t>How</w:t>
              </w:r>
            </w:hyperlink>
            <w:r w:rsidRPr="00477888">
              <w:rPr>
                <w:rStyle w:val="Hyperlink"/>
              </w:rPr>
              <w:t xml:space="preserve"> to be used</w:t>
            </w:r>
          </w:p>
        </w:tc>
        <w:tc>
          <w:tcPr>
            <w:tcW w:w="2040" w:type="dxa"/>
            <w:gridSpan w:val="2"/>
            <w:noWrap/>
          </w:tcPr>
          <w:p w14:paraId="4C05A6B6" w14:textId="7DE4F869" w:rsidR="00514E2C" w:rsidRPr="00477888" w:rsidRDefault="00514E2C" w:rsidP="00191C33">
            <w:pPr>
              <w:spacing w:line="240" w:lineRule="auto"/>
              <w:rPr>
                <w:b/>
              </w:rPr>
            </w:pPr>
          </w:p>
        </w:tc>
        <w:tc>
          <w:tcPr>
            <w:tcW w:w="5651" w:type="dxa"/>
            <w:noWrap/>
          </w:tcPr>
          <w:p w14:paraId="0FD965F1" w14:textId="124B3503" w:rsidR="00514E2C" w:rsidRPr="00477888" w:rsidRDefault="00562854"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Restricted elective for major/minor</w:t>
            </w:r>
          </w:p>
        </w:tc>
      </w:tr>
      <w:tr w:rsidR="00477888" w:rsidRPr="00477888" w14:paraId="4C0284B8" w14:textId="77777777" w:rsidTr="005011E2">
        <w:tc>
          <w:tcPr>
            <w:tcW w:w="3099" w:type="dxa"/>
            <w:noWrap/>
            <w:vAlign w:val="center"/>
          </w:tcPr>
          <w:p w14:paraId="091680F1" w14:textId="77777777" w:rsidR="00514E2C" w:rsidRPr="00477888" w:rsidRDefault="00514E2C" w:rsidP="00191C33">
            <w:pPr>
              <w:spacing w:line="240" w:lineRule="auto"/>
            </w:pPr>
            <w:r w:rsidRPr="00477888">
              <w:t xml:space="preserve">       12 b. Is this an Honors  </w:t>
            </w:r>
          </w:p>
          <w:p w14:paraId="3F5D43B1" w14:textId="77777777" w:rsidR="00514E2C" w:rsidRPr="00477888" w:rsidRDefault="00514E2C" w:rsidP="00191C33">
            <w:pPr>
              <w:spacing w:line="240" w:lineRule="auto"/>
            </w:pPr>
            <w:r w:rsidRPr="00477888">
              <w:t xml:space="preserve">        course?</w:t>
            </w:r>
          </w:p>
        </w:tc>
        <w:tc>
          <w:tcPr>
            <w:tcW w:w="2040" w:type="dxa"/>
            <w:gridSpan w:val="2"/>
            <w:noWrap/>
          </w:tcPr>
          <w:p w14:paraId="77FAA23B" w14:textId="0089E9C0" w:rsidR="00514E2C" w:rsidRPr="00477888" w:rsidRDefault="00514E2C" w:rsidP="00191C33">
            <w:pPr>
              <w:spacing w:line="240" w:lineRule="auto"/>
              <w:rPr>
                <w:b/>
              </w:rPr>
            </w:pPr>
          </w:p>
        </w:tc>
        <w:tc>
          <w:tcPr>
            <w:tcW w:w="5651" w:type="dxa"/>
            <w:noWrap/>
          </w:tcPr>
          <w:p w14:paraId="652EB5D4" w14:textId="4A76326A"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64472482" w14:textId="77777777" w:rsidTr="005011E2">
        <w:tc>
          <w:tcPr>
            <w:tcW w:w="3099" w:type="dxa"/>
            <w:noWrap/>
            <w:vAlign w:val="center"/>
          </w:tcPr>
          <w:p w14:paraId="17AA669B" w14:textId="77777777" w:rsidR="00514E2C" w:rsidRPr="00477888" w:rsidRDefault="00514E2C" w:rsidP="00191C33">
            <w:pPr>
              <w:spacing w:line="240" w:lineRule="auto"/>
              <w:rPr>
                <w:rStyle w:val="Hyperlink"/>
              </w:rPr>
            </w:pPr>
            <w:r w:rsidRPr="00477888">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477888">
                <w:rPr>
                  <w:rStyle w:val="Hyperlink"/>
                </w:rPr>
                <w:t>General Education</w:t>
              </w:r>
            </w:hyperlink>
          </w:p>
          <w:p w14:paraId="50D39709" w14:textId="40D7F068" w:rsidR="00514E2C" w:rsidRPr="00477888" w:rsidRDefault="00514E2C" w:rsidP="005011E2">
            <w:pPr>
              <w:spacing w:line="240" w:lineRule="auto"/>
              <w:rPr>
                <w:w w:val="90"/>
              </w:rPr>
            </w:pPr>
            <w:r w:rsidRPr="005011E2">
              <w:rPr>
                <w:w w:val="90"/>
                <w:sz w:val="18"/>
                <w:szCs w:val="18"/>
              </w:rPr>
              <w:t xml:space="preserve"> N.B. Connections must include at  least 50% Standard Classroom</w:t>
            </w:r>
            <w:r w:rsidR="005011E2" w:rsidRPr="005011E2">
              <w:rPr>
                <w:w w:val="90"/>
                <w:sz w:val="18"/>
                <w:szCs w:val="18"/>
              </w:rPr>
              <w:t xml:space="preserve"> </w:t>
            </w:r>
            <w:r w:rsidRPr="005011E2">
              <w:rPr>
                <w:w w:val="90"/>
                <w:sz w:val="18"/>
                <w:szCs w:val="18"/>
              </w:rPr>
              <w:t>instruction.</w:t>
            </w:r>
          </w:p>
        </w:tc>
        <w:tc>
          <w:tcPr>
            <w:tcW w:w="2040" w:type="dxa"/>
            <w:gridSpan w:val="2"/>
            <w:noWrap/>
          </w:tcPr>
          <w:p w14:paraId="6298A0A0" w14:textId="45D916A8" w:rsidR="00514E2C" w:rsidRPr="00477888" w:rsidRDefault="00514E2C" w:rsidP="00191C33">
            <w:pPr>
              <w:rPr>
                <w:b/>
              </w:rPr>
            </w:pPr>
          </w:p>
        </w:tc>
        <w:tc>
          <w:tcPr>
            <w:tcW w:w="5651" w:type="dxa"/>
            <w:noWrap/>
          </w:tcPr>
          <w:p w14:paraId="1456F58A" w14:textId="68A2D946"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NO </w:t>
            </w:r>
          </w:p>
          <w:p w14:paraId="671679AF" w14:textId="43324C8B"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0D24990E" w14:textId="77777777" w:rsidTr="005011E2">
        <w:tc>
          <w:tcPr>
            <w:tcW w:w="3099" w:type="dxa"/>
            <w:noWrap/>
            <w:vAlign w:val="center"/>
          </w:tcPr>
          <w:p w14:paraId="18508BAF" w14:textId="77777777" w:rsidR="00514E2C" w:rsidRPr="00477888" w:rsidRDefault="00514E2C" w:rsidP="00191C33">
            <w:pPr>
              <w:spacing w:line="240" w:lineRule="auto"/>
            </w:pPr>
            <w:r w:rsidRPr="00477888">
              <w:t xml:space="preserve">       12. d.  Writing in the </w:t>
            </w:r>
          </w:p>
          <w:p w14:paraId="650B8719" w14:textId="77777777" w:rsidR="00514E2C" w:rsidRPr="00477888" w:rsidRDefault="00514E2C" w:rsidP="00191C33">
            <w:pPr>
              <w:spacing w:line="240" w:lineRule="auto"/>
            </w:pPr>
            <w:r w:rsidRPr="00477888">
              <w:t xml:space="preserve">       Discipline (WID)</w:t>
            </w:r>
          </w:p>
        </w:tc>
        <w:tc>
          <w:tcPr>
            <w:tcW w:w="2040" w:type="dxa"/>
            <w:gridSpan w:val="2"/>
            <w:noWrap/>
          </w:tcPr>
          <w:p w14:paraId="064AB1B6" w14:textId="344715CE" w:rsidR="00514E2C" w:rsidRPr="00477888" w:rsidRDefault="00514E2C" w:rsidP="00191C33">
            <w:pPr>
              <w:rPr>
                <w:b/>
              </w:rPr>
            </w:pPr>
          </w:p>
        </w:tc>
        <w:tc>
          <w:tcPr>
            <w:tcW w:w="5651" w:type="dxa"/>
            <w:noWrap/>
          </w:tcPr>
          <w:p w14:paraId="7A904E9B" w14:textId="676DF2FD"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015058BF" w14:textId="77777777" w:rsidTr="005011E2">
        <w:tc>
          <w:tcPr>
            <w:tcW w:w="3099" w:type="dxa"/>
            <w:noWrap/>
            <w:vAlign w:val="center"/>
          </w:tcPr>
          <w:p w14:paraId="50107498" w14:textId="4725970D" w:rsidR="00514E2C" w:rsidRPr="00477888" w:rsidRDefault="005A0673" w:rsidP="00191C33">
            <w:pPr>
              <w:spacing w:line="240" w:lineRule="auto"/>
            </w:pPr>
            <w:r w:rsidRPr="00477888">
              <w:t>C</w:t>
            </w:r>
            <w:r w:rsidR="00514E2C" w:rsidRPr="00477888">
              <w:t xml:space="preserve">.13. </w:t>
            </w:r>
            <w:hyperlink w:anchor="performance" w:tooltip="Delete all that do not apply; enter additional evaluation methods if any. If this is a revision, and nothing is being changed, delete all entries in both columns." w:history="1">
              <w:r w:rsidR="00514E2C" w:rsidRPr="00477888">
                <w:rPr>
                  <w:rStyle w:val="Hyperlink"/>
                </w:rPr>
                <w:t>How will student performance be evaluated?</w:t>
              </w:r>
            </w:hyperlink>
            <w:r w:rsidR="00514E2C" w:rsidRPr="00477888">
              <w:rPr>
                <w:rStyle w:val="Hyperlink"/>
              </w:rPr>
              <w:t xml:space="preserve"> </w:t>
            </w:r>
          </w:p>
        </w:tc>
        <w:tc>
          <w:tcPr>
            <w:tcW w:w="2040" w:type="dxa"/>
            <w:gridSpan w:val="2"/>
            <w:noWrap/>
          </w:tcPr>
          <w:p w14:paraId="228A94FD" w14:textId="261C5EEC" w:rsidR="00514E2C" w:rsidRPr="00477888" w:rsidRDefault="00514E2C" w:rsidP="00191C33">
            <w:pPr>
              <w:spacing w:line="240" w:lineRule="auto"/>
              <w:rPr>
                <w:b/>
                <w:bCs/>
                <w:color w:val="000000" w:themeColor="text1"/>
              </w:rPr>
            </w:pPr>
          </w:p>
        </w:tc>
        <w:tc>
          <w:tcPr>
            <w:tcW w:w="5651" w:type="dxa"/>
            <w:noWrap/>
          </w:tcPr>
          <w:p w14:paraId="21E5A0A3" w14:textId="4D02A773" w:rsidR="00514E2C" w:rsidRPr="00477888" w:rsidRDefault="00514E2C" w:rsidP="005011E2">
            <w:pPr>
              <w:spacing w:line="240" w:lineRule="auto"/>
              <w:rPr>
                <w:rFonts w:asciiTheme="minorHAnsi" w:eastAsiaTheme="minorEastAsia" w:hAnsiTheme="minorHAnsi" w:cstheme="minorBidi"/>
                <w:b/>
                <w:bCs/>
                <w:color w:val="000000" w:themeColor="text1"/>
              </w:rPr>
            </w:pPr>
            <w:r w:rsidRPr="00477888">
              <w:rPr>
                <w:rFonts w:asciiTheme="minorHAnsi" w:eastAsiaTheme="minorEastAsia" w:hAnsiTheme="minorHAnsi" w:cstheme="minorBidi"/>
                <w:b/>
                <w:bCs/>
                <w:color w:val="000000" w:themeColor="text1"/>
              </w:rPr>
              <w:t>Exams | Class Work | Quizzes |</w:t>
            </w:r>
            <w:r w:rsidR="005011E2">
              <w:rPr>
                <w:rFonts w:asciiTheme="minorHAnsi" w:eastAsiaTheme="minorEastAsia" w:hAnsiTheme="minorHAnsi" w:cstheme="minorBidi"/>
                <w:b/>
                <w:bCs/>
                <w:color w:val="000000" w:themeColor="text1"/>
              </w:rPr>
              <w:t xml:space="preserve"> </w:t>
            </w:r>
            <w:r w:rsidRPr="00477888">
              <w:rPr>
                <w:rFonts w:asciiTheme="minorHAnsi" w:eastAsiaTheme="minorEastAsia" w:hAnsiTheme="minorHAnsi" w:cstheme="minorBidi"/>
                <w:b/>
                <w:bCs/>
                <w:color w:val="000000" w:themeColor="text1"/>
              </w:rPr>
              <w:t xml:space="preserve">Projects | Discussion board </w:t>
            </w:r>
          </w:p>
        </w:tc>
      </w:tr>
      <w:tr w:rsidR="00477888" w:rsidRPr="00477888" w14:paraId="54E788CB" w14:textId="77777777" w:rsidTr="005011E2">
        <w:tc>
          <w:tcPr>
            <w:tcW w:w="3099" w:type="dxa"/>
            <w:noWrap/>
            <w:vAlign w:val="center"/>
          </w:tcPr>
          <w:p w14:paraId="02694E77" w14:textId="3FBC410E" w:rsidR="00514E2C" w:rsidRPr="00477888" w:rsidRDefault="005A0673" w:rsidP="00191C33">
            <w:pPr>
              <w:spacing w:line="240" w:lineRule="auto"/>
            </w:pPr>
            <w:r w:rsidRPr="00477888">
              <w:t>C</w:t>
            </w:r>
            <w:r w:rsidR="00514E2C" w:rsidRPr="00477888">
              <w:t xml:space="preserve">.14 </w:t>
            </w:r>
            <w:hyperlink w:anchor="class_size" w:tooltip="Check appendix XVIII in the UCC Manual for Best Practices" w:history="1">
              <w:r w:rsidR="00514E2C" w:rsidRPr="00477888">
                <w:rPr>
                  <w:rStyle w:val="Hyperlink"/>
                </w:rPr>
                <w:t>Recommended class-size</w:t>
              </w:r>
            </w:hyperlink>
          </w:p>
        </w:tc>
        <w:tc>
          <w:tcPr>
            <w:tcW w:w="2040" w:type="dxa"/>
            <w:gridSpan w:val="2"/>
            <w:noWrap/>
          </w:tcPr>
          <w:p w14:paraId="1CF3CBC1" w14:textId="77777777" w:rsidR="00514E2C" w:rsidRPr="00477888" w:rsidRDefault="00514E2C" w:rsidP="00191C33">
            <w:pPr>
              <w:spacing w:line="240" w:lineRule="auto"/>
              <w:rPr>
                <w:b/>
              </w:rPr>
            </w:pPr>
          </w:p>
        </w:tc>
        <w:tc>
          <w:tcPr>
            <w:tcW w:w="5651" w:type="dxa"/>
            <w:noWrap/>
          </w:tcPr>
          <w:p w14:paraId="4FDC63A5" w14:textId="40D4C0E4" w:rsidR="00514E2C" w:rsidRPr="00477888" w:rsidRDefault="005011E2" w:rsidP="00191C33">
            <w:pPr>
              <w:spacing w:line="240" w:lineRule="auto"/>
              <w:rPr>
                <w:rFonts w:asciiTheme="minorHAnsi" w:eastAsiaTheme="minorEastAsia" w:hAnsiTheme="minorHAnsi" w:cstheme="minorBidi"/>
                <w:b/>
                <w:bCs/>
              </w:rPr>
            </w:pPr>
            <w:r w:rsidRPr="458F7187">
              <w:rPr>
                <w:b/>
                <w:bCs/>
              </w:rPr>
              <w:t>25</w:t>
            </w:r>
            <w:r w:rsidR="00BE48F6">
              <w:rPr>
                <w:b/>
                <w:bCs/>
              </w:rPr>
              <w:t xml:space="preserve"> (computer lab)</w:t>
            </w:r>
          </w:p>
        </w:tc>
      </w:tr>
      <w:tr w:rsidR="00477888" w:rsidRPr="00477888" w14:paraId="2932F0CE" w14:textId="77777777" w:rsidTr="005011E2">
        <w:tc>
          <w:tcPr>
            <w:tcW w:w="3099" w:type="dxa"/>
            <w:noWrap/>
            <w:vAlign w:val="center"/>
          </w:tcPr>
          <w:p w14:paraId="5177BFCB" w14:textId="2EA0D9E6" w:rsidR="00514E2C" w:rsidRPr="00477888" w:rsidRDefault="005A0673" w:rsidP="00191C33">
            <w:pPr>
              <w:spacing w:line="240" w:lineRule="auto"/>
            </w:pPr>
            <w:r w:rsidRPr="00477888">
              <w:t>C</w:t>
            </w:r>
            <w:r w:rsidR="00514E2C" w:rsidRPr="00477888">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477888">
                <w:rPr>
                  <w:rStyle w:val="Hyperlink"/>
                </w:rPr>
                <w:t>Redundancy statement</w:t>
              </w:r>
            </w:hyperlink>
          </w:p>
        </w:tc>
        <w:tc>
          <w:tcPr>
            <w:tcW w:w="2040" w:type="dxa"/>
            <w:gridSpan w:val="2"/>
            <w:noWrap/>
          </w:tcPr>
          <w:p w14:paraId="7A05A5BC" w14:textId="77777777" w:rsidR="00514E2C" w:rsidRPr="00477888" w:rsidRDefault="00514E2C" w:rsidP="00191C33">
            <w:pPr>
              <w:spacing w:line="240" w:lineRule="auto"/>
              <w:rPr>
                <w:b/>
              </w:rPr>
            </w:pPr>
          </w:p>
        </w:tc>
        <w:tc>
          <w:tcPr>
            <w:tcW w:w="5651" w:type="dxa"/>
            <w:noWrap/>
          </w:tcPr>
          <w:p w14:paraId="45B41914" w14:textId="62038466" w:rsidR="00514E2C" w:rsidRPr="00477888" w:rsidRDefault="005011E2" w:rsidP="00191C33">
            <w:pPr>
              <w:spacing w:line="240" w:lineRule="auto"/>
              <w:rPr>
                <w:b/>
              </w:rPr>
            </w:pPr>
            <w:r>
              <w:rPr>
                <w:b/>
              </w:rPr>
              <w:t>No</w:t>
            </w:r>
          </w:p>
        </w:tc>
      </w:tr>
      <w:tr w:rsidR="00477888" w:rsidRPr="00477888" w14:paraId="692D416D" w14:textId="77777777" w:rsidTr="005011E2">
        <w:tc>
          <w:tcPr>
            <w:tcW w:w="3099" w:type="dxa"/>
            <w:noWrap/>
            <w:vAlign w:val="center"/>
          </w:tcPr>
          <w:p w14:paraId="224CCED4" w14:textId="42B83A8C" w:rsidR="00514E2C" w:rsidRPr="00477888" w:rsidRDefault="005A0673" w:rsidP="00191C33">
            <w:pPr>
              <w:spacing w:line="240" w:lineRule="auto"/>
            </w:pPr>
            <w:r w:rsidRPr="00477888">
              <w:t>C</w:t>
            </w:r>
            <w:r w:rsidR="00514E2C" w:rsidRPr="00477888">
              <w:t>. 16. Other changes, if any</w:t>
            </w:r>
          </w:p>
        </w:tc>
        <w:tc>
          <w:tcPr>
            <w:tcW w:w="7691" w:type="dxa"/>
            <w:gridSpan w:val="3"/>
            <w:noWrap/>
          </w:tcPr>
          <w:p w14:paraId="77A75322" w14:textId="5CDD7FE8" w:rsidR="00514E2C" w:rsidRPr="00477888" w:rsidRDefault="00514E2C" w:rsidP="00191C33">
            <w:pPr>
              <w:spacing w:line="240" w:lineRule="auto"/>
              <w:rPr>
                <w:rStyle w:val="TEXT"/>
                <w:sz w:val="22"/>
              </w:rPr>
            </w:pPr>
          </w:p>
        </w:tc>
      </w:tr>
    </w:tbl>
    <w:p w14:paraId="0833D907" w14:textId="77777777" w:rsidR="00514E2C" w:rsidRPr="00477888" w:rsidRDefault="00514E2C" w:rsidP="00514E2C">
      <w:pPr>
        <w:spacing w:line="240" w:lineRule="auto"/>
      </w:pPr>
    </w:p>
    <w:tbl>
      <w:tblPr>
        <w:tblStyle w:val="TableGrid"/>
        <w:tblW w:w="499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5210"/>
        <w:gridCol w:w="2160"/>
        <w:gridCol w:w="3406"/>
      </w:tblGrid>
      <w:tr w:rsidR="00C01041" w:rsidRPr="00477888" w14:paraId="496C9C20" w14:textId="77777777" w:rsidTr="00C01041">
        <w:trPr>
          <w:cantSplit/>
          <w:tblHeader/>
        </w:trPr>
        <w:tc>
          <w:tcPr>
            <w:tcW w:w="5210" w:type="dxa"/>
          </w:tcPr>
          <w:p w14:paraId="4819A0A2" w14:textId="27D42D87" w:rsidR="00514E2C" w:rsidRPr="00477888" w:rsidRDefault="005A0673" w:rsidP="00191C33">
            <w:pPr>
              <w:spacing w:line="240" w:lineRule="auto"/>
              <w:rPr>
                <w:b/>
              </w:rPr>
            </w:pPr>
            <w:r w:rsidRPr="00477888">
              <w:t>C</w:t>
            </w:r>
            <w:r w:rsidR="00514E2C" w:rsidRPr="00477888">
              <w:t>.17</w:t>
            </w:r>
            <w:r w:rsidR="00514E2C" w:rsidRPr="00477888">
              <w:rPr>
                <w:b/>
              </w:rPr>
              <w:t xml:space="preserve">. </w:t>
            </w:r>
            <w:hyperlink w:anchor="outcomes" w:tooltip="Indicate the knowledge and/or skills that students will learn in this course." w:history="1">
              <w:r w:rsidR="00514E2C" w:rsidRPr="00477888">
                <w:rPr>
                  <w:rStyle w:val="Hyperlink"/>
                  <w:b/>
                </w:rPr>
                <w:t>Course learning outcomes</w:t>
              </w:r>
            </w:hyperlink>
            <w:r w:rsidR="00514E2C" w:rsidRPr="00477888">
              <w:rPr>
                <w:rStyle w:val="Hyperlink"/>
                <w:b/>
              </w:rPr>
              <w:t>: List each one in a separate row</w:t>
            </w:r>
          </w:p>
        </w:tc>
        <w:tc>
          <w:tcPr>
            <w:tcW w:w="2160" w:type="dxa"/>
          </w:tcPr>
          <w:p w14:paraId="1A343E72" w14:textId="77777777" w:rsidR="00514E2C" w:rsidRPr="00477888" w:rsidRDefault="00000000"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477888">
                <w:rPr>
                  <w:rStyle w:val="Hyperlink"/>
                  <w:b/>
                </w:rPr>
                <w:t>Professional Org.Standard(s)</w:t>
              </w:r>
            </w:hyperlink>
            <w:r w:rsidR="00514E2C" w:rsidRPr="00477888">
              <w:rPr>
                <w:rStyle w:val="Hyperlink"/>
                <w:b/>
              </w:rPr>
              <w:t>, if relevant</w:t>
            </w:r>
          </w:p>
        </w:tc>
        <w:tc>
          <w:tcPr>
            <w:tcW w:w="3406" w:type="dxa"/>
          </w:tcPr>
          <w:p w14:paraId="614C5BDA" w14:textId="0513620B" w:rsidR="00514E2C" w:rsidRPr="00477888" w:rsidRDefault="00000000" w:rsidP="00191C33">
            <w:pPr>
              <w:spacing w:line="240" w:lineRule="auto"/>
              <w:rPr>
                <w:b/>
              </w:rPr>
            </w:pPr>
            <w:hyperlink w:anchor="measured" w:tooltip="Are there any means you will be employing to assess these outcomes in addition to what you have listed in B. 13? If not, put See B. 13." w:history="1">
              <w:r w:rsidR="00514E2C" w:rsidRPr="00477888">
                <w:rPr>
                  <w:rStyle w:val="Hyperlink"/>
                  <w:b/>
                </w:rPr>
                <w:t>How will each outcome be measured?</w:t>
              </w:r>
            </w:hyperlink>
          </w:p>
        </w:tc>
      </w:tr>
      <w:tr w:rsidR="00C01041" w:rsidRPr="00477888" w14:paraId="6B03A4E5" w14:textId="77777777" w:rsidTr="00C01041">
        <w:tc>
          <w:tcPr>
            <w:tcW w:w="5210" w:type="dxa"/>
          </w:tcPr>
          <w:p w14:paraId="66AE60F9" w14:textId="2EF8C107" w:rsidR="00C01041" w:rsidRPr="00C01041" w:rsidRDefault="002F7007" w:rsidP="00C01041">
            <w:pPr>
              <w:spacing w:line="240" w:lineRule="auto"/>
              <w:rPr>
                <w:rFonts w:ascii="Times New Roman" w:hAnsi="Times New Roman"/>
              </w:rPr>
            </w:pPr>
            <w:r>
              <w:rPr>
                <w:rFonts w:ascii="Times New Roman" w:hAnsi="Times New Roman"/>
              </w:rPr>
              <w:t>U</w:t>
            </w:r>
            <w:r w:rsidRPr="002F7007">
              <w:rPr>
                <w:rFonts w:ascii="Times New Roman" w:hAnsi="Times New Roman"/>
              </w:rPr>
              <w:t>nderstand</w:t>
            </w:r>
            <w:r>
              <w:rPr>
                <w:rFonts w:ascii="Times New Roman" w:hAnsi="Times New Roman"/>
              </w:rPr>
              <w:t xml:space="preserve"> </w:t>
            </w:r>
            <w:r w:rsidRPr="002F7007">
              <w:rPr>
                <w:rFonts w:ascii="Times New Roman" w:hAnsi="Times New Roman"/>
              </w:rPr>
              <w:t>the basic concepts, theories, and principles underlying reinforcement learning (RL) and autonomous systems, including the understanding of agents, environments, states, actions, and rewards.</w:t>
            </w:r>
          </w:p>
        </w:tc>
        <w:tc>
          <w:tcPr>
            <w:tcW w:w="2160" w:type="dxa"/>
          </w:tcPr>
          <w:p w14:paraId="4ACB1922" w14:textId="77777777" w:rsidR="00C01041" w:rsidRPr="00477888" w:rsidRDefault="00C01041" w:rsidP="00C01041">
            <w:pPr>
              <w:spacing w:line="240" w:lineRule="auto"/>
            </w:pPr>
          </w:p>
        </w:tc>
        <w:tc>
          <w:tcPr>
            <w:tcW w:w="3406" w:type="dxa"/>
          </w:tcPr>
          <w:p w14:paraId="6C8FFDAC" w14:textId="18405A56" w:rsidR="00C01041" w:rsidRPr="00477888" w:rsidRDefault="00E27856" w:rsidP="00C01041">
            <w:pPr>
              <w:spacing w:line="240" w:lineRule="auto"/>
            </w:pPr>
            <w:r>
              <w:t>Homework</w:t>
            </w:r>
            <w:r w:rsidR="00C01041">
              <w:t xml:space="preserve">, </w:t>
            </w:r>
            <w:r>
              <w:t xml:space="preserve">projects, </w:t>
            </w:r>
            <w:r w:rsidR="00C01041">
              <w:t xml:space="preserve">in-class </w:t>
            </w:r>
            <w:r w:rsidR="00242C1B">
              <w:t>assignments</w:t>
            </w:r>
            <w:r w:rsidR="001057E2">
              <w:t xml:space="preserve">, </w:t>
            </w:r>
            <w:r w:rsidR="00242C1B">
              <w:t>and</w:t>
            </w:r>
            <w:r w:rsidR="001057E2">
              <w:t xml:space="preserve"> labs</w:t>
            </w:r>
            <w:r w:rsidR="00C01041">
              <w:t>.</w:t>
            </w:r>
          </w:p>
        </w:tc>
      </w:tr>
      <w:tr w:rsidR="00E27856" w:rsidRPr="00477888" w14:paraId="46A81632" w14:textId="77777777" w:rsidTr="00C01041">
        <w:tc>
          <w:tcPr>
            <w:tcW w:w="5210" w:type="dxa"/>
          </w:tcPr>
          <w:p w14:paraId="2F0C8157" w14:textId="1FB43983" w:rsidR="00E27856" w:rsidRPr="00C01041" w:rsidRDefault="002F7007" w:rsidP="00E27856">
            <w:pPr>
              <w:spacing w:line="240" w:lineRule="auto"/>
              <w:rPr>
                <w:rStyle w:val="Strong"/>
                <w:rFonts w:ascii="Times New Roman" w:hAnsi="Times New Roman"/>
                <w:b w:val="0"/>
                <w:bCs/>
                <w:color w:val="auto"/>
              </w:rPr>
            </w:pPr>
            <w:r>
              <w:rPr>
                <w:rFonts w:ascii="Times New Roman" w:hAnsi="Times New Roman"/>
                <w:bCs/>
                <w:spacing w:val="5"/>
              </w:rPr>
              <w:t>F</w:t>
            </w:r>
            <w:r w:rsidRPr="002F7007">
              <w:rPr>
                <w:rFonts w:ascii="Times New Roman" w:hAnsi="Times New Roman"/>
                <w:bCs/>
                <w:spacing w:val="5"/>
              </w:rPr>
              <w:t>ormulate problems using Markov Decision Processes (MDPs) and become proficient in implementing and comparing various reinforcement learning algorithms, including Q-learning, SARSA, and policy gradient methods.</w:t>
            </w:r>
          </w:p>
        </w:tc>
        <w:tc>
          <w:tcPr>
            <w:tcW w:w="2160" w:type="dxa"/>
          </w:tcPr>
          <w:p w14:paraId="0DCAC1F2" w14:textId="77777777" w:rsidR="00E27856" w:rsidRPr="00477888" w:rsidRDefault="00E27856" w:rsidP="00E27856">
            <w:pPr>
              <w:spacing w:line="240" w:lineRule="auto"/>
            </w:pPr>
          </w:p>
        </w:tc>
        <w:tc>
          <w:tcPr>
            <w:tcW w:w="3406" w:type="dxa"/>
          </w:tcPr>
          <w:p w14:paraId="367F2480" w14:textId="59755D2B" w:rsidR="00E27856" w:rsidRDefault="00E27856" w:rsidP="00E27856">
            <w:pPr>
              <w:spacing w:line="240" w:lineRule="auto"/>
            </w:pPr>
            <w:r>
              <w:t xml:space="preserve">Homework, projects, in-class assignments, </w:t>
            </w:r>
            <w:r w:rsidR="00A56351">
              <w:t>labs and exams</w:t>
            </w:r>
            <w:r>
              <w:t>.</w:t>
            </w:r>
          </w:p>
        </w:tc>
      </w:tr>
      <w:tr w:rsidR="00E27856" w:rsidRPr="00477888" w14:paraId="5255176C" w14:textId="77777777" w:rsidTr="00C01041">
        <w:tc>
          <w:tcPr>
            <w:tcW w:w="5210" w:type="dxa"/>
          </w:tcPr>
          <w:p w14:paraId="0EA7AD5B" w14:textId="60C558CF" w:rsidR="00E27856" w:rsidRPr="00B63497" w:rsidRDefault="002F7007" w:rsidP="00E27856">
            <w:pPr>
              <w:spacing w:line="240" w:lineRule="auto"/>
              <w:rPr>
                <w:rFonts w:ascii="Times New Roman" w:hAnsi="Times New Roman"/>
                <w:bCs/>
                <w:spacing w:val="5"/>
              </w:rPr>
            </w:pPr>
            <w:r>
              <w:rPr>
                <w:rFonts w:ascii="Times New Roman" w:hAnsi="Times New Roman"/>
                <w:bCs/>
                <w:spacing w:val="5"/>
              </w:rPr>
              <w:t>A</w:t>
            </w:r>
            <w:r w:rsidRPr="002F7007">
              <w:rPr>
                <w:rFonts w:ascii="Times New Roman" w:hAnsi="Times New Roman"/>
                <w:bCs/>
                <w:spacing w:val="5"/>
              </w:rPr>
              <w:t xml:space="preserve">pply RL concepts to real-world scenarios, particularly in the context of autonomous systems, including robotics and autonomous vehicles, to </w:t>
            </w:r>
            <w:r w:rsidRPr="002F7007">
              <w:rPr>
                <w:rFonts w:ascii="Times New Roman" w:hAnsi="Times New Roman"/>
                <w:bCs/>
                <w:spacing w:val="5"/>
              </w:rPr>
              <w:lastRenderedPageBreak/>
              <w:t>understand the challenges and practicalities of these applications.</w:t>
            </w:r>
          </w:p>
        </w:tc>
        <w:tc>
          <w:tcPr>
            <w:tcW w:w="2160" w:type="dxa"/>
          </w:tcPr>
          <w:p w14:paraId="51B247BD" w14:textId="77777777" w:rsidR="00E27856" w:rsidRPr="00477888" w:rsidRDefault="00E27856" w:rsidP="00E27856">
            <w:pPr>
              <w:spacing w:line="240" w:lineRule="auto"/>
            </w:pPr>
          </w:p>
        </w:tc>
        <w:tc>
          <w:tcPr>
            <w:tcW w:w="3406" w:type="dxa"/>
          </w:tcPr>
          <w:p w14:paraId="3F76F9AC" w14:textId="2E399A3A" w:rsidR="00E27856" w:rsidRPr="00477888" w:rsidRDefault="004A2B1B" w:rsidP="00E27856">
            <w:pPr>
              <w:spacing w:line="240" w:lineRule="auto"/>
            </w:pPr>
            <w:r>
              <w:t>P</w:t>
            </w:r>
            <w:r w:rsidR="00E27856">
              <w:t>rojects</w:t>
            </w:r>
            <w:r w:rsidR="00ED0B70">
              <w:t xml:space="preserve"> and lab</w:t>
            </w:r>
            <w:r w:rsidR="002F7007">
              <w:t>s</w:t>
            </w:r>
            <w:r w:rsidR="00E27856">
              <w:t>.</w:t>
            </w:r>
          </w:p>
        </w:tc>
      </w:tr>
      <w:tr w:rsidR="00E27856" w:rsidRPr="00477888" w14:paraId="06B67411" w14:textId="77777777" w:rsidTr="00C01041">
        <w:tc>
          <w:tcPr>
            <w:tcW w:w="5210" w:type="dxa"/>
          </w:tcPr>
          <w:p w14:paraId="68D6AACA" w14:textId="1070EA1B" w:rsidR="00E27856" w:rsidRPr="002F7007" w:rsidRDefault="002F7007" w:rsidP="002F7007">
            <w:pPr>
              <w:spacing w:line="240" w:lineRule="auto"/>
              <w:rPr>
                <w:rFonts w:ascii="Times New Roman" w:hAnsi="Times New Roman"/>
              </w:rPr>
            </w:pPr>
            <w:r w:rsidRPr="002F7007">
              <w:rPr>
                <w:rFonts w:ascii="Times New Roman" w:hAnsi="Times New Roman"/>
              </w:rPr>
              <w:t>Analyze the ethical and societal implications of autonomous systems, including bias, fairness, safety, security, privacy, and transparency.</w:t>
            </w:r>
          </w:p>
        </w:tc>
        <w:tc>
          <w:tcPr>
            <w:tcW w:w="2160" w:type="dxa"/>
          </w:tcPr>
          <w:p w14:paraId="0E62F83A" w14:textId="77777777" w:rsidR="00E27856" w:rsidRPr="00477888" w:rsidRDefault="00E27856" w:rsidP="00E27856">
            <w:pPr>
              <w:spacing w:line="240" w:lineRule="auto"/>
            </w:pPr>
          </w:p>
        </w:tc>
        <w:tc>
          <w:tcPr>
            <w:tcW w:w="3406" w:type="dxa"/>
          </w:tcPr>
          <w:p w14:paraId="05D991AE" w14:textId="06ACD432" w:rsidR="00E27856" w:rsidRPr="00477888" w:rsidRDefault="00ED0B70" w:rsidP="00E27856">
            <w:pPr>
              <w:spacing w:line="240" w:lineRule="auto"/>
            </w:pPr>
            <w:r>
              <w:t>Written h</w:t>
            </w:r>
            <w:r w:rsidR="00E27856">
              <w:t xml:space="preserve">omework, </w:t>
            </w:r>
            <w:r w:rsidR="002B7B17">
              <w:t>presentations</w:t>
            </w:r>
            <w:r w:rsidR="00E27856">
              <w:t>, in-class assignments,</w:t>
            </w:r>
            <w:r w:rsidR="002B7B17">
              <w:t xml:space="preserve"> and exams</w:t>
            </w:r>
            <w:r w:rsidR="00E27856">
              <w:t>.</w:t>
            </w:r>
          </w:p>
        </w:tc>
      </w:tr>
      <w:tr w:rsidR="00E27856" w:rsidRPr="00477888" w14:paraId="33EC3B55" w14:textId="77777777" w:rsidTr="00C01041">
        <w:tc>
          <w:tcPr>
            <w:tcW w:w="5210" w:type="dxa"/>
          </w:tcPr>
          <w:p w14:paraId="72F8C63A" w14:textId="0BA104D3" w:rsidR="00E27856" w:rsidRPr="002F7007" w:rsidRDefault="002F7007" w:rsidP="002F7007">
            <w:pPr>
              <w:spacing w:line="240" w:lineRule="auto"/>
              <w:rPr>
                <w:rFonts w:ascii="Times New Roman" w:hAnsi="Times New Roman"/>
              </w:rPr>
            </w:pPr>
            <w:r w:rsidRPr="002F7007">
              <w:rPr>
                <w:rFonts w:ascii="Times New Roman" w:hAnsi="Times New Roman"/>
              </w:rPr>
              <w:t>Communicate effectively about RL concepts, algorithms, and applications to both technical and non-technical audiences.</w:t>
            </w:r>
          </w:p>
        </w:tc>
        <w:tc>
          <w:tcPr>
            <w:tcW w:w="2160" w:type="dxa"/>
          </w:tcPr>
          <w:p w14:paraId="4CD99D79" w14:textId="77777777" w:rsidR="00E27856" w:rsidRPr="00477888" w:rsidRDefault="00E27856" w:rsidP="00E27856">
            <w:pPr>
              <w:spacing w:line="240" w:lineRule="auto"/>
            </w:pPr>
          </w:p>
        </w:tc>
        <w:tc>
          <w:tcPr>
            <w:tcW w:w="3406" w:type="dxa"/>
          </w:tcPr>
          <w:p w14:paraId="537B1548" w14:textId="4E4049C6" w:rsidR="00E27856" w:rsidRPr="00477888" w:rsidRDefault="002B7B17" w:rsidP="00E27856">
            <w:pPr>
              <w:spacing w:line="240" w:lineRule="auto"/>
            </w:pPr>
            <w:r>
              <w:t>Written homework, presentations, in-class assignments, and exams</w:t>
            </w:r>
            <w:r w:rsidR="00E27856">
              <w:t>.</w:t>
            </w:r>
          </w:p>
        </w:tc>
      </w:tr>
    </w:tbl>
    <w:p w14:paraId="05D9D750" w14:textId="77777777" w:rsidR="00514E2C" w:rsidRPr="00477888"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477888" w14:paraId="6FED5699" w14:textId="77777777" w:rsidTr="00191C33">
        <w:trPr>
          <w:tblHeader/>
        </w:trPr>
        <w:tc>
          <w:tcPr>
            <w:tcW w:w="11016" w:type="dxa"/>
          </w:tcPr>
          <w:p w14:paraId="1125BDC1" w14:textId="02D94E48" w:rsidR="00514E2C" w:rsidRPr="00477888" w:rsidRDefault="005A0673" w:rsidP="00191C33">
            <w:pPr>
              <w:keepNext/>
              <w:spacing w:line="240" w:lineRule="auto"/>
            </w:pPr>
            <w:r w:rsidRPr="00477888">
              <w:t>C</w:t>
            </w:r>
            <w:r w:rsidR="00514E2C" w:rsidRPr="00477888">
              <w:t xml:space="preserve">.18. </w:t>
            </w:r>
            <w:hyperlink w:anchor="outline" w:tooltip="Paste here a two-level topical outline of the proposed course. Please omit course policies, and other syllabus materials that are not relevant for the purposes of curriculum review." w:history="1">
              <w:r w:rsidR="00514E2C" w:rsidRPr="00477888">
                <w:rPr>
                  <w:rStyle w:val="Hyperlink"/>
                  <w:b/>
                </w:rPr>
                <w:t>Topical outline</w:t>
              </w:r>
            </w:hyperlink>
            <w:r w:rsidR="00514E2C" w:rsidRPr="00477888">
              <w:rPr>
                <w:rStyle w:val="Hyperlink"/>
                <w:b/>
              </w:rPr>
              <w:t>:</w:t>
            </w:r>
          </w:p>
        </w:tc>
      </w:tr>
      <w:tr w:rsidR="00514E2C" w:rsidRPr="00477888" w14:paraId="1C5AB2A6" w14:textId="77777777" w:rsidTr="00191C33">
        <w:tc>
          <w:tcPr>
            <w:tcW w:w="11016" w:type="dxa"/>
          </w:tcPr>
          <w:p w14:paraId="0C79D6FF" w14:textId="77777777" w:rsidR="00514E2C" w:rsidRDefault="00514E2C" w:rsidP="00F46CBC">
            <w:pPr>
              <w:spacing w:line="240" w:lineRule="auto"/>
            </w:pPr>
          </w:p>
          <w:p w14:paraId="511D931D" w14:textId="77777777" w:rsidR="00E173F0" w:rsidRPr="00E173F0" w:rsidRDefault="00E173F0" w:rsidP="00E173F0">
            <w:pPr>
              <w:spacing w:line="240" w:lineRule="auto"/>
              <w:rPr>
                <w:b/>
                <w:bCs/>
                <w:sz w:val="21"/>
                <w:szCs w:val="21"/>
              </w:rPr>
            </w:pPr>
            <w:r w:rsidRPr="00E173F0">
              <w:rPr>
                <w:b/>
                <w:bCs/>
                <w:sz w:val="21"/>
                <w:szCs w:val="21"/>
              </w:rPr>
              <w:t>Week 1: Introduction to Reinforcement Learning</w:t>
            </w:r>
          </w:p>
          <w:p w14:paraId="76A1AEE0" w14:textId="77777777" w:rsidR="00E173F0" w:rsidRPr="00E173F0" w:rsidRDefault="00E173F0" w:rsidP="00E173F0">
            <w:pPr>
              <w:numPr>
                <w:ilvl w:val="0"/>
                <w:numId w:val="65"/>
              </w:numPr>
              <w:spacing w:line="240" w:lineRule="auto"/>
              <w:rPr>
                <w:sz w:val="21"/>
                <w:szCs w:val="21"/>
              </w:rPr>
            </w:pPr>
            <w:r w:rsidRPr="00E173F0">
              <w:rPr>
                <w:sz w:val="21"/>
                <w:szCs w:val="21"/>
              </w:rPr>
              <w:t>Overview of reinforcement learning</w:t>
            </w:r>
          </w:p>
          <w:p w14:paraId="33BEC46E" w14:textId="77777777" w:rsidR="00E173F0" w:rsidRPr="00E173F0" w:rsidRDefault="00E173F0" w:rsidP="00E173F0">
            <w:pPr>
              <w:numPr>
                <w:ilvl w:val="0"/>
                <w:numId w:val="65"/>
              </w:numPr>
              <w:spacing w:line="240" w:lineRule="auto"/>
              <w:rPr>
                <w:sz w:val="21"/>
                <w:szCs w:val="21"/>
              </w:rPr>
            </w:pPr>
            <w:r w:rsidRPr="00E173F0">
              <w:rPr>
                <w:sz w:val="21"/>
                <w:szCs w:val="21"/>
              </w:rPr>
              <w:t>Markov decision processes</w:t>
            </w:r>
          </w:p>
          <w:p w14:paraId="38828FF2" w14:textId="77777777" w:rsidR="00E173F0" w:rsidRPr="00E173F0" w:rsidRDefault="00E173F0" w:rsidP="00E173F0">
            <w:pPr>
              <w:numPr>
                <w:ilvl w:val="0"/>
                <w:numId w:val="65"/>
              </w:numPr>
              <w:spacing w:line="240" w:lineRule="auto"/>
              <w:rPr>
                <w:sz w:val="21"/>
                <w:szCs w:val="21"/>
              </w:rPr>
            </w:pPr>
            <w:r w:rsidRPr="00E173F0">
              <w:rPr>
                <w:sz w:val="21"/>
                <w:szCs w:val="21"/>
              </w:rPr>
              <w:t>Bellman equations</w:t>
            </w:r>
          </w:p>
          <w:p w14:paraId="03D9048B" w14:textId="77777777" w:rsidR="00E173F0" w:rsidRPr="00E173F0" w:rsidRDefault="00E173F0" w:rsidP="00E173F0">
            <w:pPr>
              <w:spacing w:line="240" w:lineRule="auto"/>
              <w:rPr>
                <w:b/>
                <w:bCs/>
                <w:sz w:val="21"/>
                <w:szCs w:val="21"/>
              </w:rPr>
            </w:pPr>
            <w:r w:rsidRPr="00E173F0">
              <w:rPr>
                <w:b/>
                <w:bCs/>
                <w:sz w:val="21"/>
                <w:szCs w:val="21"/>
              </w:rPr>
              <w:t>Week 2: Value Functions</w:t>
            </w:r>
          </w:p>
          <w:p w14:paraId="379002DE" w14:textId="77777777" w:rsidR="00E173F0" w:rsidRPr="00E173F0" w:rsidRDefault="00E173F0" w:rsidP="00E173F0">
            <w:pPr>
              <w:numPr>
                <w:ilvl w:val="0"/>
                <w:numId w:val="66"/>
              </w:numPr>
              <w:spacing w:line="240" w:lineRule="auto"/>
              <w:rPr>
                <w:sz w:val="21"/>
                <w:szCs w:val="21"/>
              </w:rPr>
            </w:pPr>
            <w:r w:rsidRPr="00E173F0">
              <w:rPr>
                <w:sz w:val="21"/>
                <w:szCs w:val="21"/>
              </w:rPr>
              <w:t>State-value function</w:t>
            </w:r>
          </w:p>
          <w:p w14:paraId="2ACAC53C" w14:textId="77777777" w:rsidR="00E173F0" w:rsidRPr="00E173F0" w:rsidRDefault="00E173F0" w:rsidP="00E173F0">
            <w:pPr>
              <w:numPr>
                <w:ilvl w:val="0"/>
                <w:numId w:val="66"/>
              </w:numPr>
              <w:spacing w:line="240" w:lineRule="auto"/>
              <w:rPr>
                <w:sz w:val="21"/>
                <w:szCs w:val="21"/>
              </w:rPr>
            </w:pPr>
            <w:r w:rsidRPr="00E173F0">
              <w:rPr>
                <w:sz w:val="21"/>
                <w:szCs w:val="21"/>
              </w:rPr>
              <w:t>Action-value function</w:t>
            </w:r>
          </w:p>
          <w:p w14:paraId="3FFD4652" w14:textId="77777777" w:rsidR="00E173F0" w:rsidRPr="00E173F0" w:rsidRDefault="00E173F0" w:rsidP="00E173F0">
            <w:pPr>
              <w:numPr>
                <w:ilvl w:val="0"/>
                <w:numId w:val="66"/>
              </w:numPr>
              <w:spacing w:line="240" w:lineRule="auto"/>
              <w:rPr>
                <w:sz w:val="21"/>
                <w:szCs w:val="21"/>
              </w:rPr>
            </w:pPr>
            <w:r w:rsidRPr="00E173F0">
              <w:rPr>
                <w:sz w:val="21"/>
                <w:szCs w:val="21"/>
              </w:rPr>
              <w:t>Bellman optimality equations</w:t>
            </w:r>
          </w:p>
          <w:p w14:paraId="727F821D" w14:textId="77777777" w:rsidR="00E173F0" w:rsidRPr="00E173F0" w:rsidRDefault="00E173F0" w:rsidP="00E173F0">
            <w:pPr>
              <w:spacing w:line="240" w:lineRule="auto"/>
              <w:rPr>
                <w:b/>
                <w:bCs/>
                <w:sz w:val="21"/>
                <w:szCs w:val="21"/>
              </w:rPr>
            </w:pPr>
            <w:r w:rsidRPr="00E173F0">
              <w:rPr>
                <w:b/>
                <w:bCs/>
                <w:sz w:val="21"/>
                <w:szCs w:val="21"/>
              </w:rPr>
              <w:t>Week 3: Policy Search Algorithms</w:t>
            </w:r>
          </w:p>
          <w:p w14:paraId="20AF99EF" w14:textId="77777777" w:rsidR="00E173F0" w:rsidRPr="00E173F0" w:rsidRDefault="00E173F0" w:rsidP="00E173F0">
            <w:pPr>
              <w:numPr>
                <w:ilvl w:val="0"/>
                <w:numId w:val="67"/>
              </w:numPr>
              <w:spacing w:line="240" w:lineRule="auto"/>
              <w:rPr>
                <w:sz w:val="21"/>
                <w:szCs w:val="21"/>
              </w:rPr>
            </w:pPr>
            <w:r w:rsidRPr="00E173F0">
              <w:rPr>
                <w:sz w:val="21"/>
                <w:szCs w:val="21"/>
              </w:rPr>
              <w:t>Dynamic programming</w:t>
            </w:r>
          </w:p>
          <w:p w14:paraId="0BB121FF" w14:textId="77777777" w:rsidR="00E173F0" w:rsidRPr="00E173F0" w:rsidRDefault="00E173F0" w:rsidP="00E173F0">
            <w:pPr>
              <w:numPr>
                <w:ilvl w:val="0"/>
                <w:numId w:val="67"/>
              </w:numPr>
              <w:spacing w:line="240" w:lineRule="auto"/>
              <w:rPr>
                <w:sz w:val="21"/>
                <w:szCs w:val="21"/>
              </w:rPr>
            </w:pPr>
            <w:r w:rsidRPr="00E173F0">
              <w:rPr>
                <w:sz w:val="21"/>
                <w:szCs w:val="21"/>
              </w:rPr>
              <w:t>Policy iteration</w:t>
            </w:r>
          </w:p>
          <w:p w14:paraId="2571E1A5" w14:textId="77777777" w:rsidR="00E173F0" w:rsidRPr="00E173F0" w:rsidRDefault="00E173F0" w:rsidP="00E173F0">
            <w:pPr>
              <w:numPr>
                <w:ilvl w:val="0"/>
                <w:numId w:val="67"/>
              </w:numPr>
              <w:spacing w:line="240" w:lineRule="auto"/>
              <w:rPr>
                <w:sz w:val="21"/>
                <w:szCs w:val="21"/>
              </w:rPr>
            </w:pPr>
            <w:r w:rsidRPr="00E173F0">
              <w:rPr>
                <w:sz w:val="21"/>
                <w:szCs w:val="21"/>
              </w:rPr>
              <w:t>Value iteration</w:t>
            </w:r>
          </w:p>
          <w:p w14:paraId="1CEA3EA6" w14:textId="77777777" w:rsidR="00E173F0" w:rsidRPr="00E173F0" w:rsidRDefault="00E173F0" w:rsidP="00E173F0">
            <w:pPr>
              <w:spacing w:line="240" w:lineRule="auto"/>
              <w:rPr>
                <w:b/>
                <w:bCs/>
                <w:sz w:val="21"/>
                <w:szCs w:val="21"/>
              </w:rPr>
            </w:pPr>
            <w:r w:rsidRPr="00E173F0">
              <w:rPr>
                <w:b/>
                <w:bCs/>
                <w:sz w:val="21"/>
                <w:szCs w:val="21"/>
              </w:rPr>
              <w:t>Week 4: Monte Carlo Methods</w:t>
            </w:r>
          </w:p>
          <w:p w14:paraId="617239A0" w14:textId="77777777" w:rsidR="00E173F0" w:rsidRPr="00E173F0" w:rsidRDefault="00E173F0" w:rsidP="00E173F0">
            <w:pPr>
              <w:numPr>
                <w:ilvl w:val="0"/>
                <w:numId w:val="68"/>
              </w:numPr>
              <w:spacing w:line="240" w:lineRule="auto"/>
              <w:rPr>
                <w:sz w:val="21"/>
                <w:szCs w:val="21"/>
              </w:rPr>
            </w:pPr>
            <w:r w:rsidRPr="00E173F0">
              <w:rPr>
                <w:sz w:val="21"/>
                <w:szCs w:val="21"/>
              </w:rPr>
              <w:t>Monte Carlo estimation</w:t>
            </w:r>
          </w:p>
          <w:p w14:paraId="7619885D" w14:textId="77777777" w:rsidR="00E173F0" w:rsidRPr="00E173F0" w:rsidRDefault="00E173F0" w:rsidP="00E173F0">
            <w:pPr>
              <w:numPr>
                <w:ilvl w:val="0"/>
                <w:numId w:val="68"/>
              </w:numPr>
              <w:spacing w:line="240" w:lineRule="auto"/>
              <w:rPr>
                <w:sz w:val="21"/>
                <w:szCs w:val="21"/>
              </w:rPr>
            </w:pPr>
            <w:r w:rsidRPr="00E173F0">
              <w:rPr>
                <w:sz w:val="21"/>
                <w:szCs w:val="21"/>
              </w:rPr>
              <w:t>Monte Carlo control</w:t>
            </w:r>
          </w:p>
          <w:p w14:paraId="4C913E70" w14:textId="77777777" w:rsidR="00E173F0" w:rsidRPr="00E173F0" w:rsidRDefault="00E173F0" w:rsidP="00E173F0">
            <w:pPr>
              <w:numPr>
                <w:ilvl w:val="0"/>
                <w:numId w:val="68"/>
              </w:numPr>
              <w:spacing w:line="240" w:lineRule="auto"/>
              <w:rPr>
                <w:sz w:val="21"/>
                <w:szCs w:val="21"/>
              </w:rPr>
            </w:pPr>
            <w:r w:rsidRPr="00E173F0">
              <w:rPr>
                <w:sz w:val="21"/>
                <w:szCs w:val="21"/>
              </w:rPr>
              <w:t>Q-learning</w:t>
            </w:r>
          </w:p>
          <w:p w14:paraId="4CDDE9AA" w14:textId="622C7254" w:rsidR="007F75C3" w:rsidRPr="00E173F0" w:rsidRDefault="007F75C3" w:rsidP="007F75C3">
            <w:pPr>
              <w:spacing w:line="240" w:lineRule="auto"/>
              <w:rPr>
                <w:b/>
                <w:bCs/>
                <w:sz w:val="21"/>
                <w:szCs w:val="21"/>
              </w:rPr>
            </w:pPr>
            <w:r w:rsidRPr="00E173F0">
              <w:rPr>
                <w:b/>
                <w:bCs/>
                <w:sz w:val="21"/>
                <w:szCs w:val="21"/>
              </w:rPr>
              <w:t xml:space="preserve">Week </w:t>
            </w:r>
            <w:r>
              <w:rPr>
                <w:b/>
                <w:bCs/>
                <w:sz w:val="21"/>
                <w:szCs w:val="21"/>
              </w:rPr>
              <w:t>5</w:t>
            </w:r>
            <w:r w:rsidRPr="00E173F0">
              <w:rPr>
                <w:b/>
                <w:bCs/>
                <w:sz w:val="21"/>
                <w:szCs w:val="21"/>
              </w:rPr>
              <w:t>: Reinforcement Learning for Self-Driving Cars</w:t>
            </w:r>
          </w:p>
          <w:p w14:paraId="785A0BDA" w14:textId="77777777" w:rsidR="007F75C3" w:rsidRPr="00E173F0" w:rsidRDefault="007F75C3" w:rsidP="007F75C3">
            <w:pPr>
              <w:numPr>
                <w:ilvl w:val="0"/>
                <w:numId w:val="72"/>
              </w:numPr>
              <w:spacing w:line="240" w:lineRule="auto"/>
              <w:rPr>
                <w:sz w:val="21"/>
                <w:szCs w:val="21"/>
              </w:rPr>
            </w:pPr>
            <w:r w:rsidRPr="00E173F0">
              <w:rPr>
                <w:sz w:val="21"/>
                <w:szCs w:val="21"/>
              </w:rPr>
              <w:t>Perception</w:t>
            </w:r>
          </w:p>
          <w:p w14:paraId="31859605" w14:textId="77777777" w:rsidR="007F75C3" w:rsidRPr="00E173F0" w:rsidRDefault="007F75C3" w:rsidP="007F75C3">
            <w:pPr>
              <w:numPr>
                <w:ilvl w:val="0"/>
                <w:numId w:val="72"/>
              </w:numPr>
              <w:spacing w:line="240" w:lineRule="auto"/>
              <w:rPr>
                <w:sz w:val="21"/>
                <w:szCs w:val="21"/>
              </w:rPr>
            </w:pPr>
            <w:r w:rsidRPr="00E173F0">
              <w:rPr>
                <w:sz w:val="21"/>
                <w:szCs w:val="21"/>
              </w:rPr>
              <w:t>Planning</w:t>
            </w:r>
          </w:p>
          <w:p w14:paraId="6CD8FFFA" w14:textId="77777777" w:rsidR="007F75C3" w:rsidRPr="00E173F0" w:rsidRDefault="007F75C3" w:rsidP="007F75C3">
            <w:pPr>
              <w:numPr>
                <w:ilvl w:val="0"/>
                <w:numId w:val="72"/>
              </w:numPr>
              <w:spacing w:line="240" w:lineRule="auto"/>
              <w:rPr>
                <w:sz w:val="21"/>
                <w:szCs w:val="21"/>
              </w:rPr>
            </w:pPr>
            <w:r w:rsidRPr="00E173F0">
              <w:rPr>
                <w:sz w:val="21"/>
                <w:szCs w:val="21"/>
              </w:rPr>
              <w:t>Control</w:t>
            </w:r>
          </w:p>
          <w:p w14:paraId="401187DE" w14:textId="52BAA979" w:rsidR="007F75C3" w:rsidRPr="00E173F0" w:rsidRDefault="007F75C3" w:rsidP="007F75C3">
            <w:pPr>
              <w:spacing w:line="240" w:lineRule="auto"/>
              <w:rPr>
                <w:b/>
                <w:bCs/>
                <w:sz w:val="21"/>
                <w:szCs w:val="21"/>
              </w:rPr>
            </w:pPr>
            <w:r w:rsidRPr="00E173F0">
              <w:rPr>
                <w:b/>
                <w:bCs/>
                <w:sz w:val="21"/>
                <w:szCs w:val="21"/>
              </w:rPr>
              <w:t xml:space="preserve">Week </w:t>
            </w:r>
            <w:r>
              <w:rPr>
                <w:b/>
                <w:bCs/>
                <w:sz w:val="21"/>
                <w:szCs w:val="21"/>
              </w:rPr>
              <w:t>6</w:t>
            </w:r>
            <w:r w:rsidRPr="00E173F0">
              <w:rPr>
                <w:b/>
                <w:bCs/>
                <w:sz w:val="21"/>
                <w:szCs w:val="21"/>
              </w:rPr>
              <w:t>: Reinforcement Learning for Robotics</w:t>
            </w:r>
          </w:p>
          <w:p w14:paraId="7B963732" w14:textId="77777777" w:rsidR="007F75C3" w:rsidRPr="00E173F0" w:rsidRDefault="007F75C3" w:rsidP="007F75C3">
            <w:pPr>
              <w:numPr>
                <w:ilvl w:val="0"/>
                <w:numId w:val="70"/>
              </w:numPr>
              <w:spacing w:line="240" w:lineRule="auto"/>
              <w:rPr>
                <w:sz w:val="21"/>
                <w:szCs w:val="21"/>
              </w:rPr>
            </w:pPr>
            <w:r w:rsidRPr="00E173F0">
              <w:rPr>
                <w:sz w:val="21"/>
                <w:szCs w:val="21"/>
              </w:rPr>
              <w:t>Motion control</w:t>
            </w:r>
          </w:p>
          <w:p w14:paraId="4CD07A6A" w14:textId="77777777" w:rsidR="007F75C3" w:rsidRPr="00E173F0" w:rsidRDefault="007F75C3" w:rsidP="007F75C3">
            <w:pPr>
              <w:numPr>
                <w:ilvl w:val="0"/>
                <w:numId w:val="70"/>
              </w:numPr>
              <w:spacing w:line="240" w:lineRule="auto"/>
              <w:rPr>
                <w:sz w:val="21"/>
                <w:szCs w:val="21"/>
              </w:rPr>
            </w:pPr>
            <w:r w:rsidRPr="00E173F0">
              <w:rPr>
                <w:sz w:val="21"/>
                <w:szCs w:val="21"/>
              </w:rPr>
              <w:t>Path planning</w:t>
            </w:r>
          </w:p>
          <w:p w14:paraId="74F51B15" w14:textId="77777777" w:rsidR="007F75C3" w:rsidRPr="00E173F0" w:rsidRDefault="007F75C3" w:rsidP="007F75C3">
            <w:pPr>
              <w:numPr>
                <w:ilvl w:val="0"/>
                <w:numId w:val="70"/>
              </w:numPr>
              <w:spacing w:line="240" w:lineRule="auto"/>
              <w:rPr>
                <w:sz w:val="21"/>
                <w:szCs w:val="21"/>
              </w:rPr>
            </w:pPr>
            <w:r w:rsidRPr="00E173F0">
              <w:rPr>
                <w:sz w:val="21"/>
                <w:szCs w:val="21"/>
              </w:rPr>
              <w:t>Grasping and manipulation</w:t>
            </w:r>
          </w:p>
          <w:p w14:paraId="7A1CE804" w14:textId="689508B2" w:rsidR="007F75C3" w:rsidRPr="00E173F0" w:rsidRDefault="007F75C3" w:rsidP="007F75C3">
            <w:pPr>
              <w:spacing w:line="240" w:lineRule="auto"/>
              <w:rPr>
                <w:b/>
                <w:bCs/>
                <w:sz w:val="21"/>
                <w:szCs w:val="21"/>
              </w:rPr>
            </w:pPr>
            <w:r w:rsidRPr="00E173F0">
              <w:rPr>
                <w:b/>
                <w:bCs/>
                <w:sz w:val="21"/>
                <w:szCs w:val="21"/>
              </w:rPr>
              <w:t xml:space="preserve">Week </w:t>
            </w:r>
            <w:r>
              <w:rPr>
                <w:b/>
                <w:bCs/>
                <w:sz w:val="21"/>
                <w:szCs w:val="21"/>
              </w:rPr>
              <w:t>7</w:t>
            </w:r>
            <w:r w:rsidRPr="00E173F0">
              <w:rPr>
                <w:b/>
                <w:bCs/>
                <w:sz w:val="21"/>
                <w:szCs w:val="21"/>
              </w:rPr>
              <w:t>: Reinforcement Learning for Game Playing</w:t>
            </w:r>
          </w:p>
          <w:p w14:paraId="41FDD72A" w14:textId="77777777" w:rsidR="007F75C3" w:rsidRPr="00E173F0" w:rsidRDefault="007F75C3" w:rsidP="007F75C3">
            <w:pPr>
              <w:numPr>
                <w:ilvl w:val="0"/>
                <w:numId w:val="71"/>
              </w:numPr>
              <w:spacing w:line="240" w:lineRule="auto"/>
              <w:rPr>
                <w:sz w:val="21"/>
                <w:szCs w:val="21"/>
              </w:rPr>
            </w:pPr>
            <w:r w:rsidRPr="00E173F0">
              <w:rPr>
                <w:sz w:val="21"/>
                <w:szCs w:val="21"/>
              </w:rPr>
              <w:t>AlphaGo</w:t>
            </w:r>
          </w:p>
          <w:p w14:paraId="42344DE2" w14:textId="77777777" w:rsidR="007F75C3" w:rsidRPr="00E173F0" w:rsidRDefault="007F75C3" w:rsidP="007F75C3">
            <w:pPr>
              <w:numPr>
                <w:ilvl w:val="0"/>
                <w:numId w:val="71"/>
              </w:numPr>
              <w:spacing w:line="240" w:lineRule="auto"/>
              <w:rPr>
                <w:sz w:val="21"/>
                <w:szCs w:val="21"/>
              </w:rPr>
            </w:pPr>
            <w:r w:rsidRPr="00E173F0">
              <w:rPr>
                <w:sz w:val="21"/>
                <w:szCs w:val="21"/>
              </w:rPr>
              <w:t>Atari games</w:t>
            </w:r>
            <w:r>
              <w:rPr>
                <w:sz w:val="21"/>
                <w:szCs w:val="21"/>
              </w:rPr>
              <w:t xml:space="preserve"> (Breakout, Space Invader, etc.)</w:t>
            </w:r>
          </w:p>
          <w:p w14:paraId="6B9CB8F5" w14:textId="77777777" w:rsidR="007F75C3" w:rsidRPr="00E173F0" w:rsidRDefault="007F75C3" w:rsidP="007F75C3">
            <w:pPr>
              <w:numPr>
                <w:ilvl w:val="0"/>
                <w:numId w:val="71"/>
              </w:numPr>
              <w:spacing w:line="240" w:lineRule="auto"/>
              <w:rPr>
                <w:sz w:val="21"/>
                <w:szCs w:val="21"/>
              </w:rPr>
            </w:pPr>
            <w:r w:rsidRPr="00E173F0">
              <w:rPr>
                <w:sz w:val="21"/>
                <w:szCs w:val="21"/>
              </w:rPr>
              <w:t>Deep Q-networks</w:t>
            </w:r>
          </w:p>
          <w:p w14:paraId="7B1522AE" w14:textId="72B297E0" w:rsidR="00E173F0" w:rsidRPr="00E173F0" w:rsidRDefault="00E173F0" w:rsidP="00E173F0">
            <w:pPr>
              <w:spacing w:line="240" w:lineRule="auto"/>
              <w:rPr>
                <w:b/>
                <w:bCs/>
                <w:sz w:val="21"/>
                <w:szCs w:val="21"/>
              </w:rPr>
            </w:pPr>
            <w:r w:rsidRPr="00E173F0">
              <w:rPr>
                <w:b/>
                <w:bCs/>
                <w:sz w:val="21"/>
                <w:szCs w:val="21"/>
              </w:rPr>
              <w:t xml:space="preserve">Week </w:t>
            </w:r>
            <w:r w:rsidR="007F75C3">
              <w:rPr>
                <w:b/>
                <w:bCs/>
                <w:sz w:val="21"/>
                <w:szCs w:val="21"/>
              </w:rPr>
              <w:t>8</w:t>
            </w:r>
            <w:r w:rsidRPr="00E173F0">
              <w:rPr>
                <w:b/>
                <w:bCs/>
                <w:sz w:val="21"/>
                <w:szCs w:val="21"/>
              </w:rPr>
              <w:t>: Exploration-Exploitation Trade-offs</w:t>
            </w:r>
          </w:p>
          <w:p w14:paraId="74E05ECD" w14:textId="77777777" w:rsidR="00E173F0" w:rsidRPr="00E173F0" w:rsidRDefault="00E173F0" w:rsidP="00E173F0">
            <w:pPr>
              <w:numPr>
                <w:ilvl w:val="0"/>
                <w:numId w:val="69"/>
              </w:numPr>
              <w:spacing w:line="240" w:lineRule="auto"/>
              <w:rPr>
                <w:sz w:val="21"/>
                <w:szCs w:val="21"/>
              </w:rPr>
            </w:pPr>
            <w:r w:rsidRPr="00E173F0">
              <w:rPr>
                <w:sz w:val="21"/>
                <w:szCs w:val="21"/>
              </w:rPr>
              <w:t>Epsilon-greedy exploration</w:t>
            </w:r>
          </w:p>
          <w:p w14:paraId="5EA1C666" w14:textId="77777777" w:rsidR="00E173F0" w:rsidRPr="00E173F0" w:rsidRDefault="00E173F0" w:rsidP="00E173F0">
            <w:pPr>
              <w:numPr>
                <w:ilvl w:val="0"/>
                <w:numId w:val="69"/>
              </w:numPr>
              <w:spacing w:line="240" w:lineRule="auto"/>
              <w:rPr>
                <w:sz w:val="21"/>
                <w:szCs w:val="21"/>
              </w:rPr>
            </w:pPr>
            <w:r w:rsidRPr="00E173F0">
              <w:rPr>
                <w:sz w:val="21"/>
                <w:szCs w:val="21"/>
              </w:rPr>
              <w:t>Upper confidence bound (UCB) algorithm</w:t>
            </w:r>
          </w:p>
          <w:p w14:paraId="7F450E7E" w14:textId="77777777" w:rsidR="00E173F0" w:rsidRPr="00E173F0" w:rsidRDefault="00E173F0" w:rsidP="00E173F0">
            <w:pPr>
              <w:numPr>
                <w:ilvl w:val="0"/>
                <w:numId w:val="69"/>
              </w:numPr>
              <w:spacing w:line="240" w:lineRule="auto"/>
              <w:rPr>
                <w:sz w:val="21"/>
                <w:szCs w:val="21"/>
              </w:rPr>
            </w:pPr>
            <w:proofErr w:type="spellStart"/>
            <w:r w:rsidRPr="00E173F0">
              <w:rPr>
                <w:sz w:val="21"/>
                <w:szCs w:val="21"/>
              </w:rPr>
              <w:t>Softmax</w:t>
            </w:r>
            <w:proofErr w:type="spellEnd"/>
            <w:r w:rsidRPr="00E173F0">
              <w:rPr>
                <w:sz w:val="21"/>
                <w:szCs w:val="21"/>
              </w:rPr>
              <w:t xml:space="preserve"> exploration</w:t>
            </w:r>
          </w:p>
          <w:p w14:paraId="241B3A9E" w14:textId="1956138A" w:rsidR="00E173F0" w:rsidRPr="00E173F0" w:rsidRDefault="00E173F0" w:rsidP="00E173F0">
            <w:pPr>
              <w:spacing w:line="240" w:lineRule="auto"/>
              <w:rPr>
                <w:b/>
                <w:bCs/>
                <w:sz w:val="21"/>
                <w:szCs w:val="21"/>
              </w:rPr>
            </w:pPr>
            <w:r w:rsidRPr="00E173F0">
              <w:rPr>
                <w:b/>
                <w:bCs/>
                <w:sz w:val="21"/>
                <w:szCs w:val="21"/>
              </w:rPr>
              <w:t xml:space="preserve">Week 9: </w:t>
            </w:r>
            <w:r w:rsidR="007F75C3">
              <w:rPr>
                <w:b/>
                <w:bCs/>
                <w:sz w:val="21"/>
                <w:szCs w:val="21"/>
              </w:rPr>
              <w:t xml:space="preserve">Drones </w:t>
            </w:r>
            <w:r w:rsidR="005052F4">
              <w:rPr>
                <w:b/>
                <w:bCs/>
                <w:sz w:val="21"/>
                <w:szCs w:val="21"/>
              </w:rPr>
              <w:t>on Land, Sea and Air</w:t>
            </w:r>
            <w:r w:rsidR="007F75C3">
              <w:rPr>
                <w:b/>
                <w:bCs/>
                <w:sz w:val="21"/>
                <w:szCs w:val="21"/>
              </w:rPr>
              <w:t xml:space="preserve"> </w:t>
            </w:r>
          </w:p>
          <w:p w14:paraId="14FDF4D2" w14:textId="1F959169" w:rsidR="00E173F0" w:rsidRDefault="005052F4" w:rsidP="00E173F0">
            <w:pPr>
              <w:numPr>
                <w:ilvl w:val="0"/>
                <w:numId w:val="73"/>
              </w:numPr>
              <w:spacing w:line="240" w:lineRule="auto"/>
              <w:rPr>
                <w:sz w:val="21"/>
                <w:szCs w:val="21"/>
              </w:rPr>
            </w:pPr>
            <w:r>
              <w:rPr>
                <w:sz w:val="21"/>
                <w:szCs w:val="21"/>
              </w:rPr>
              <w:t>Exploration of hazardous environments</w:t>
            </w:r>
          </w:p>
          <w:p w14:paraId="16BEF6CC" w14:textId="0A38CAFD" w:rsidR="005052F4" w:rsidRDefault="005052F4" w:rsidP="00E173F0">
            <w:pPr>
              <w:numPr>
                <w:ilvl w:val="0"/>
                <w:numId w:val="73"/>
              </w:numPr>
              <w:spacing w:line="240" w:lineRule="auto"/>
              <w:rPr>
                <w:sz w:val="21"/>
                <w:szCs w:val="21"/>
              </w:rPr>
            </w:pPr>
            <w:r>
              <w:rPr>
                <w:sz w:val="21"/>
                <w:szCs w:val="21"/>
              </w:rPr>
              <w:t>First responder assistance</w:t>
            </w:r>
          </w:p>
          <w:p w14:paraId="2C3CEB57" w14:textId="471A856D" w:rsidR="005052F4" w:rsidRDefault="005052F4" w:rsidP="00E173F0">
            <w:pPr>
              <w:numPr>
                <w:ilvl w:val="0"/>
                <w:numId w:val="73"/>
              </w:numPr>
              <w:spacing w:line="240" w:lineRule="auto"/>
              <w:rPr>
                <w:sz w:val="21"/>
                <w:szCs w:val="21"/>
              </w:rPr>
            </w:pPr>
            <w:r>
              <w:rPr>
                <w:sz w:val="21"/>
                <w:szCs w:val="21"/>
              </w:rPr>
              <w:t>Security Monitoring</w:t>
            </w:r>
          </w:p>
          <w:p w14:paraId="6EE5A123" w14:textId="5294567F" w:rsidR="005052F4" w:rsidRPr="00E173F0" w:rsidRDefault="005052F4" w:rsidP="00E173F0">
            <w:pPr>
              <w:numPr>
                <w:ilvl w:val="0"/>
                <w:numId w:val="73"/>
              </w:numPr>
              <w:spacing w:line="240" w:lineRule="auto"/>
              <w:rPr>
                <w:sz w:val="21"/>
                <w:szCs w:val="21"/>
              </w:rPr>
            </w:pPr>
            <w:r>
              <w:rPr>
                <w:sz w:val="21"/>
                <w:szCs w:val="21"/>
              </w:rPr>
              <w:t>LAWS (Lethal Autonomous Weapons Systems)</w:t>
            </w:r>
          </w:p>
          <w:p w14:paraId="1E25DE98" w14:textId="77D34B1E" w:rsidR="005052F4" w:rsidRPr="00E173F0" w:rsidRDefault="005052F4" w:rsidP="005052F4">
            <w:pPr>
              <w:spacing w:line="240" w:lineRule="auto"/>
              <w:rPr>
                <w:b/>
                <w:bCs/>
                <w:sz w:val="21"/>
                <w:szCs w:val="21"/>
              </w:rPr>
            </w:pPr>
            <w:r w:rsidRPr="00E173F0">
              <w:rPr>
                <w:b/>
                <w:bCs/>
                <w:sz w:val="21"/>
                <w:szCs w:val="21"/>
              </w:rPr>
              <w:t>Week 1</w:t>
            </w:r>
            <w:r>
              <w:rPr>
                <w:b/>
                <w:bCs/>
                <w:sz w:val="21"/>
                <w:szCs w:val="21"/>
              </w:rPr>
              <w:t>0</w:t>
            </w:r>
            <w:r w:rsidRPr="00E173F0">
              <w:rPr>
                <w:b/>
                <w:bCs/>
                <w:sz w:val="21"/>
                <w:szCs w:val="21"/>
              </w:rPr>
              <w:t>: Reinforcement Learning Projects</w:t>
            </w:r>
          </w:p>
          <w:p w14:paraId="7C79F1A5" w14:textId="0568253F" w:rsidR="005052F4" w:rsidRPr="005052F4" w:rsidRDefault="005052F4" w:rsidP="005052F4">
            <w:pPr>
              <w:pStyle w:val="ListParagraph"/>
              <w:numPr>
                <w:ilvl w:val="0"/>
                <w:numId w:val="78"/>
              </w:numPr>
              <w:spacing w:line="240" w:lineRule="auto"/>
              <w:rPr>
                <w:sz w:val="21"/>
                <w:szCs w:val="21"/>
              </w:rPr>
            </w:pPr>
            <w:r w:rsidRPr="005052F4">
              <w:rPr>
                <w:sz w:val="21"/>
                <w:szCs w:val="21"/>
              </w:rPr>
              <w:lastRenderedPageBreak/>
              <w:t xml:space="preserve">Students </w:t>
            </w:r>
            <w:r>
              <w:rPr>
                <w:sz w:val="21"/>
                <w:szCs w:val="21"/>
              </w:rPr>
              <w:t xml:space="preserve">begin to </w:t>
            </w:r>
            <w:r w:rsidRPr="005052F4">
              <w:rPr>
                <w:sz w:val="21"/>
                <w:szCs w:val="21"/>
              </w:rPr>
              <w:t xml:space="preserve">work in teams to develop </w:t>
            </w:r>
            <w:r>
              <w:rPr>
                <w:sz w:val="21"/>
                <w:szCs w:val="21"/>
              </w:rPr>
              <w:t>RL project (DeepRacer or Robotics)</w:t>
            </w:r>
          </w:p>
          <w:p w14:paraId="467E1913" w14:textId="129BD0D6" w:rsidR="007F75C3" w:rsidRPr="00E173F0" w:rsidRDefault="007F75C3" w:rsidP="005052F4">
            <w:pPr>
              <w:spacing w:line="240" w:lineRule="auto"/>
              <w:rPr>
                <w:b/>
                <w:bCs/>
                <w:sz w:val="21"/>
                <w:szCs w:val="21"/>
              </w:rPr>
            </w:pPr>
            <w:r w:rsidRPr="00E173F0">
              <w:rPr>
                <w:b/>
                <w:bCs/>
                <w:sz w:val="21"/>
                <w:szCs w:val="21"/>
              </w:rPr>
              <w:t xml:space="preserve">Week </w:t>
            </w:r>
            <w:r>
              <w:rPr>
                <w:b/>
                <w:bCs/>
                <w:sz w:val="21"/>
                <w:szCs w:val="21"/>
              </w:rPr>
              <w:t>1</w:t>
            </w:r>
            <w:r w:rsidR="005052F4">
              <w:rPr>
                <w:b/>
                <w:bCs/>
                <w:sz w:val="21"/>
                <w:szCs w:val="21"/>
              </w:rPr>
              <w:t>1</w:t>
            </w:r>
            <w:r w:rsidRPr="00E173F0">
              <w:rPr>
                <w:b/>
                <w:bCs/>
                <w:sz w:val="21"/>
                <w:szCs w:val="21"/>
              </w:rPr>
              <w:t>: Ethical and Societal Implications of Autonomous Systems</w:t>
            </w:r>
          </w:p>
          <w:p w14:paraId="6E94BEA3" w14:textId="77777777" w:rsidR="007F75C3" w:rsidRPr="00E173F0" w:rsidRDefault="007F75C3" w:rsidP="007F75C3">
            <w:pPr>
              <w:numPr>
                <w:ilvl w:val="0"/>
                <w:numId w:val="73"/>
              </w:numPr>
              <w:spacing w:line="240" w:lineRule="auto"/>
              <w:rPr>
                <w:sz w:val="21"/>
                <w:szCs w:val="21"/>
              </w:rPr>
            </w:pPr>
            <w:r w:rsidRPr="00E173F0">
              <w:rPr>
                <w:sz w:val="21"/>
                <w:szCs w:val="21"/>
              </w:rPr>
              <w:t>Bias and fairness</w:t>
            </w:r>
          </w:p>
          <w:p w14:paraId="5B625572" w14:textId="77777777" w:rsidR="007F75C3" w:rsidRPr="00E173F0" w:rsidRDefault="007F75C3" w:rsidP="007F75C3">
            <w:pPr>
              <w:numPr>
                <w:ilvl w:val="0"/>
                <w:numId w:val="73"/>
              </w:numPr>
              <w:spacing w:line="240" w:lineRule="auto"/>
              <w:rPr>
                <w:sz w:val="21"/>
                <w:szCs w:val="21"/>
              </w:rPr>
            </w:pPr>
            <w:r w:rsidRPr="00E173F0">
              <w:rPr>
                <w:sz w:val="21"/>
                <w:szCs w:val="21"/>
              </w:rPr>
              <w:t>Safety and security</w:t>
            </w:r>
          </w:p>
          <w:p w14:paraId="11821576" w14:textId="45B83919" w:rsidR="007F75C3" w:rsidRPr="007F75C3" w:rsidRDefault="007F75C3" w:rsidP="00E173F0">
            <w:pPr>
              <w:numPr>
                <w:ilvl w:val="0"/>
                <w:numId w:val="73"/>
              </w:numPr>
              <w:spacing w:line="240" w:lineRule="auto"/>
              <w:rPr>
                <w:sz w:val="21"/>
                <w:szCs w:val="21"/>
              </w:rPr>
            </w:pPr>
            <w:r w:rsidRPr="00E173F0">
              <w:rPr>
                <w:sz w:val="21"/>
                <w:szCs w:val="21"/>
              </w:rPr>
              <w:t>Privacy and transparency</w:t>
            </w:r>
          </w:p>
          <w:p w14:paraId="6BE63952" w14:textId="7340E53D" w:rsidR="00E173F0" w:rsidRDefault="00E173F0" w:rsidP="005052F4">
            <w:pPr>
              <w:spacing w:line="240" w:lineRule="auto"/>
              <w:rPr>
                <w:b/>
                <w:bCs/>
                <w:sz w:val="21"/>
                <w:szCs w:val="21"/>
              </w:rPr>
            </w:pPr>
            <w:r w:rsidRPr="00E173F0">
              <w:rPr>
                <w:b/>
                <w:bCs/>
                <w:sz w:val="21"/>
                <w:szCs w:val="21"/>
              </w:rPr>
              <w:t>Week 1</w:t>
            </w:r>
            <w:r w:rsidR="005052F4">
              <w:rPr>
                <w:b/>
                <w:bCs/>
                <w:sz w:val="21"/>
                <w:szCs w:val="21"/>
              </w:rPr>
              <w:t>2</w:t>
            </w:r>
            <w:r w:rsidRPr="00E173F0">
              <w:rPr>
                <w:b/>
                <w:bCs/>
                <w:sz w:val="21"/>
                <w:szCs w:val="21"/>
              </w:rPr>
              <w:t xml:space="preserve">: </w:t>
            </w:r>
            <w:r w:rsidR="005052F4">
              <w:rPr>
                <w:b/>
                <w:bCs/>
                <w:sz w:val="21"/>
                <w:szCs w:val="21"/>
              </w:rPr>
              <w:t>Path Planning and Decision Making</w:t>
            </w:r>
          </w:p>
          <w:p w14:paraId="6AEEF8E2" w14:textId="01ADA3BB" w:rsidR="005052F4" w:rsidRPr="005052F4" w:rsidRDefault="005052F4" w:rsidP="005052F4">
            <w:pPr>
              <w:numPr>
                <w:ilvl w:val="0"/>
                <w:numId w:val="77"/>
              </w:numPr>
              <w:spacing w:line="240" w:lineRule="auto"/>
              <w:rPr>
                <w:sz w:val="21"/>
                <w:szCs w:val="21"/>
              </w:rPr>
            </w:pPr>
            <w:r>
              <w:rPr>
                <w:sz w:val="21"/>
                <w:szCs w:val="21"/>
              </w:rPr>
              <w:t>P</w:t>
            </w:r>
            <w:r w:rsidRPr="005052F4">
              <w:rPr>
                <w:sz w:val="21"/>
                <w:szCs w:val="21"/>
              </w:rPr>
              <w:t>ath Planning Algorithms</w:t>
            </w:r>
          </w:p>
          <w:p w14:paraId="6CCEE37F" w14:textId="77777777" w:rsidR="005052F4" w:rsidRPr="005052F4" w:rsidRDefault="005052F4" w:rsidP="005052F4">
            <w:pPr>
              <w:numPr>
                <w:ilvl w:val="0"/>
                <w:numId w:val="77"/>
              </w:numPr>
              <w:spacing w:line="240" w:lineRule="auto"/>
              <w:rPr>
                <w:sz w:val="21"/>
                <w:szCs w:val="21"/>
              </w:rPr>
            </w:pPr>
            <w:r w:rsidRPr="005052F4">
              <w:rPr>
                <w:sz w:val="21"/>
                <w:szCs w:val="21"/>
              </w:rPr>
              <w:t>Decision Making in Autonomous Systems</w:t>
            </w:r>
          </w:p>
          <w:p w14:paraId="68138A6B" w14:textId="5275D29C" w:rsidR="00E173F0" w:rsidRPr="00E173F0" w:rsidRDefault="005052F4" w:rsidP="005052F4">
            <w:pPr>
              <w:numPr>
                <w:ilvl w:val="0"/>
                <w:numId w:val="77"/>
              </w:numPr>
              <w:spacing w:line="240" w:lineRule="auto"/>
              <w:rPr>
                <w:sz w:val="21"/>
                <w:szCs w:val="21"/>
              </w:rPr>
            </w:pPr>
            <w:r w:rsidRPr="005052F4">
              <w:rPr>
                <w:sz w:val="21"/>
                <w:szCs w:val="21"/>
              </w:rPr>
              <w:t>Integration of RL in Autonomous Systems</w:t>
            </w:r>
          </w:p>
          <w:p w14:paraId="5DB4642C" w14:textId="562047F9" w:rsidR="005052F4" w:rsidRPr="00E173F0" w:rsidRDefault="005052F4" w:rsidP="005052F4">
            <w:pPr>
              <w:spacing w:line="240" w:lineRule="auto"/>
              <w:rPr>
                <w:b/>
                <w:bCs/>
                <w:sz w:val="21"/>
                <w:szCs w:val="21"/>
              </w:rPr>
            </w:pPr>
            <w:r w:rsidRPr="00E173F0">
              <w:rPr>
                <w:b/>
                <w:bCs/>
                <w:sz w:val="21"/>
                <w:szCs w:val="21"/>
              </w:rPr>
              <w:t>Week 1</w:t>
            </w:r>
            <w:r>
              <w:rPr>
                <w:b/>
                <w:bCs/>
                <w:sz w:val="21"/>
                <w:szCs w:val="21"/>
              </w:rPr>
              <w:t>3</w:t>
            </w:r>
            <w:r w:rsidRPr="00E173F0">
              <w:rPr>
                <w:b/>
                <w:bCs/>
                <w:sz w:val="21"/>
                <w:szCs w:val="21"/>
              </w:rPr>
              <w:t>: Advanced Reinforcement Learning Topics</w:t>
            </w:r>
          </w:p>
          <w:p w14:paraId="6C73CF30" w14:textId="77777777" w:rsidR="005052F4" w:rsidRPr="00E173F0" w:rsidRDefault="005052F4" w:rsidP="005052F4">
            <w:pPr>
              <w:numPr>
                <w:ilvl w:val="0"/>
                <w:numId w:val="74"/>
              </w:numPr>
              <w:spacing w:line="240" w:lineRule="auto"/>
              <w:rPr>
                <w:sz w:val="21"/>
                <w:szCs w:val="21"/>
              </w:rPr>
            </w:pPr>
            <w:r w:rsidRPr="00E173F0">
              <w:rPr>
                <w:sz w:val="21"/>
                <w:szCs w:val="21"/>
              </w:rPr>
              <w:t>Deep reinforcement learning</w:t>
            </w:r>
          </w:p>
          <w:p w14:paraId="31E05129" w14:textId="77777777" w:rsidR="005052F4" w:rsidRPr="00E173F0" w:rsidRDefault="005052F4" w:rsidP="005052F4">
            <w:pPr>
              <w:numPr>
                <w:ilvl w:val="0"/>
                <w:numId w:val="74"/>
              </w:numPr>
              <w:spacing w:line="240" w:lineRule="auto"/>
              <w:rPr>
                <w:sz w:val="21"/>
                <w:szCs w:val="21"/>
              </w:rPr>
            </w:pPr>
            <w:r w:rsidRPr="00E173F0">
              <w:rPr>
                <w:sz w:val="21"/>
                <w:szCs w:val="21"/>
              </w:rPr>
              <w:t>Multi-agent reinforcement learning</w:t>
            </w:r>
          </w:p>
          <w:p w14:paraId="05965AF4" w14:textId="77777777" w:rsidR="005052F4" w:rsidRPr="00E173F0" w:rsidRDefault="005052F4" w:rsidP="005052F4">
            <w:pPr>
              <w:numPr>
                <w:ilvl w:val="0"/>
                <w:numId w:val="74"/>
              </w:numPr>
              <w:spacing w:line="240" w:lineRule="auto"/>
              <w:rPr>
                <w:sz w:val="21"/>
                <w:szCs w:val="21"/>
              </w:rPr>
            </w:pPr>
            <w:r w:rsidRPr="00E173F0">
              <w:rPr>
                <w:sz w:val="21"/>
                <w:szCs w:val="21"/>
              </w:rPr>
              <w:t>Hierarchical reinforcement learning</w:t>
            </w:r>
          </w:p>
          <w:p w14:paraId="50B22155" w14:textId="5E415465" w:rsidR="00E173F0" w:rsidRPr="00E173F0" w:rsidRDefault="00E173F0" w:rsidP="00E173F0">
            <w:pPr>
              <w:spacing w:line="240" w:lineRule="auto"/>
              <w:rPr>
                <w:b/>
                <w:bCs/>
                <w:sz w:val="21"/>
                <w:szCs w:val="21"/>
              </w:rPr>
            </w:pPr>
            <w:r w:rsidRPr="00E173F0">
              <w:rPr>
                <w:b/>
                <w:bCs/>
                <w:sz w:val="21"/>
                <w:szCs w:val="21"/>
              </w:rPr>
              <w:t>Week 1</w:t>
            </w:r>
            <w:r w:rsidR="005052F4">
              <w:rPr>
                <w:b/>
                <w:bCs/>
                <w:sz w:val="21"/>
                <w:szCs w:val="21"/>
              </w:rPr>
              <w:t>4</w:t>
            </w:r>
            <w:r w:rsidRPr="00E173F0">
              <w:rPr>
                <w:b/>
                <w:bCs/>
                <w:sz w:val="21"/>
                <w:szCs w:val="21"/>
              </w:rPr>
              <w:t>: Reinforcement Learning Projects Presentations</w:t>
            </w:r>
          </w:p>
          <w:p w14:paraId="5CB59A63" w14:textId="57F3D1B2" w:rsidR="00E173F0" w:rsidRPr="00E173F0" w:rsidRDefault="00E173F0" w:rsidP="00E173F0">
            <w:pPr>
              <w:numPr>
                <w:ilvl w:val="0"/>
                <w:numId w:val="76"/>
              </w:numPr>
              <w:spacing w:line="240" w:lineRule="auto"/>
              <w:rPr>
                <w:sz w:val="21"/>
                <w:szCs w:val="21"/>
              </w:rPr>
            </w:pPr>
            <w:r w:rsidRPr="00E173F0">
              <w:rPr>
                <w:sz w:val="21"/>
                <w:szCs w:val="21"/>
              </w:rPr>
              <w:t xml:space="preserve">Students </w:t>
            </w:r>
            <w:r w:rsidR="005052F4">
              <w:rPr>
                <w:sz w:val="21"/>
                <w:szCs w:val="21"/>
              </w:rPr>
              <w:t xml:space="preserve">wrap up final </w:t>
            </w:r>
            <w:r w:rsidR="00F127D2">
              <w:rPr>
                <w:sz w:val="21"/>
                <w:szCs w:val="21"/>
              </w:rPr>
              <w:t>project</w:t>
            </w:r>
            <w:r w:rsidRPr="00E173F0">
              <w:rPr>
                <w:sz w:val="21"/>
                <w:szCs w:val="21"/>
              </w:rPr>
              <w:t>.</w:t>
            </w:r>
          </w:p>
          <w:p w14:paraId="7748FB62" w14:textId="17AB8221" w:rsidR="005052F4" w:rsidRPr="00E173F0" w:rsidRDefault="005052F4" w:rsidP="005052F4">
            <w:pPr>
              <w:spacing w:line="240" w:lineRule="auto"/>
              <w:rPr>
                <w:b/>
                <w:bCs/>
                <w:sz w:val="21"/>
                <w:szCs w:val="21"/>
              </w:rPr>
            </w:pPr>
            <w:r w:rsidRPr="00E173F0">
              <w:rPr>
                <w:b/>
                <w:bCs/>
                <w:sz w:val="21"/>
                <w:szCs w:val="21"/>
              </w:rPr>
              <w:t>Week 1</w:t>
            </w:r>
            <w:r w:rsidRPr="005052F4">
              <w:rPr>
                <w:b/>
                <w:bCs/>
                <w:sz w:val="21"/>
                <w:szCs w:val="21"/>
              </w:rPr>
              <w:t>5</w:t>
            </w:r>
            <w:r w:rsidRPr="00E173F0">
              <w:rPr>
                <w:b/>
                <w:bCs/>
                <w:sz w:val="21"/>
                <w:szCs w:val="21"/>
              </w:rPr>
              <w:t>: Reinforcement Learning Projects Presentations</w:t>
            </w:r>
          </w:p>
          <w:p w14:paraId="2A7F3C11" w14:textId="55120ED0" w:rsidR="00E64A1C" w:rsidRPr="005052F4" w:rsidRDefault="005052F4" w:rsidP="00A12E1B">
            <w:pPr>
              <w:numPr>
                <w:ilvl w:val="0"/>
                <w:numId w:val="76"/>
              </w:numPr>
              <w:spacing w:line="240" w:lineRule="auto"/>
              <w:rPr>
                <w:sz w:val="21"/>
                <w:szCs w:val="21"/>
              </w:rPr>
            </w:pPr>
            <w:r w:rsidRPr="00E173F0">
              <w:rPr>
                <w:sz w:val="21"/>
                <w:szCs w:val="21"/>
              </w:rPr>
              <w:t>Students will present their projects to the class</w:t>
            </w:r>
            <w:r>
              <w:rPr>
                <w:sz w:val="21"/>
                <w:szCs w:val="21"/>
              </w:rPr>
              <w:t xml:space="preserve"> (DeepRacer competition)</w:t>
            </w:r>
            <w:r w:rsidRPr="00E173F0">
              <w:rPr>
                <w:sz w:val="21"/>
                <w:szCs w:val="21"/>
              </w:rPr>
              <w:t>.</w:t>
            </w:r>
          </w:p>
          <w:p w14:paraId="5FC825B0" w14:textId="1D725240" w:rsidR="00A12E1B" w:rsidRPr="00A12E1B" w:rsidRDefault="00A12E1B" w:rsidP="00A12E1B">
            <w:pPr>
              <w:spacing w:line="240" w:lineRule="auto"/>
              <w:rPr>
                <w:sz w:val="21"/>
                <w:szCs w:val="21"/>
              </w:rPr>
            </w:pPr>
          </w:p>
        </w:tc>
      </w:tr>
    </w:tbl>
    <w:p w14:paraId="105E77F4" w14:textId="48D13228" w:rsidR="00E64A1C" w:rsidRDefault="00E64A1C">
      <w:pPr>
        <w:spacing w:line="240" w:lineRule="auto"/>
        <w:rPr>
          <w:b/>
          <w:bCs/>
          <w:caps/>
          <w:color w:val="632423"/>
          <w:spacing w:val="15"/>
        </w:rPr>
      </w:pPr>
    </w:p>
    <w:p w14:paraId="6819D7F8" w14:textId="164FF06F" w:rsidR="00F64260" w:rsidRPr="00621534" w:rsidRDefault="00F46CBC" w:rsidP="00621534">
      <w:pPr>
        <w:spacing w:line="240" w:lineRule="auto"/>
        <w:rPr>
          <w:b/>
          <w:bCs/>
          <w:caps/>
          <w:color w:val="632423"/>
          <w:spacing w:val="15"/>
        </w:rPr>
      </w:pPr>
      <w:r w:rsidRPr="00477888">
        <w:rPr>
          <w:b/>
          <w:bCs/>
        </w:rPr>
        <w:t>G</w:t>
      </w:r>
      <w:r w:rsidR="00F64260" w:rsidRPr="00477888">
        <w:rPr>
          <w:b/>
          <w:bCs/>
        </w:rPr>
        <w:t>. Signatures</w:t>
      </w:r>
    </w:p>
    <w:p w14:paraId="25BADB7E" w14:textId="77777777" w:rsidR="00F64260" w:rsidRPr="00477888" w:rsidRDefault="00F64260" w:rsidP="00946B20">
      <w:pPr>
        <w:pStyle w:val="ListParagraph"/>
        <w:numPr>
          <w:ilvl w:val="0"/>
          <w:numId w:val="9"/>
        </w:numPr>
        <w:shd w:val="clear" w:color="auto" w:fill="FDE9D9"/>
      </w:pPr>
      <w:r w:rsidRPr="00477888">
        <w:rPr>
          <w:b/>
        </w:rPr>
        <w:t xml:space="preserve">Changes that affect General Education in any way MUST be </w:t>
      </w:r>
      <w:r w:rsidR="00DA73A0" w:rsidRPr="00477888">
        <w:rPr>
          <w:b/>
        </w:rPr>
        <w:t>approved</w:t>
      </w:r>
      <w:r w:rsidRPr="00477888">
        <w:rPr>
          <w:b/>
        </w:rPr>
        <w:t xml:space="preserve"> by ALL Deans and COGE Chair</w:t>
      </w:r>
      <w:r w:rsidRPr="00477888">
        <w:t>.</w:t>
      </w:r>
    </w:p>
    <w:p w14:paraId="0C833B7B" w14:textId="0D6AFF6D" w:rsidR="00F64260" w:rsidRPr="00477888" w:rsidRDefault="00F64260" w:rsidP="00946B20">
      <w:pPr>
        <w:pStyle w:val="ListParagraph"/>
        <w:numPr>
          <w:ilvl w:val="0"/>
          <w:numId w:val="9"/>
        </w:numPr>
        <w:shd w:val="clear" w:color="auto" w:fill="FDE9D9"/>
      </w:pPr>
      <w:r w:rsidRPr="00477888">
        <w:t xml:space="preserve">Changes that directly impact more than one department/program MUST have the signatures of all relevant department chairs, program directors, and </w:t>
      </w:r>
      <w:r w:rsidR="00D96C1E" w:rsidRPr="00477888">
        <w:t xml:space="preserve">their </w:t>
      </w:r>
      <w:r w:rsidRPr="00477888">
        <w:t>relevant dean (e.g. when creating/revising a program using courses from other departments/programs). Check UCC manual 4.2 for further guidelines on whether the signatures need to be approval or acknowledgement.</w:t>
      </w:r>
    </w:p>
    <w:p w14:paraId="218D94D5" w14:textId="77777777" w:rsidR="00F64260" w:rsidRPr="00477888" w:rsidRDefault="00F64260" w:rsidP="00946B20">
      <w:pPr>
        <w:pStyle w:val="ListParagraph"/>
        <w:numPr>
          <w:ilvl w:val="0"/>
          <w:numId w:val="9"/>
        </w:numPr>
        <w:shd w:val="clear" w:color="auto" w:fill="FDE9D9"/>
      </w:pPr>
      <w:r w:rsidRPr="00477888">
        <w:t xml:space="preserve">Proposals that do not have appropriate approval signatures will not be considered. </w:t>
      </w:r>
    </w:p>
    <w:p w14:paraId="4F937D3B" w14:textId="2377868F" w:rsidR="00F64260" w:rsidRPr="00477888" w:rsidRDefault="00F64260" w:rsidP="00946B20">
      <w:pPr>
        <w:pStyle w:val="ListParagraph"/>
        <w:numPr>
          <w:ilvl w:val="0"/>
          <w:numId w:val="9"/>
        </w:numPr>
        <w:shd w:val="clear" w:color="auto" w:fill="FDE9D9"/>
      </w:pPr>
      <w:r w:rsidRPr="00477888">
        <w:t xml:space="preserve">Type in name of </w:t>
      </w:r>
      <w:r w:rsidR="006970B0" w:rsidRPr="00477888">
        <w:t>person signing</w:t>
      </w:r>
      <w:r w:rsidRPr="00477888">
        <w:t xml:space="preserve"> and their position/affiliation.</w:t>
      </w:r>
    </w:p>
    <w:p w14:paraId="3B71ECCC" w14:textId="4E8BFD46" w:rsidR="006970B0" w:rsidRPr="00477888" w:rsidRDefault="006970B0" w:rsidP="00946B20">
      <w:pPr>
        <w:pStyle w:val="ListParagraph"/>
        <w:numPr>
          <w:ilvl w:val="0"/>
          <w:numId w:val="9"/>
        </w:numPr>
        <w:shd w:val="clear" w:color="auto" w:fill="FDE9D9"/>
      </w:pPr>
      <w:r w:rsidRPr="00477888">
        <w:t xml:space="preserve">Send electronic files of this proposal and accompanying catalog copy to </w:t>
      </w:r>
      <w:hyperlink r:id="rId9" w:history="1">
        <w:r w:rsidRPr="00477888">
          <w:rPr>
            <w:rStyle w:val="Hyperlink"/>
          </w:rPr>
          <w:t>curriculum@ric.edu</w:t>
        </w:r>
      </w:hyperlink>
      <w:r w:rsidRPr="00477888">
        <w:t xml:space="preserve"> to the current Chair of UCC.</w:t>
      </w:r>
      <w:r w:rsidR="00F871BA" w:rsidRPr="00477888">
        <w:t xml:space="preserve"> Check UCC website for due dates.</w:t>
      </w:r>
      <w:r w:rsidR="00E60627" w:rsidRPr="00477888">
        <w:t xml:space="preserve"> </w:t>
      </w:r>
      <w:r w:rsidR="00E60627" w:rsidRPr="00477888">
        <w:rPr>
          <w:b/>
          <w:bCs/>
        </w:rPr>
        <w:t>Do NOT convert to a .pdf.</w:t>
      </w:r>
    </w:p>
    <w:p w14:paraId="794545CA" w14:textId="77777777" w:rsidR="00115A68" w:rsidRPr="00477888" w:rsidRDefault="00115A68" w:rsidP="00115A68">
      <w:pPr>
        <w:pStyle w:val="Heading5"/>
      </w:pPr>
    </w:p>
    <w:p w14:paraId="7746D62D" w14:textId="62356827" w:rsidR="00115A68" w:rsidRPr="00477888" w:rsidRDefault="00FA3E6A" w:rsidP="00115A68">
      <w:pPr>
        <w:pStyle w:val="Heading5"/>
      </w:pPr>
      <w:r w:rsidRPr="00477888">
        <w:t>G</w:t>
      </w:r>
      <w:r w:rsidR="00115A68" w:rsidRPr="00477888">
        <w:t xml:space="preserve">.1. Approvals: required from programs/departments/deans who originate the proposal. </w:t>
      </w:r>
      <w:r w:rsidR="005851AF" w:rsidRPr="00477888">
        <w:t xml:space="preserve">THESE </w:t>
      </w:r>
      <w:r w:rsidR="00115A68" w:rsidRPr="00477888">
        <w:t>may include multiple departments, e.g., for joint/interdisciplinary pr</w:t>
      </w:r>
      <w:r w:rsidR="00D96C1E" w:rsidRPr="00477888">
        <w:t>o</w:t>
      </w:r>
      <w:r w:rsidR="00115A68" w:rsidRPr="00477888">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6"/>
        <w:gridCol w:w="3193"/>
        <w:gridCol w:w="1160"/>
      </w:tblGrid>
      <w:tr w:rsidR="00115A68" w:rsidRPr="00477888" w14:paraId="67436BB2" w14:textId="77777777" w:rsidTr="005011E2">
        <w:trPr>
          <w:cantSplit/>
          <w:tblHeader/>
        </w:trPr>
        <w:tc>
          <w:tcPr>
            <w:tcW w:w="3171" w:type="dxa"/>
            <w:vAlign w:val="center"/>
          </w:tcPr>
          <w:p w14:paraId="739386E3" w14:textId="77777777" w:rsidR="00115A68" w:rsidRPr="00477888" w:rsidRDefault="00115A68" w:rsidP="0015571B">
            <w:pPr>
              <w:pStyle w:val="Heading5"/>
              <w:jc w:val="center"/>
            </w:pPr>
            <w:r w:rsidRPr="00477888">
              <w:t>Name</w:t>
            </w:r>
          </w:p>
        </w:tc>
        <w:tc>
          <w:tcPr>
            <w:tcW w:w="3256" w:type="dxa"/>
            <w:vAlign w:val="center"/>
          </w:tcPr>
          <w:p w14:paraId="7DAAAD1E" w14:textId="77777777" w:rsidR="00115A68" w:rsidRPr="00477888" w:rsidRDefault="00115A68" w:rsidP="0015571B">
            <w:pPr>
              <w:pStyle w:val="Heading5"/>
              <w:jc w:val="center"/>
            </w:pPr>
            <w:r w:rsidRPr="00477888">
              <w:t>Position/affiliation</w:t>
            </w:r>
          </w:p>
        </w:tc>
        <w:bookmarkStart w:id="13" w:name="_Signature"/>
        <w:bookmarkEnd w:id="13"/>
        <w:tc>
          <w:tcPr>
            <w:tcW w:w="3193" w:type="dxa"/>
            <w:vAlign w:val="center"/>
          </w:tcPr>
          <w:p w14:paraId="17C06571" w14:textId="77777777" w:rsidR="00115A68" w:rsidRPr="00477888" w:rsidRDefault="00115A68" w:rsidP="0015571B">
            <w:pPr>
              <w:pStyle w:val="Heading5"/>
              <w:jc w:val="center"/>
            </w:pPr>
            <w:r w:rsidRPr="00477888">
              <w:fldChar w:fldCharType="begin"/>
            </w:r>
            <w:r w:rsidRPr="00477888">
              <w:instrText>HYPERLINK  \l "_Signature" \o "Insert electronic signature, if available, in this column"</w:instrText>
            </w:r>
            <w:r w:rsidRPr="00477888">
              <w:fldChar w:fldCharType="separate"/>
            </w:r>
            <w:r w:rsidRPr="00477888">
              <w:rPr>
                <w:rStyle w:val="Hyperlink"/>
              </w:rPr>
              <w:t>Signature</w:t>
            </w:r>
            <w:r w:rsidRPr="00477888">
              <w:fldChar w:fldCharType="end"/>
            </w:r>
          </w:p>
        </w:tc>
        <w:tc>
          <w:tcPr>
            <w:tcW w:w="1160" w:type="dxa"/>
            <w:vAlign w:val="center"/>
          </w:tcPr>
          <w:p w14:paraId="4B00582C" w14:textId="77777777" w:rsidR="00115A68" w:rsidRPr="00477888" w:rsidRDefault="00115A68" w:rsidP="0015571B">
            <w:pPr>
              <w:pStyle w:val="Heading5"/>
              <w:jc w:val="center"/>
            </w:pPr>
            <w:r w:rsidRPr="00477888">
              <w:t>Date</w:t>
            </w:r>
          </w:p>
        </w:tc>
      </w:tr>
      <w:tr w:rsidR="005011E2" w:rsidRPr="006E2A7A" w14:paraId="51B1BFEB" w14:textId="77777777" w:rsidTr="005011E2">
        <w:trPr>
          <w:cantSplit/>
          <w:trHeight w:val="489"/>
        </w:trPr>
        <w:tc>
          <w:tcPr>
            <w:tcW w:w="3171" w:type="dxa"/>
            <w:vAlign w:val="center"/>
          </w:tcPr>
          <w:p w14:paraId="14544EA7" w14:textId="77777777" w:rsidR="005011E2" w:rsidRPr="006E2A7A" w:rsidRDefault="005011E2" w:rsidP="00192B6D">
            <w:pPr>
              <w:spacing w:line="240" w:lineRule="auto"/>
            </w:pPr>
            <w:r>
              <w:t>Suzanne Mello-Stark</w:t>
            </w:r>
          </w:p>
        </w:tc>
        <w:tc>
          <w:tcPr>
            <w:tcW w:w="3256" w:type="dxa"/>
            <w:vAlign w:val="center"/>
          </w:tcPr>
          <w:p w14:paraId="015A21E8" w14:textId="77777777" w:rsidR="005011E2" w:rsidRPr="006E2A7A" w:rsidRDefault="005011E2" w:rsidP="00192B6D">
            <w:pPr>
              <w:spacing w:line="240" w:lineRule="auto"/>
            </w:pPr>
            <w:r w:rsidRPr="006E2A7A">
              <w:t xml:space="preserve">Chair of </w:t>
            </w:r>
            <w:r>
              <w:t>Computer Science and Information Systems</w:t>
            </w:r>
          </w:p>
        </w:tc>
        <w:tc>
          <w:tcPr>
            <w:tcW w:w="3193" w:type="dxa"/>
            <w:vAlign w:val="center"/>
          </w:tcPr>
          <w:p w14:paraId="79D36E76" w14:textId="6E57AE11" w:rsidR="005011E2" w:rsidRPr="006E2A7A" w:rsidRDefault="00BE48F6" w:rsidP="00192B6D">
            <w:pPr>
              <w:spacing w:line="240" w:lineRule="auto"/>
            </w:pPr>
            <w:r>
              <w:t>*approved by email</w:t>
            </w:r>
          </w:p>
        </w:tc>
        <w:tc>
          <w:tcPr>
            <w:tcW w:w="1160" w:type="dxa"/>
            <w:vAlign w:val="center"/>
          </w:tcPr>
          <w:p w14:paraId="3F419303" w14:textId="014DB5F0" w:rsidR="005011E2" w:rsidRPr="006E2A7A" w:rsidRDefault="00BE48F6" w:rsidP="00192B6D">
            <w:pPr>
              <w:spacing w:line="240" w:lineRule="auto"/>
            </w:pPr>
            <w:r>
              <w:t>2/23/24</w:t>
            </w:r>
          </w:p>
        </w:tc>
      </w:tr>
      <w:tr w:rsidR="005011E2" w:rsidRPr="006E2A7A" w14:paraId="78B0215E" w14:textId="77777777" w:rsidTr="005011E2">
        <w:trPr>
          <w:cantSplit/>
          <w:trHeight w:val="489"/>
        </w:trPr>
        <w:tc>
          <w:tcPr>
            <w:tcW w:w="3171" w:type="dxa"/>
            <w:vAlign w:val="center"/>
          </w:tcPr>
          <w:p w14:paraId="2B1C6E71" w14:textId="77777777" w:rsidR="005011E2" w:rsidRPr="006E2A7A" w:rsidRDefault="005011E2" w:rsidP="00192B6D">
            <w:pPr>
              <w:spacing w:line="240" w:lineRule="auto"/>
            </w:pPr>
            <w:r>
              <w:t>Marianne Raimondo</w:t>
            </w:r>
          </w:p>
        </w:tc>
        <w:tc>
          <w:tcPr>
            <w:tcW w:w="3256" w:type="dxa"/>
            <w:vAlign w:val="center"/>
          </w:tcPr>
          <w:p w14:paraId="7CC5B73E" w14:textId="77777777" w:rsidR="005011E2" w:rsidRPr="006E2A7A" w:rsidRDefault="005011E2" w:rsidP="00192B6D">
            <w:pPr>
              <w:spacing w:line="240" w:lineRule="auto"/>
            </w:pPr>
            <w:r w:rsidRPr="006E2A7A">
              <w:t xml:space="preserve">Dean of </w:t>
            </w:r>
            <w:r>
              <w:t>School of Business</w:t>
            </w:r>
          </w:p>
        </w:tc>
        <w:tc>
          <w:tcPr>
            <w:tcW w:w="3193" w:type="dxa"/>
            <w:vAlign w:val="center"/>
          </w:tcPr>
          <w:p w14:paraId="4813CFB1" w14:textId="46865E8E" w:rsidR="005011E2" w:rsidRPr="006E2A7A" w:rsidRDefault="00BE48F6" w:rsidP="00192B6D">
            <w:pPr>
              <w:spacing w:line="240" w:lineRule="auto"/>
            </w:pPr>
            <w:r>
              <w:t>*approved by email</w:t>
            </w:r>
          </w:p>
        </w:tc>
        <w:tc>
          <w:tcPr>
            <w:tcW w:w="1160" w:type="dxa"/>
            <w:vAlign w:val="center"/>
          </w:tcPr>
          <w:p w14:paraId="3B13910B" w14:textId="64C6FEFD" w:rsidR="005011E2" w:rsidRPr="006E2A7A" w:rsidRDefault="00BE48F6" w:rsidP="00192B6D">
            <w:pPr>
              <w:spacing w:line="240" w:lineRule="auto"/>
            </w:pPr>
            <w:r>
              <w:t>2/23/24</w:t>
            </w:r>
          </w:p>
        </w:tc>
      </w:tr>
    </w:tbl>
    <w:p w14:paraId="35E716CB" w14:textId="77777777" w:rsidR="00115A68" w:rsidRPr="00477888" w:rsidRDefault="00115A68" w:rsidP="00115A68">
      <w:pPr>
        <w:pStyle w:val="Heading5"/>
      </w:pPr>
    </w:p>
    <w:p w14:paraId="7D6245D4" w14:textId="5C1F4C30" w:rsidR="00115A68" w:rsidRPr="00477888" w:rsidRDefault="00FA3E6A" w:rsidP="00115A68">
      <w:pPr>
        <w:pStyle w:val="Heading5"/>
        <w:rPr>
          <w:color w:val="0000FF"/>
          <w:u w:val="single"/>
        </w:rPr>
      </w:pPr>
      <w:r w:rsidRPr="00477888">
        <w:t>G</w:t>
      </w:r>
      <w:r w:rsidR="00115A68" w:rsidRPr="00477888">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477888">
          <w:rPr>
            <w:color w:val="0000FF"/>
            <w:u w:val="single"/>
          </w:rPr>
          <w:t>Acknowledgements</w:t>
        </w:r>
        <w:bookmarkStart w:id="14" w:name="acknowledge"/>
        <w:bookmarkEnd w:id="14"/>
      </w:hyperlink>
      <w:r w:rsidR="00115A68" w:rsidRPr="00477888">
        <w:rPr>
          <w:color w:val="0000FF"/>
          <w:u w:val="single"/>
        </w:rPr>
        <w:t xml:space="preserve">: </w:t>
      </w:r>
      <w:r w:rsidR="00115A68" w:rsidRPr="00477888">
        <w:t>REQUIRED from OTHER PROGRAMS/DEPARTMENTS</w:t>
      </w:r>
      <w:r w:rsidR="00D96C1E" w:rsidRPr="00477888">
        <w:t xml:space="preserve"> (and their relevant deans if not already included above)</w:t>
      </w:r>
      <w:r w:rsidR="00115A68" w:rsidRPr="00477888">
        <w:t xml:space="preserve"> </w:t>
      </w:r>
      <w:r w:rsidR="00D96C1E" w:rsidRPr="00477888">
        <w:t xml:space="preserve">that are </w:t>
      </w:r>
      <w:r w:rsidR="00115A68" w:rsidRPr="00477888">
        <w:t>IMPACTED BY THE PROPOSAL. SIGNATURE DOES NOT INDICATE APPROVAL, ONLY AWARENESS THAT THE PROPOSAL IS BEING SUBMITTED. CONCERNS SHOULD BE BROUGHT TO THE UCC COMMITTEE MEETING FOR DISCUSSION</w:t>
      </w:r>
      <w:r w:rsidR="00D96C1E" w:rsidRPr="00477888">
        <w:t>; all faculty are welcome to attend.</w:t>
      </w:r>
    </w:p>
    <w:p w14:paraId="329B6D81" w14:textId="77777777" w:rsidR="00F64260" w:rsidRPr="00477888" w:rsidRDefault="00F64260" w:rsidP="001A37FB"/>
    <w:sectPr w:rsidR="00F64260" w:rsidRPr="00477888" w:rsidSect="00796DC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6FBA" w14:textId="77777777" w:rsidR="00796DCC" w:rsidRDefault="00796DCC" w:rsidP="00FA78CA">
      <w:pPr>
        <w:spacing w:line="240" w:lineRule="auto"/>
      </w:pPr>
      <w:r>
        <w:separator/>
      </w:r>
    </w:p>
  </w:endnote>
  <w:endnote w:type="continuationSeparator" w:id="0">
    <w:p w14:paraId="726F5FEE" w14:textId="77777777" w:rsidR="00796DCC" w:rsidRDefault="00796DCC" w:rsidP="00FA78CA">
      <w:pPr>
        <w:spacing w:line="240" w:lineRule="auto"/>
      </w:pPr>
      <w:r>
        <w:continuationSeparator/>
      </w:r>
    </w:p>
  </w:endnote>
  <w:endnote w:type="continuationNotice" w:id="1">
    <w:p w14:paraId="24F2EEFB" w14:textId="77777777" w:rsidR="00796DCC" w:rsidRDefault="00796D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D93E" w14:textId="77777777" w:rsidR="00A7049A" w:rsidRDefault="00A70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1909" w14:textId="77777777" w:rsidR="00A7049A" w:rsidRDefault="00A7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4263" w14:textId="77777777" w:rsidR="00796DCC" w:rsidRDefault="00796DCC" w:rsidP="00FA78CA">
      <w:pPr>
        <w:spacing w:line="240" w:lineRule="auto"/>
      </w:pPr>
      <w:r>
        <w:separator/>
      </w:r>
    </w:p>
  </w:footnote>
  <w:footnote w:type="continuationSeparator" w:id="0">
    <w:p w14:paraId="4C2CA08F" w14:textId="77777777" w:rsidR="00796DCC" w:rsidRDefault="00796DCC" w:rsidP="00FA78CA">
      <w:pPr>
        <w:spacing w:line="240" w:lineRule="auto"/>
      </w:pPr>
      <w:r>
        <w:continuationSeparator/>
      </w:r>
    </w:p>
  </w:footnote>
  <w:footnote w:type="continuationNotice" w:id="1">
    <w:p w14:paraId="2F0D59A6" w14:textId="77777777" w:rsidR="00796DCC" w:rsidRDefault="00796D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054F" w14:textId="77777777" w:rsidR="00A7049A" w:rsidRDefault="00A70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B96072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21534">
      <w:rPr>
        <w:color w:val="4F6228"/>
      </w:rPr>
      <w:t>23-24-03</w:t>
    </w:r>
    <w:r w:rsidR="00A7049A">
      <w:rPr>
        <w:color w:val="4F6228"/>
      </w:rPr>
      <w:t>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621534">
      <w:rPr>
        <w:color w:val="4F6228"/>
      </w:rPr>
      <w:t>1/26/2024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BB0D" w14:textId="77777777" w:rsidR="00A7049A" w:rsidRDefault="00A7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FFA"/>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84AFF"/>
    <w:multiLevelType w:val="multilevel"/>
    <w:tmpl w:val="DE8A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D4D54"/>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124F"/>
    <w:multiLevelType w:val="multilevel"/>
    <w:tmpl w:val="087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D1C2B"/>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E4E70"/>
    <w:multiLevelType w:val="multilevel"/>
    <w:tmpl w:val="BD0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074FE"/>
    <w:multiLevelType w:val="multilevel"/>
    <w:tmpl w:val="F75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FA0E8D"/>
    <w:multiLevelType w:val="hybridMultilevel"/>
    <w:tmpl w:val="D4E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92B447A"/>
    <w:multiLevelType w:val="multilevel"/>
    <w:tmpl w:val="752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D2D04"/>
    <w:multiLevelType w:val="multilevel"/>
    <w:tmpl w:val="531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667EE"/>
    <w:multiLevelType w:val="multilevel"/>
    <w:tmpl w:val="EBC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D75B8"/>
    <w:multiLevelType w:val="multilevel"/>
    <w:tmpl w:val="CA0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30377"/>
    <w:multiLevelType w:val="multilevel"/>
    <w:tmpl w:val="2A2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31FFD"/>
    <w:multiLevelType w:val="multilevel"/>
    <w:tmpl w:val="BB3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6D5285"/>
    <w:multiLevelType w:val="multilevel"/>
    <w:tmpl w:val="FDAE9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9E1DC6"/>
    <w:multiLevelType w:val="multilevel"/>
    <w:tmpl w:val="E208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43173B"/>
    <w:multiLevelType w:val="multilevel"/>
    <w:tmpl w:val="C6C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0F615D"/>
    <w:multiLevelType w:val="multilevel"/>
    <w:tmpl w:val="F82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C2435B"/>
    <w:multiLevelType w:val="multilevel"/>
    <w:tmpl w:val="56E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17AE8"/>
    <w:multiLevelType w:val="multilevel"/>
    <w:tmpl w:val="EA0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8D37220"/>
    <w:multiLevelType w:val="multilevel"/>
    <w:tmpl w:val="304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C18B7"/>
    <w:multiLevelType w:val="multilevel"/>
    <w:tmpl w:val="A13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202BDA"/>
    <w:multiLevelType w:val="multilevel"/>
    <w:tmpl w:val="23B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A93135"/>
    <w:multiLevelType w:val="multilevel"/>
    <w:tmpl w:val="FBE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094C63"/>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A31199"/>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7F1A0A"/>
    <w:multiLevelType w:val="multilevel"/>
    <w:tmpl w:val="5A94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F00811"/>
    <w:multiLevelType w:val="hybridMultilevel"/>
    <w:tmpl w:val="6DB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3E0213"/>
    <w:multiLevelType w:val="multilevel"/>
    <w:tmpl w:val="695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042794"/>
    <w:multiLevelType w:val="multilevel"/>
    <w:tmpl w:val="1FA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63732A"/>
    <w:multiLevelType w:val="multilevel"/>
    <w:tmpl w:val="A24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AD72BD"/>
    <w:multiLevelType w:val="multilevel"/>
    <w:tmpl w:val="0848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D16FBD"/>
    <w:multiLevelType w:val="multilevel"/>
    <w:tmpl w:val="08F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E3C4403"/>
    <w:multiLevelType w:val="multilevel"/>
    <w:tmpl w:val="ED4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BB4F3E"/>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E2130D"/>
    <w:multiLevelType w:val="multilevel"/>
    <w:tmpl w:val="1CD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125FC4"/>
    <w:multiLevelType w:val="multilevel"/>
    <w:tmpl w:val="6CBA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3754A8"/>
    <w:multiLevelType w:val="multilevel"/>
    <w:tmpl w:val="0EB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786842"/>
    <w:multiLevelType w:val="multilevel"/>
    <w:tmpl w:val="0C4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3E39D3"/>
    <w:multiLevelType w:val="multilevel"/>
    <w:tmpl w:val="4BF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A76D2E"/>
    <w:multiLevelType w:val="multilevel"/>
    <w:tmpl w:val="912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2A537C"/>
    <w:multiLevelType w:val="multilevel"/>
    <w:tmpl w:val="1D7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D1502D"/>
    <w:multiLevelType w:val="multilevel"/>
    <w:tmpl w:val="44E0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11C4721"/>
    <w:multiLevelType w:val="multilevel"/>
    <w:tmpl w:val="E30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E96F62"/>
    <w:multiLevelType w:val="multilevel"/>
    <w:tmpl w:val="935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F02717"/>
    <w:multiLevelType w:val="multilevel"/>
    <w:tmpl w:val="9886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F14EAE"/>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663002"/>
    <w:multiLevelType w:val="multilevel"/>
    <w:tmpl w:val="DDE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D40EAE"/>
    <w:multiLevelType w:val="multilevel"/>
    <w:tmpl w:val="D12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7E08B6"/>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1629DE"/>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7B232F"/>
    <w:multiLevelType w:val="multilevel"/>
    <w:tmpl w:val="D3D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734186"/>
    <w:multiLevelType w:val="multilevel"/>
    <w:tmpl w:val="C3F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F43457"/>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E13F8D"/>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C67590"/>
    <w:multiLevelType w:val="multilevel"/>
    <w:tmpl w:val="C742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0E3ADD"/>
    <w:multiLevelType w:val="multilevel"/>
    <w:tmpl w:val="C38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7E7E9A"/>
    <w:multiLevelType w:val="multilevel"/>
    <w:tmpl w:val="38AC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BF5791"/>
    <w:multiLevelType w:val="multilevel"/>
    <w:tmpl w:val="5EF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75" w15:restartNumberingAfterBreak="0">
    <w:nsid w:val="7AFD1F0D"/>
    <w:multiLevelType w:val="multilevel"/>
    <w:tmpl w:val="EBC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576E59"/>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B65DA2"/>
    <w:multiLevelType w:val="multilevel"/>
    <w:tmpl w:val="ABE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4A121D"/>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8B50FC"/>
    <w:multiLevelType w:val="multilevel"/>
    <w:tmpl w:val="1C3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223852">
    <w:abstractNumId w:val="48"/>
  </w:num>
  <w:num w:numId="2" w16cid:durableId="1543638991">
    <w:abstractNumId w:val="20"/>
  </w:num>
  <w:num w:numId="3" w16cid:durableId="1284114923">
    <w:abstractNumId w:val="45"/>
  </w:num>
  <w:num w:numId="4" w16cid:durableId="1581404884">
    <w:abstractNumId w:val="10"/>
  </w:num>
  <w:num w:numId="5" w16cid:durableId="1450467588">
    <w:abstractNumId w:val="26"/>
  </w:num>
  <w:num w:numId="6" w16cid:durableId="1751152022">
    <w:abstractNumId w:val="57"/>
  </w:num>
  <w:num w:numId="7" w16cid:durableId="393967869">
    <w:abstractNumId w:val="11"/>
  </w:num>
  <w:num w:numId="8" w16cid:durableId="1448694163">
    <w:abstractNumId w:val="42"/>
  </w:num>
  <w:num w:numId="9" w16cid:durableId="1993410677">
    <w:abstractNumId w:val="47"/>
  </w:num>
  <w:num w:numId="10" w16cid:durableId="399333851">
    <w:abstractNumId w:val="22"/>
  </w:num>
  <w:num w:numId="11" w16cid:durableId="783311046">
    <w:abstractNumId w:val="74"/>
  </w:num>
  <w:num w:numId="12" w16cid:durableId="1064791648">
    <w:abstractNumId w:val="30"/>
  </w:num>
  <w:num w:numId="13" w16cid:durableId="1977102125">
    <w:abstractNumId w:val="7"/>
  </w:num>
  <w:num w:numId="14" w16cid:durableId="1219052470">
    <w:abstractNumId w:val="28"/>
  </w:num>
  <w:num w:numId="15" w16cid:durableId="565604392">
    <w:abstractNumId w:val="49"/>
  </w:num>
  <w:num w:numId="16" w16cid:durableId="1565749661">
    <w:abstractNumId w:val="8"/>
  </w:num>
  <w:num w:numId="17" w16cid:durableId="170990119">
    <w:abstractNumId w:val="73"/>
  </w:num>
  <w:num w:numId="18" w16cid:durableId="1577327639">
    <w:abstractNumId w:val="79"/>
  </w:num>
  <w:num w:numId="19" w16cid:durableId="1119690260">
    <w:abstractNumId w:val="52"/>
  </w:num>
  <w:num w:numId="20" w16cid:durableId="1346177437">
    <w:abstractNumId w:val="27"/>
  </w:num>
  <w:num w:numId="21" w16cid:durableId="1371491997">
    <w:abstractNumId w:val="66"/>
  </w:num>
  <w:num w:numId="22" w16cid:durableId="1344280837">
    <w:abstractNumId w:val="16"/>
  </w:num>
  <w:num w:numId="23" w16cid:durableId="1468162875">
    <w:abstractNumId w:val="15"/>
  </w:num>
  <w:num w:numId="24" w16cid:durableId="279992516">
    <w:abstractNumId w:val="5"/>
  </w:num>
  <w:num w:numId="25" w16cid:durableId="1910185223">
    <w:abstractNumId w:val="24"/>
  </w:num>
  <w:num w:numId="26" w16cid:durableId="277369665">
    <w:abstractNumId w:val="54"/>
  </w:num>
  <w:num w:numId="27" w16cid:durableId="915017048">
    <w:abstractNumId w:val="25"/>
  </w:num>
  <w:num w:numId="28" w16cid:durableId="1952320981">
    <w:abstractNumId w:val="17"/>
  </w:num>
  <w:num w:numId="29" w16cid:durableId="1318075298">
    <w:abstractNumId w:val="56"/>
  </w:num>
  <w:num w:numId="30" w16cid:durableId="2080054302">
    <w:abstractNumId w:val="67"/>
  </w:num>
  <w:num w:numId="31" w16cid:durableId="997077711">
    <w:abstractNumId w:val="51"/>
  </w:num>
  <w:num w:numId="32" w16cid:durableId="1008291364">
    <w:abstractNumId w:val="32"/>
  </w:num>
  <w:num w:numId="33" w16cid:durableId="490870607">
    <w:abstractNumId w:val="14"/>
  </w:num>
  <w:num w:numId="34" w16cid:durableId="349524414">
    <w:abstractNumId w:val="41"/>
  </w:num>
  <w:num w:numId="35" w16cid:durableId="284774022">
    <w:abstractNumId w:val="46"/>
  </w:num>
  <w:num w:numId="36" w16cid:durableId="1062488539">
    <w:abstractNumId w:val="29"/>
  </w:num>
  <w:num w:numId="37" w16cid:durableId="1824421553">
    <w:abstractNumId w:val="53"/>
  </w:num>
  <w:num w:numId="38" w16cid:durableId="156505191">
    <w:abstractNumId w:val="43"/>
  </w:num>
  <w:num w:numId="39" w16cid:durableId="316960953">
    <w:abstractNumId w:val="71"/>
  </w:num>
  <w:num w:numId="40" w16cid:durableId="837816227">
    <w:abstractNumId w:val="39"/>
  </w:num>
  <w:num w:numId="41" w16cid:durableId="1659655675">
    <w:abstractNumId w:val="3"/>
  </w:num>
  <w:num w:numId="42" w16cid:durableId="20909783">
    <w:abstractNumId w:val="12"/>
  </w:num>
  <w:num w:numId="43" w16cid:durableId="1850287241">
    <w:abstractNumId w:val="1"/>
  </w:num>
  <w:num w:numId="44" w16cid:durableId="1310090267">
    <w:abstractNumId w:val="59"/>
  </w:num>
  <w:num w:numId="45" w16cid:durableId="670984564">
    <w:abstractNumId w:val="31"/>
  </w:num>
  <w:num w:numId="46" w16cid:durableId="1887258179">
    <w:abstractNumId w:val="36"/>
  </w:num>
  <w:num w:numId="47" w16cid:durableId="1767530729">
    <w:abstractNumId w:val="19"/>
  </w:num>
  <w:num w:numId="48" w16cid:durableId="806047987">
    <w:abstractNumId w:val="40"/>
  </w:num>
  <w:num w:numId="49" w16cid:durableId="1234003143">
    <w:abstractNumId w:val="18"/>
  </w:num>
  <w:num w:numId="50" w16cid:durableId="1136601415">
    <w:abstractNumId w:val="70"/>
  </w:num>
  <w:num w:numId="51" w16cid:durableId="369495114">
    <w:abstractNumId w:val="38"/>
  </w:num>
  <w:num w:numId="52" w16cid:durableId="72090457">
    <w:abstractNumId w:val="23"/>
  </w:num>
  <w:num w:numId="53" w16cid:durableId="1422414535">
    <w:abstractNumId w:val="21"/>
  </w:num>
  <w:num w:numId="54" w16cid:durableId="1112213704">
    <w:abstractNumId w:val="63"/>
  </w:num>
  <w:num w:numId="55" w16cid:durableId="244849520">
    <w:abstractNumId w:val="77"/>
  </w:num>
  <w:num w:numId="56" w16cid:durableId="1731421534">
    <w:abstractNumId w:val="55"/>
  </w:num>
  <w:num w:numId="57" w16cid:durableId="30694568">
    <w:abstractNumId w:val="6"/>
  </w:num>
  <w:num w:numId="58" w16cid:durableId="1708067937">
    <w:abstractNumId w:val="58"/>
  </w:num>
  <w:num w:numId="59" w16cid:durableId="1585526440">
    <w:abstractNumId w:val="13"/>
  </w:num>
  <w:num w:numId="60" w16cid:durableId="1063060484">
    <w:abstractNumId w:val="75"/>
  </w:num>
  <w:num w:numId="61" w16cid:durableId="1804038701">
    <w:abstractNumId w:val="37"/>
  </w:num>
  <w:num w:numId="62" w16cid:durableId="480542680">
    <w:abstractNumId w:val="72"/>
  </w:num>
  <w:num w:numId="63" w16cid:durableId="1265335867">
    <w:abstractNumId w:val="50"/>
  </w:num>
  <w:num w:numId="64" w16cid:durableId="386345872">
    <w:abstractNumId w:val="62"/>
  </w:num>
  <w:num w:numId="65" w16cid:durableId="628752551">
    <w:abstractNumId w:val="78"/>
  </w:num>
  <w:num w:numId="66" w16cid:durableId="1431853489">
    <w:abstractNumId w:val="44"/>
  </w:num>
  <w:num w:numId="67" w16cid:durableId="1583762172">
    <w:abstractNumId w:val="34"/>
  </w:num>
  <w:num w:numId="68" w16cid:durableId="1490444494">
    <w:abstractNumId w:val="65"/>
  </w:num>
  <w:num w:numId="69" w16cid:durableId="1365713846">
    <w:abstractNumId w:val="69"/>
  </w:num>
  <w:num w:numId="70" w16cid:durableId="1183133808">
    <w:abstractNumId w:val="33"/>
  </w:num>
  <w:num w:numId="71" w16cid:durableId="689835207">
    <w:abstractNumId w:val="68"/>
  </w:num>
  <w:num w:numId="72" w16cid:durableId="704065064">
    <w:abstractNumId w:val="61"/>
  </w:num>
  <w:num w:numId="73" w16cid:durableId="1797915661">
    <w:abstractNumId w:val="64"/>
  </w:num>
  <w:num w:numId="74" w16cid:durableId="1237864926">
    <w:abstractNumId w:val="4"/>
  </w:num>
  <w:num w:numId="75" w16cid:durableId="1138839503">
    <w:abstractNumId w:val="2"/>
  </w:num>
  <w:num w:numId="76" w16cid:durableId="1715695184">
    <w:abstractNumId w:val="0"/>
  </w:num>
  <w:num w:numId="77" w16cid:durableId="755782153">
    <w:abstractNumId w:val="76"/>
  </w:num>
  <w:num w:numId="78" w16cid:durableId="1163935624">
    <w:abstractNumId w:val="9"/>
  </w:num>
  <w:num w:numId="79" w16cid:durableId="264725841">
    <w:abstractNumId w:val="35"/>
  </w:num>
  <w:num w:numId="80" w16cid:durableId="1153181635">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4DC5"/>
    <w:rsid w:val="0002048B"/>
    <w:rsid w:val="00027199"/>
    <w:rsid w:val="000301C7"/>
    <w:rsid w:val="00031652"/>
    <w:rsid w:val="00033392"/>
    <w:rsid w:val="00033F90"/>
    <w:rsid w:val="0004554C"/>
    <w:rsid w:val="000456C0"/>
    <w:rsid w:val="000556B3"/>
    <w:rsid w:val="0005769F"/>
    <w:rsid w:val="000801BC"/>
    <w:rsid w:val="000810FF"/>
    <w:rsid w:val="000870B7"/>
    <w:rsid w:val="000922DA"/>
    <w:rsid w:val="000A05F3"/>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057E2"/>
    <w:rsid w:val="00115A68"/>
    <w:rsid w:val="0011690A"/>
    <w:rsid w:val="00120C12"/>
    <w:rsid w:val="001278A4"/>
    <w:rsid w:val="0013176C"/>
    <w:rsid w:val="00131B87"/>
    <w:rsid w:val="00131D86"/>
    <w:rsid w:val="001338F9"/>
    <w:rsid w:val="00133B96"/>
    <w:rsid w:val="00133E63"/>
    <w:rsid w:val="001429AA"/>
    <w:rsid w:val="00154E65"/>
    <w:rsid w:val="00155826"/>
    <w:rsid w:val="001600EE"/>
    <w:rsid w:val="001622D2"/>
    <w:rsid w:val="001727BA"/>
    <w:rsid w:val="00175D3F"/>
    <w:rsid w:val="00176C55"/>
    <w:rsid w:val="00180B6C"/>
    <w:rsid w:val="00181A4B"/>
    <w:rsid w:val="00190853"/>
    <w:rsid w:val="00191F3C"/>
    <w:rsid w:val="001A1D27"/>
    <w:rsid w:val="001A3711"/>
    <w:rsid w:val="001A37FB"/>
    <w:rsid w:val="001A51ED"/>
    <w:rsid w:val="001B2E3A"/>
    <w:rsid w:val="001B63D2"/>
    <w:rsid w:val="001B6E86"/>
    <w:rsid w:val="001C25EC"/>
    <w:rsid w:val="001C3A09"/>
    <w:rsid w:val="001D6E18"/>
    <w:rsid w:val="001E6A04"/>
    <w:rsid w:val="001E76D7"/>
    <w:rsid w:val="0020058E"/>
    <w:rsid w:val="00203C2D"/>
    <w:rsid w:val="00210153"/>
    <w:rsid w:val="00215C14"/>
    <w:rsid w:val="002219AE"/>
    <w:rsid w:val="00224553"/>
    <w:rsid w:val="00237355"/>
    <w:rsid w:val="00241866"/>
    <w:rsid w:val="00242C1B"/>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29A5"/>
    <w:rsid w:val="002B7880"/>
    <w:rsid w:val="002B7B17"/>
    <w:rsid w:val="002C3D63"/>
    <w:rsid w:val="002D0316"/>
    <w:rsid w:val="002D194C"/>
    <w:rsid w:val="002D43A6"/>
    <w:rsid w:val="002E05AA"/>
    <w:rsid w:val="002E2006"/>
    <w:rsid w:val="002F36B8"/>
    <w:rsid w:val="002F4C23"/>
    <w:rsid w:val="002F7007"/>
    <w:rsid w:val="0030326F"/>
    <w:rsid w:val="00310D95"/>
    <w:rsid w:val="003153C3"/>
    <w:rsid w:val="00326160"/>
    <w:rsid w:val="003330ED"/>
    <w:rsid w:val="00333EA7"/>
    <w:rsid w:val="00345149"/>
    <w:rsid w:val="00350470"/>
    <w:rsid w:val="003549FC"/>
    <w:rsid w:val="0036450C"/>
    <w:rsid w:val="0037253D"/>
    <w:rsid w:val="00376A8B"/>
    <w:rsid w:val="003771EB"/>
    <w:rsid w:val="003858C7"/>
    <w:rsid w:val="00392525"/>
    <w:rsid w:val="0039773F"/>
    <w:rsid w:val="003A45F6"/>
    <w:rsid w:val="003B4A52"/>
    <w:rsid w:val="003C1A54"/>
    <w:rsid w:val="003C511E"/>
    <w:rsid w:val="003D0D28"/>
    <w:rsid w:val="003D7372"/>
    <w:rsid w:val="003E4A13"/>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07BA"/>
    <w:rsid w:val="00441DCA"/>
    <w:rsid w:val="00442EEA"/>
    <w:rsid w:val="00454A2F"/>
    <w:rsid w:val="00454E79"/>
    <w:rsid w:val="00463B57"/>
    <w:rsid w:val="00477888"/>
    <w:rsid w:val="004779B4"/>
    <w:rsid w:val="00480FAA"/>
    <w:rsid w:val="00481FFF"/>
    <w:rsid w:val="004947F8"/>
    <w:rsid w:val="004A2B1B"/>
    <w:rsid w:val="004A4017"/>
    <w:rsid w:val="004B4821"/>
    <w:rsid w:val="004C7CB9"/>
    <w:rsid w:val="004D5E71"/>
    <w:rsid w:val="004E57C5"/>
    <w:rsid w:val="004E79A5"/>
    <w:rsid w:val="004E79B9"/>
    <w:rsid w:val="004F2D1F"/>
    <w:rsid w:val="004F36AF"/>
    <w:rsid w:val="005011E2"/>
    <w:rsid w:val="005052F4"/>
    <w:rsid w:val="00514E2C"/>
    <w:rsid w:val="00517DB2"/>
    <w:rsid w:val="00526851"/>
    <w:rsid w:val="005275F1"/>
    <w:rsid w:val="00541F11"/>
    <w:rsid w:val="005473BC"/>
    <w:rsid w:val="00552DAC"/>
    <w:rsid w:val="00562854"/>
    <w:rsid w:val="00575017"/>
    <w:rsid w:val="00575A3A"/>
    <w:rsid w:val="00577562"/>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050DE"/>
    <w:rsid w:val="00613CDE"/>
    <w:rsid w:val="0061535B"/>
    <w:rsid w:val="00621534"/>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B2953"/>
    <w:rsid w:val="006B4F20"/>
    <w:rsid w:val="006C1DF6"/>
    <w:rsid w:val="006D02EB"/>
    <w:rsid w:val="006D0DAC"/>
    <w:rsid w:val="006D45FD"/>
    <w:rsid w:val="006D4C10"/>
    <w:rsid w:val="006E365C"/>
    <w:rsid w:val="006E3AF2"/>
    <w:rsid w:val="006E6680"/>
    <w:rsid w:val="006F127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0BDA"/>
    <w:rsid w:val="007554DE"/>
    <w:rsid w:val="00760EA6"/>
    <w:rsid w:val="00766256"/>
    <w:rsid w:val="00776415"/>
    <w:rsid w:val="0078186D"/>
    <w:rsid w:val="00787A1D"/>
    <w:rsid w:val="00795D54"/>
    <w:rsid w:val="00796AF7"/>
    <w:rsid w:val="00796DCC"/>
    <w:rsid w:val="007970C3"/>
    <w:rsid w:val="007A5702"/>
    <w:rsid w:val="007B10BE"/>
    <w:rsid w:val="007B119E"/>
    <w:rsid w:val="007C296B"/>
    <w:rsid w:val="007D4E0A"/>
    <w:rsid w:val="007D716B"/>
    <w:rsid w:val="007F4255"/>
    <w:rsid w:val="007F75C3"/>
    <w:rsid w:val="00806214"/>
    <w:rsid w:val="008122C6"/>
    <w:rsid w:val="008263CA"/>
    <w:rsid w:val="00832A35"/>
    <w:rsid w:val="00836281"/>
    <w:rsid w:val="00837253"/>
    <w:rsid w:val="00844F1E"/>
    <w:rsid w:val="0085229B"/>
    <w:rsid w:val="008555D8"/>
    <w:rsid w:val="008628B1"/>
    <w:rsid w:val="00864C02"/>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30"/>
    <w:rsid w:val="008E3EFA"/>
    <w:rsid w:val="008F175C"/>
    <w:rsid w:val="00905E67"/>
    <w:rsid w:val="00913143"/>
    <w:rsid w:val="009318B6"/>
    <w:rsid w:val="00934718"/>
    <w:rsid w:val="00934884"/>
    <w:rsid w:val="00936421"/>
    <w:rsid w:val="00941342"/>
    <w:rsid w:val="009458D2"/>
    <w:rsid w:val="00946B20"/>
    <w:rsid w:val="009611D4"/>
    <w:rsid w:val="00962F4D"/>
    <w:rsid w:val="0098046D"/>
    <w:rsid w:val="00984B36"/>
    <w:rsid w:val="009955A8"/>
    <w:rsid w:val="009A4E6F"/>
    <w:rsid w:val="009A58C1"/>
    <w:rsid w:val="009B4B02"/>
    <w:rsid w:val="009C1440"/>
    <w:rsid w:val="009F029C"/>
    <w:rsid w:val="009F2F3E"/>
    <w:rsid w:val="009F6D67"/>
    <w:rsid w:val="00A01611"/>
    <w:rsid w:val="00A0302E"/>
    <w:rsid w:val="00A035CE"/>
    <w:rsid w:val="00A04A92"/>
    <w:rsid w:val="00A06E22"/>
    <w:rsid w:val="00A11DCD"/>
    <w:rsid w:val="00A12E1B"/>
    <w:rsid w:val="00A204D7"/>
    <w:rsid w:val="00A27FC4"/>
    <w:rsid w:val="00A32214"/>
    <w:rsid w:val="00A34E75"/>
    <w:rsid w:val="00A4409A"/>
    <w:rsid w:val="00A442D7"/>
    <w:rsid w:val="00A46300"/>
    <w:rsid w:val="00A52613"/>
    <w:rsid w:val="00A54783"/>
    <w:rsid w:val="00A5525B"/>
    <w:rsid w:val="00A55DC7"/>
    <w:rsid w:val="00A56351"/>
    <w:rsid w:val="00A56D5F"/>
    <w:rsid w:val="00A6264E"/>
    <w:rsid w:val="00A703CD"/>
    <w:rsid w:val="00A7049A"/>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270C8"/>
    <w:rsid w:val="00B35315"/>
    <w:rsid w:val="00B37E2D"/>
    <w:rsid w:val="00B4771F"/>
    <w:rsid w:val="00B4784B"/>
    <w:rsid w:val="00B50664"/>
    <w:rsid w:val="00B51B79"/>
    <w:rsid w:val="00B605CE"/>
    <w:rsid w:val="00B63497"/>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48F6"/>
    <w:rsid w:val="00BE5CDD"/>
    <w:rsid w:val="00BF1795"/>
    <w:rsid w:val="00BF30C5"/>
    <w:rsid w:val="00C01041"/>
    <w:rsid w:val="00C0225E"/>
    <w:rsid w:val="00C0654C"/>
    <w:rsid w:val="00C11283"/>
    <w:rsid w:val="00C25F9D"/>
    <w:rsid w:val="00C31E83"/>
    <w:rsid w:val="00C344AB"/>
    <w:rsid w:val="00C4291F"/>
    <w:rsid w:val="00C43FD0"/>
    <w:rsid w:val="00C45481"/>
    <w:rsid w:val="00C518C1"/>
    <w:rsid w:val="00C53751"/>
    <w:rsid w:val="00C57281"/>
    <w:rsid w:val="00C61286"/>
    <w:rsid w:val="00C63F4F"/>
    <w:rsid w:val="00C67347"/>
    <w:rsid w:val="00C710E0"/>
    <w:rsid w:val="00C72B98"/>
    <w:rsid w:val="00C81416"/>
    <w:rsid w:val="00C93035"/>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47CB"/>
    <w:rsid w:val="00D0502B"/>
    <w:rsid w:val="00D211DE"/>
    <w:rsid w:val="00D263FE"/>
    <w:rsid w:val="00D307A1"/>
    <w:rsid w:val="00D452FB"/>
    <w:rsid w:val="00D56C09"/>
    <w:rsid w:val="00D57722"/>
    <w:rsid w:val="00D61E36"/>
    <w:rsid w:val="00D64DF4"/>
    <w:rsid w:val="00D65F02"/>
    <w:rsid w:val="00D713D7"/>
    <w:rsid w:val="00D75482"/>
    <w:rsid w:val="00D75B84"/>
    <w:rsid w:val="00D75FF8"/>
    <w:rsid w:val="00D801A1"/>
    <w:rsid w:val="00D91843"/>
    <w:rsid w:val="00D91D02"/>
    <w:rsid w:val="00D954B0"/>
    <w:rsid w:val="00D968DA"/>
    <w:rsid w:val="00D96C1E"/>
    <w:rsid w:val="00DA1CC6"/>
    <w:rsid w:val="00DA73A0"/>
    <w:rsid w:val="00DB18E8"/>
    <w:rsid w:val="00DB23D4"/>
    <w:rsid w:val="00DB63D4"/>
    <w:rsid w:val="00DC15D9"/>
    <w:rsid w:val="00DD1BBF"/>
    <w:rsid w:val="00DD1CFF"/>
    <w:rsid w:val="00DD31D3"/>
    <w:rsid w:val="00DD69AE"/>
    <w:rsid w:val="00DE2B7A"/>
    <w:rsid w:val="00DF3B00"/>
    <w:rsid w:val="00DF4FCD"/>
    <w:rsid w:val="00DF7C07"/>
    <w:rsid w:val="00E018C8"/>
    <w:rsid w:val="00E13A2C"/>
    <w:rsid w:val="00E173F0"/>
    <w:rsid w:val="00E27856"/>
    <w:rsid w:val="00E27D63"/>
    <w:rsid w:val="00E36899"/>
    <w:rsid w:val="00E36AF7"/>
    <w:rsid w:val="00E4755D"/>
    <w:rsid w:val="00E500F9"/>
    <w:rsid w:val="00E60627"/>
    <w:rsid w:val="00E641DE"/>
    <w:rsid w:val="00E64A1C"/>
    <w:rsid w:val="00E706D4"/>
    <w:rsid w:val="00E72456"/>
    <w:rsid w:val="00E74A47"/>
    <w:rsid w:val="00E95018"/>
    <w:rsid w:val="00EB33FD"/>
    <w:rsid w:val="00EC194E"/>
    <w:rsid w:val="00EC38F4"/>
    <w:rsid w:val="00EC63A4"/>
    <w:rsid w:val="00EC7B24"/>
    <w:rsid w:val="00ED0B70"/>
    <w:rsid w:val="00ED0D58"/>
    <w:rsid w:val="00ED1712"/>
    <w:rsid w:val="00ED286D"/>
    <w:rsid w:val="00ED6D1D"/>
    <w:rsid w:val="00F00C16"/>
    <w:rsid w:val="00F076EF"/>
    <w:rsid w:val="00F127D2"/>
    <w:rsid w:val="00F15B95"/>
    <w:rsid w:val="00F3256C"/>
    <w:rsid w:val="00F32980"/>
    <w:rsid w:val="00F409A9"/>
    <w:rsid w:val="00F42F5D"/>
    <w:rsid w:val="00F44DE9"/>
    <w:rsid w:val="00F46CBC"/>
    <w:rsid w:val="00F4746B"/>
    <w:rsid w:val="00F50687"/>
    <w:rsid w:val="00F54F77"/>
    <w:rsid w:val="00F62BE0"/>
    <w:rsid w:val="00F64260"/>
    <w:rsid w:val="00F8288D"/>
    <w:rsid w:val="00F84B65"/>
    <w:rsid w:val="00F871BA"/>
    <w:rsid w:val="00F94713"/>
    <w:rsid w:val="00F96A69"/>
    <w:rsid w:val="00FA03AA"/>
    <w:rsid w:val="00FA3E6A"/>
    <w:rsid w:val="00FA6359"/>
    <w:rsid w:val="00FA6998"/>
    <w:rsid w:val="00FA769F"/>
    <w:rsid w:val="00FA78CA"/>
    <w:rsid w:val="00FB1042"/>
    <w:rsid w:val="00FD05E5"/>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07"/>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C0104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1763">
      <w:bodyDiv w:val="1"/>
      <w:marLeft w:val="0"/>
      <w:marRight w:val="0"/>
      <w:marTop w:val="0"/>
      <w:marBottom w:val="0"/>
      <w:divBdr>
        <w:top w:val="none" w:sz="0" w:space="0" w:color="auto"/>
        <w:left w:val="none" w:sz="0" w:space="0" w:color="auto"/>
        <w:bottom w:val="none" w:sz="0" w:space="0" w:color="auto"/>
        <w:right w:val="none" w:sz="0" w:space="0" w:color="auto"/>
      </w:divBdr>
    </w:div>
    <w:div w:id="271211877">
      <w:bodyDiv w:val="1"/>
      <w:marLeft w:val="0"/>
      <w:marRight w:val="0"/>
      <w:marTop w:val="0"/>
      <w:marBottom w:val="0"/>
      <w:divBdr>
        <w:top w:val="none" w:sz="0" w:space="0" w:color="auto"/>
        <w:left w:val="none" w:sz="0" w:space="0" w:color="auto"/>
        <w:bottom w:val="none" w:sz="0" w:space="0" w:color="auto"/>
        <w:right w:val="none" w:sz="0" w:space="0" w:color="auto"/>
      </w:divBdr>
    </w:div>
    <w:div w:id="463230499">
      <w:bodyDiv w:val="1"/>
      <w:marLeft w:val="0"/>
      <w:marRight w:val="0"/>
      <w:marTop w:val="0"/>
      <w:marBottom w:val="0"/>
      <w:divBdr>
        <w:top w:val="none" w:sz="0" w:space="0" w:color="auto"/>
        <w:left w:val="none" w:sz="0" w:space="0" w:color="auto"/>
        <w:bottom w:val="none" w:sz="0" w:space="0" w:color="auto"/>
        <w:right w:val="none" w:sz="0" w:space="0" w:color="auto"/>
      </w:divBdr>
    </w:div>
    <w:div w:id="466553137">
      <w:bodyDiv w:val="1"/>
      <w:marLeft w:val="0"/>
      <w:marRight w:val="0"/>
      <w:marTop w:val="0"/>
      <w:marBottom w:val="0"/>
      <w:divBdr>
        <w:top w:val="none" w:sz="0" w:space="0" w:color="auto"/>
        <w:left w:val="none" w:sz="0" w:space="0" w:color="auto"/>
        <w:bottom w:val="none" w:sz="0" w:space="0" w:color="auto"/>
        <w:right w:val="none" w:sz="0" w:space="0" w:color="auto"/>
      </w:divBdr>
    </w:div>
    <w:div w:id="645202711">
      <w:bodyDiv w:val="1"/>
      <w:marLeft w:val="0"/>
      <w:marRight w:val="0"/>
      <w:marTop w:val="0"/>
      <w:marBottom w:val="0"/>
      <w:divBdr>
        <w:top w:val="none" w:sz="0" w:space="0" w:color="auto"/>
        <w:left w:val="none" w:sz="0" w:space="0" w:color="auto"/>
        <w:bottom w:val="none" w:sz="0" w:space="0" w:color="auto"/>
        <w:right w:val="none" w:sz="0" w:space="0" w:color="auto"/>
      </w:divBdr>
    </w:div>
    <w:div w:id="903224340">
      <w:bodyDiv w:val="1"/>
      <w:marLeft w:val="0"/>
      <w:marRight w:val="0"/>
      <w:marTop w:val="0"/>
      <w:marBottom w:val="0"/>
      <w:divBdr>
        <w:top w:val="none" w:sz="0" w:space="0" w:color="auto"/>
        <w:left w:val="none" w:sz="0" w:space="0" w:color="auto"/>
        <w:bottom w:val="none" w:sz="0" w:space="0" w:color="auto"/>
        <w:right w:val="none" w:sz="0" w:space="0" w:color="auto"/>
      </w:divBdr>
    </w:div>
    <w:div w:id="961153835">
      <w:bodyDiv w:val="1"/>
      <w:marLeft w:val="0"/>
      <w:marRight w:val="0"/>
      <w:marTop w:val="0"/>
      <w:marBottom w:val="0"/>
      <w:divBdr>
        <w:top w:val="none" w:sz="0" w:space="0" w:color="auto"/>
        <w:left w:val="none" w:sz="0" w:space="0" w:color="auto"/>
        <w:bottom w:val="none" w:sz="0" w:space="0" w:color="auto"/>
        <w:right w:val="none" w:sz="0" w:space="0" w:color="auto"/>
      </w:divBdr>
    </w:div>
    <w:div w:id="1179194814">
      <w:bodyDiv w:val="1"/>
      <w:marLeft w:val="0"/>
      <w:marRight w:val="0"/>
      <w:marTop w:val="0"/>
      <w:marBottom w:val="0"/>
      <w:divBdr>
        <w:top w:val="none" w:sz="0" w:space="0" w:color="auto"/>
        <w:left w:val="none" w:sz="0" w:space="0" w:color="auto"/>
        <w:bottom w:val="none" w:sz="0" w:space="0" w:color="auto"/>
        <w:right w:val="none" w:sz="0" w:space="0" w:color="auto"/>
      </w:divBdr>
      <w:divsChild>
        <w:div w:id="550924551">
          <w:marLeft w:val="0"/>
          <w:marRight w:val="0"/>
          <w:marTop w:val="0"/>
          <w:marBottom w:val="0"/>
          <w:divBdr>
            <w:top w:val="none" w:sz="0" w:space="0" w:color="auto"/>
            <w:left w:val="none" w:sz="0" w:space="0" w:color="auto"/>
            <w:bottom w:val="none" w:sz="0" w:space="0" w:color="auto"/>
            <w:right w:val="none" w:sz="0" w:space="0" w:color="auto"/>
          </w:divBdr>
        </w:div>
      </w:divsChild>
    </w:div>
    <w:div w:id="1224951944">
      <w:bodyDiv w:val="1"/>
      <w:marLeft w:val="0"/>
      <w:marRight w:val="0"/>
      <w:marTop w:val="0"/>
      <w:marBottom w:val="0"/>
      <w:divBdr>
        <w:top w:val="none" w:sz="0" w:space="0" w:color="auto"/>
        <w:left w:val="none" w:sz="0" w:space="0" w:color="auto"/>
        <w:bottom w:val="none" w:sz="0" w:space="0" w:color="auto"/>
        <w:right w:val="none" w:sz="0" w:space="0" w:color="auto"/>
      </w:divBdr>
    </w:div>
    <w:div w:id="1281298675">
      <w:bodyDiv w:val="1"/>
      <w:marLeft w:val="0"/>
      <w:marRight w:val="0"/>
      <w:marTop w:val="0"/>
      <w:marBottom w:val="0"/>
      <w:divBdr>
        <w:top w:val="none" w:sz="0" w:space="0" w:color="auto"/>
        <w:left w:val="none" w:sz="0" w:space="0" w:color="auto"/>
        <w:bottom w:val="none" w:sz="0" w:space="0" w:color="auto"/>
        <w:right w:val="none" w:sz="0" w:space="0" w:color="auto"/>
      </w:divBdr>
    </w:div>
    <w:div w:id="1298489943">
      <w:bodyDiv w:val="1"/>
      <w:marLeft w:val="0"/>
      <w:marRight w:val="0"/>
      <w:marTop w:val="0"/>
      <w:marBottom w:val="0"/>
      <w:divBdr>
        <w:top w:val="none" w:sz="0" w:space="0" w:color="auto"/>
        <w:left w:val="none" w:sz="0" w:space="0" w:color="auto"/>
        <w:bottom w:val="none" w:sz="0" w:space="0" w:color="auto"/>
        <w:right w:val="none" w:sz="0" w:space="0" w:color="auto"/>
      </w:divBdr>
    </w:div>
    <w:div w:id="1470632930">
      <w:bodyDiv w:val="1"/>
      <w:marLeft w:val="0"/>
      <w:marRight w:val="0"/>
      <w:marTop w:val="0"/>
      <w:marBottom w:val="0"/>
      <w:divBdr>
        <w:top w:val="none" w:sz="0" w:space="0" w:color="auto"/>
        <w:left w:val="none" w:sz="0" w:space="0" w:color="auto"/>
        <w:bottom w:val="none" w:sz="0" w:space="0" w:color="auto"/>
        <w:right w:val="none" w:sz="0" w:space="0" w:color="auto"/>
      </w:divBdr>
    </w:div>
    <w:div w:id="1658537532">
      <w:bodyDiv w:val="1"/>
      <w:marLeft w:val="0"/>
      <w:marRight w:val="0"/>
      <w:marTop w:val="0"/>
      <w:marBottom w:val="0"/>
      <w:divBdr>
        <w:top w:val="none" w:sz="0" w:space="0" w:color="auto"/>
        <w:left w:val="none" w:sz="0" w:space="0" w:color="auto"/>
        <w:bottom w:val="none" w:sz="0" w:space="0" w:color="auto"/>
        <w:right w:val="none" w:sz="0" w:space="0" w:color="auto"/>
      </w:divBdr>
    </w:div>
    <w:div w:id="1733694068">
      <w:bodyDiv w:val="1"/>
      <w:marLeft w:val="0"/>
      <w:marRight w:val="0"/>
      <w:marTop w:val="0"/>
      <w:marBottom w:val="0"/>
      <w:divBdr>
        <w:top w:val="none" w:sz="0" w:space="0" w:color="auto"/>
        <w:left w:val="none" w:sz="0" w:space="0" w:color="auto"/>
        <w:bottom w:val="none" w:sz="0" w:space="0" w:color="auto"/>
        <w:right w:val="none" w:sz="0" w:space="0" w:color="auto"/>
      </w:divBdr>
    </w:div>
    <w:div w:id="1798254944">
      <w:bodyDiv w:val="1"/>
      <w:marLeft w:val="0"/>
      <w:marRight w:val="0"/>
      <w:marTop w:val="0"/>
      <w:marBottom w:val="0"/>
      <w:divBdr>
        <w:top w:val="none" w:sz="0" w:space="0" w:color="auto"/>
        <w:left w:val="none" w:sz="0" w:space="0" w:color="auto"/>
        <w:bottom w:val="none" w:sz="0" w:space="0" w:color="auto"/>
        <w:right w:val="none" w:sz="0" w:space="0" w:color="auto"/>
      </w:divBdr>
    </w:div>
    <w:div w:id="1883051164">
      <w:bodyDiv w:val="1"/>
      <w:marLeft w:val="0"/>
      <w:marRight w:val="0"/>
      <w:marTop w:val="0"/>
      <w:marBottom w:val="0"/>
      <w:divBdr>
        <w:top w:val="none" w:sz="0" w:space="0" w:color="auto"/>
        <w:left w:val="none" w:sz="0" w:space="0" w:color="auto"/>
        <w:bottom w:val="none" w:sz="0" w:space="0" w:color="auto"/>
        <w:right w:val="none" w:sz="0" w:space="0" w:color="auto"/>
      </w:divBdr>
    </w:div>
    <w:div w:id="19899001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35</cp:revision>
  <cp:lastPrinted>2015-10-02T15:20:00Z</cp:lastPrinted>
  <dcterms:created xsi:type="dcterms:W3CDTF">2023-11-04T16:48:00Z</dcterms:created>
  <dcterms:modified xsi:type="dcterms:W3CDTF">2024-03-19T10:45:00Z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