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38"/>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65"/>
        <w:gridCol w:w="2469"/>
        <w:gridCol w:w="2609"/>
        <w:gridCol w:w="351"/>
        <w:gridCol w:w="2641"/>
        <w:gridCol w:w="345"/>
      </w:tblGrid>
      <w:tr w:rsidR="00345149" w:rsidRPr="00C710E0" w14:paraId="11EC5F63" w14:textId="77777777" w:rsidTr="6523B602">
        <w:trPr>
          <w:cantSplit/>
        </w:trPr>
        <w:tc>
          <w:tcPr>
            <w:tcW w:w="2365" w:type="dxa"/>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070" w:type="dxa"/>
            <w:gridSpan w:val="4"/>
          </w:tcPr>
          <w:p w14:paraId="6201844C" w14:textId="095FE888" w:rsidR="70B64244" w:rsidRDefault="70B64244" w:rsidP="70B64244">
            <w:pPr>
              <w:pStyle w:val="Heading5"/>
              <w:rPr>
                <w:rFonts w:eastAsia="Cambria" w:cs="Cambria"/>
              </w:rPr>
            </w:pPr>
            <w:r w:rsidRPr="70B64244">
              <w:rPr>
                <w:rFonts w:eastAsia="Cambria" w:cs="Cambria"/>
                <w:b/>
                <w:bCs/>
              </w:rPr>
              <w:t>HPE 444 PRACTICUM IN ADAPTED PHYSICAL EDUCATION</w:t>
            </w:r>
          </w:p>
        </w:tc>
        <w:tc>
          <w:tcPr>
            <w:tcW w:w="345" w:type="dxa"/>
            <w:vMerge w:val="restart"/>
          </w:tcPr>
          <w:p w14:paraId="2466AC4A" w14:textId="1FF377C0" w:rsidR="008628B1" w:rsidRPr="00C710E0" w:rsidRDefault="008628B1" w:rsidP="00345149">
            <w:pPr>
              <w:spacing w:line="240" w:lineRule="auto"/>
              <w:rPr>
                <w:b/>
              </w:rPr>
            </w:pPr>
            <w:bookmarkStart w:id="1" w:name="_MON_1418820125"/>
            <w:bookmarkStart w:id="2" w:name="affecred"/>
            <w:bookmarkEnd w:id="1"/>
            <w:bookmarkEnd w:id="2"/>
          </w:p>
        </w:tc>
      </w:tr>
      <w:tr w:rsidR="00345149" w:rsidRPr="00C710E0" w14:paraId="11E1C10F" w14:textId="77777777" w:rsidTr="6523B602">
        <w:trPr>
          <w:cantSplit/>
        </w:trPr>
        <w:tc>
          <w:tcPr>
            <w:tcW w:w="2365" w:type="dxa"/>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070" w:type="dxa"/>
            <w:gridSpan w:val="4"/>
          </w:tcPr>
          <w:p w14:paraId="0D6EA80E" w14:textId="5D63B87A" w:rsidR="70B64244" w:rsidRDefault="70B64244" w:rsidP="70B64244">
            <w:pPr>
              <w:spacing w:before="80" w:after="80"/>
              <w:rPr>
                <w:rFonts w:eastAsia="Cambria" w:cs="Cambria"/>
                <w:caps/>
                <w:color w:val="622423"/>
              </w:rPr>
            </w:pPr>
          </w:p>
        </w:tc>
        <w:tc>
          <w:tcPr>
            <w:tcW w:w="345" w:type="dxa"/>
            <w:vMerge/>
          </w:tcPr>
          <w:p w14:paraId="62271F1F" w14:textId="77777777" w:rsidR="00F64260" w:rsidRPr="00C710E0" w:rsidRDefault="00F64260" w:rsidP="008B1F84">
            <w:pPr>
              <w:rPr>
                <w:b/>
              </w:rPr>
            </w:pPr>
          </w:p>
        </w:tc>
      </w:tr>
      <w:tr w:rsidR="005E2D3D" w:rsidRPr="00C710E0" w14:paraId="224A05DA" w14:textId="77777777" w:rsidTr="6523B602">
        <w:trPr>
          <w:cantSplit/>
        </w:trPr>
        <w:tc>
          <w:tcPr>
            <w:tcW w:w="2365" w:type="dxa"/>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8070" w:type="dxa"/>
            <w:gridSpan w:val="4"/>
          </w:tcPr>
          <w:p w14:paraId="1B09A4B6" w14:textId="364C7F28" w:rsidR="70B64244" w:rsidRDefault="70B64244" w:rsidP="70B64244">
            <w:pPr>
              <w:rPr>
                <w:rFonts w:eastAsia="Cambria" w:cs="Cambria"/>
                <w:color w:val="000000" w:themeColor="text1"/>
              </w:rPr>
            </w:pPr>
            <w:r w:rsidRPr="70B64244">
              <w:rPr>
                <w:rFonts w:eastAsia="Cambria" w:cs="Cambria"/>
                <w:b/>
                <w:bCs/>
                <w:color w:val="000000" w:themeColor="text1"/>
              </w:rPr>
              <w:t xml:space="preserve">School of Education </w:t>
            </w:r>
          </w:p>
        </w:tc>
        <w:tc>
          <w:tcPr>
            <w:tcW w:w="345" w:type="dxa"/>
          </w:tcPr>
          <w:p w14:paraId="12A36AEF" w14:textId="77777777" w:rsidR="005E2D3D" w:rsidRPr="00C710E0" w:rsidRDefault="005E2D3D" w:rsidP="000E4E94">
            <w:pPr>
              <w:rPr>
                <w:b/>
              </w:rPr>
            </w:pPr>
          </w:p>
        </w:tc>
      </w:tr>
      <w:tr w:rsidR="00345149" w:rsidRPr="00C710E0" w14:paraId="3ADE5CAB" w14:textId="77777777" w:rsidTr="6523B602">
        <w:trPr>
          <w:cantSplit/>
        </w:trPr>
        <w:tc>
          <w:tcPr>
            <w:tcW w:w="2365" w:type="dxa"/>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070" w:type="dxa"/>
            <w:gridSpan w:val="4"/>
          </w:tcPr>
          <w:p w14:paraId="3EAE59A2" w14:textId="2B49AADF" w:rsidR="70B64244" w:rsidRDefault="70B64244" w:rsidP="70B64244">
            <w:pPr>
              <w:rPr>
                <w:rFonts w:eastAsia="Cambria" w:cs="Cambria"/>
                <w:color w:val="000000" w:themeColor="text1"/>
              </w:rPr>
            </w:pPr>
            <w:r w:rsidRPr="70B64244">
              <w:rPr>
                <w:rFonts w:eastAsia="Cambria" w:cs="Cambria"/>
                <w:b/>
                <w:bCs/>
                <w:color w:val="000000" w:themeColor="text1"/>
              </w:rPr>
              <w:t xml:space="preserve">Course:  revision </w:t>
            </w:r>
          </w:p>
          <w:p w14:paraId="01EC84E9" w14:textId="5DD49F8D" w:rsidR="70B64244" w:rsidRDefault="70B64244" w:rsidP="70B64244">
            <w:pPr>
              <w:rPr>
                <w:rFonts w:eastAsia="Cambria" w:cs="Cambria"/>
                <w:color w:val="000000" w:themeColor="text1"/>
              </w:rPr>
            </w:pPr>
          </w:p>
        </w:tc>
        <w:tc>
          <w:tcPr>
            <w:tcW w:w="345" w:type="dxa"/>
          </w:tcPr>
          <w:p w14:paraId="66B4A301" w14:textId="77777777" w:rsidR="00F64260" w:rsidRPr="00C710E0" w:rsidRDefault="00F64260" w:rsidP="008B1F84">
            <w:pPr>
              <w:rPr>
                <w:b/>
              </w:rPr>
            </w:pPr>
          </w:p>
        </w:tc>
      </w:tr>
      <w:tr w:rsidR="00F64260" w:rsidRPr="00C710E0" w14:paraId="1CF85742" w14:textId="77777777" w:rsidTr="6523B602">
        <w:trPr>
          <w:cantSplit/>
        </w:trPr>
        <w:tc>
          <w:tcPr>
            <w:tcW w:w="2365" w:type="dxa"/>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469" w:type="dxa"/>
          </w:tcPr>
          <w:p w14:paraId="26791980" w14:textId="7A81A66D" w:rsidR="70B64244" w:rsidRDefault="70B64244" w:rsidP="70B64244">
            <w:pPr>
              <w:rPr>
                <w:rFonts w:eastAsia="Cambria" w:cs="Cambria"/>
                <w:color w:val="000000" w:themeColor="text1"/>
              </w:rPr>
            </w:pPr>
            <w:r w:rsidRPr="70B64244">
              <w:rPr>
                <w:rFonts w:eastAsia="Cambria" w:cs="Cambria"/>
                <w:b/>
                <w:bCs/>
                <w:color w:val="000000" w:themeColor="text1"/>
              </w:rPr>
              <w:t>Kristen Pepin</w:t>
            </w:r>
          </w:p>
        </w:tc>
        <w:tc>
          <w:tcPr>
            <w:tcW w:w="2609" w:type="dxa"/>
          </w:tcPr>
          <w:p w14:paraId="3DF8DFE5" w14:textId="60C83D41" w:rsidR="70B64244" w:rsidRDefault="002E3FFF" w:rsidP="002E3FFF">
            <w:pPr>
              <w:ind w:firstLine="288"/>
              <w:rPr>
                <w:rFonts w:eastAsia="Cambria" w:cs="Cambria"/>
                <w:color w:val="000000" w:themeColor="text1"/>
              </w:rPr>
            </w:pPr>
            <w:r>
              <w:rPr>
                <w:rFonts w:eastAsia="Cambria" w:cs="Cambria"/>
                <w:color w:val="000000" w:themeColor="text1"/>
              </w:rPr>
              <w:t>Department</w:t>
            </w:r>
          </w:p>
        </w:tc>
        <w:tc>
          <w:tcPr>
            <w:tcW w:w="3337" w:type="dxa"/>
            <w:gridSpan w:val="3"/>
          </w:tcPr>
          <w:p w14:paraId="01116584" w14:textId="03E0C1E1" w:rsidR="70B64244" w:rsidRDefault="002E3FFF" w:rsidP="70B64244">
            <w:pPr>
              <w:rPr>
                <w:rFonts w:eastAsia="Cambria" w:cs="Cambria"/>
                <w:color w:val="000000" w:themeColor="text1"/>
              </w:rPr>
            </w:pPr>
            <w:r w:rsidRPr="70B64244">
              <w:rPr>
                <w:rFonts w:eastAsia="Cambria" w:cs="Cambria"/>
                <w:color w:val="000000" w:themeColor="text1"/>
              </w:rPr>
              <w:t>Health and Physical Education</w:t>
            </w:r>
          </w:p>
        </w:tc>
      </w:tr>
      <w:tr w:rsidR="00F64260" w:rsidRPr="00C710E0" w14:paraId="2EB2F82D" w14:textId="77777777" w:rsidTr="6523B602">
        <w:tc>
          <w:tcPr>
            <w:tcW w:w="2365" w:type="dxa"/>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8415" w:type="dxa"/>
            <w:gridSpan w:val="5"/>
          </w:tcPr>
          <w:p w14:paraId="29F83509" w14:textId="0E6679EE" w:rsidR="70B64244" w:rsidRDefault="70B64244" w:rsidP="6523B602">
            <w:pPr>
              <w:spacing w:line="240" w:lineRule="auto"/>
              <w:rPr>
                <w:rFonts w:eastAsia="Cambria" w:cs="Cambria"/>
                <w:b/>
                <w:bCs/>
                <w:color w:val="000000" w:themeColor="text1"/>
              </w:rPr>
            </w:pPr>
            <w:r w:rsidRPr="6523B602">
              <w:rPr>
                <w:rFonts w:eastAsia="Cambria" w:cs="Cambria"/>
                <w:b/>
                <w:bCs/>
                <w:color w:val="000000" w:themeColor="text1"/>
              </w:rPr>
              <w:t>We propose to change the course credit hours from 2 to 3 credits</w:t>
            </w:r>
            <w:r w:rsidR="5BEDAA7F" w:rsidRPr="6523B602">
              <w:rPr>
                <w:rFonts w:eastAsia="Cambria" w:cs="Cambria"/>
                <w:b/>
                <w:bCs/>
                <w:color w:val="000000" w:themeColor="text1"/>
              </w:rPr>
              <w:t xml:space="preserve"> to better align with the course field experience requirements</w:t>
            </w:r>
            <w:r w:rsidRPr="6523B602">
              <w:rPr>
                <w:rFonts w:eastAsia="Cambria" w:cs="Cambria"/>
                <w:b/>
                <w:bCs/>
                <w:color w:val="000000" w:themeColor="text1"/>
              </w:rPr>
              <w:t xml:space="preserve">.  The course includes planning, </w:t>
            </w:r>
            <w:proofErr w:type="gramStart"/>
            <w:r w:rsidRPr="6523B602">
              <w:rPr>
                <w:rFonts w:eastAsia="Cambria" w:cs="Cambria"/>
                <w:b/>
                <w:bCs/>
                <w:color w:val="000000" w:themeColor="text1"/>
              </w:rPr>
              <w:t>teaching</w:t>
            </w:r>
            <w:proofErr w:type="gramEnd"/>
            <w:r w:rsidRPr="6523B602">
              <w:rPr>
                <w:rFonts w:eastAsia="Cambria" w:cs="Cambria"/>
                <w:b/>
                <w:bCs/>
                <w:color w:val="000000" w:themeColor="text1"/>
              </w:rPr>
              <w:t xml:space="preserve"> and evaluating individuals with disabilitie</w:t>
            </w:r>
            <w:r w:rsidR="352A028E" w:rsidRPr="6523B602">
              <w:rPr>
                <w:rFonts w:eastAsia="Cambria" w:cs="Cambria"/>
                <w:b/>
                <w:bCs/>
                <w:color w:val="000000" w:themeColor="text1"/>
              </w:rPr>
              <w:t>s</w:t>
            </w:r>
            <w:r w:rsidRPr="6523B602">
              <w:rPr>
                <w:rFonts w:eastAsia="Cambria" w:cs="Cambria"/>
                <w:b/>
                <w:bCs/>
                <w:color w:val="000000" w:themeColor="text1"/>
              </w:rPr>
              <w:t xml:space="preserve">. Students are in the </w:t>
            </w:r>
            <w:r w:rsidR="037096F5" w:rsidRPr="6523B602">
              <w:rPr>
                <w:rFonts w:eastAsia="Cambria" w:cs="Cambria"/>
                <w:b/>
                <w:bCs/>
                <w:color w:val="000000" w:themeColor="text1"/>
              </w:rPr>
              <w:t>field</w:t>
            </w:r>
            <w:r w:rsidR="4EF31788" w:rsidRPr="6523B602">
              <w:rPr>
                <w:rFonts w:eastAsia="Cambria" w:cs="Cambria"/>
                <w:b/>
                <w:bCs/>
                <w:color w:val="000000" w:themeColor="text1"/>
              </w:rPr>
              <w:t xml:space="preserve"> 135 hours.</w:t>
            </w:r>
            <w:r w:rsidR="037096F5" w:rsidRPr="6523B602">
              <w:rPr>
                <w:rFonts w:eastAsia="Cambria" w:cs="Cambria"/>
                <w:b/>
                <w:bCs/>
                <w:color w:val="000000" w:themeColor="text1"/>
              </w:rPr>
              <w:t xml:space="preserve"> </w:t>
            </w:r>
            <w:r w:rsidR="448BE13B" w:rsidRPr="6523B602">
              <w:rPr>
                <w:rFonts w:eastAsia="Cambria" w:cs="Cambria"/>
                <w:b/>
                <w:bCs/>
                <w:color w:val="000000" w:themeColor="text1"/>
              </w:rPr>
              <w:t xml:space="preserve"> The students also attend a seminar style class meeting once a week for </w:t>
            </w:r>
            <w:r w:rsidR="00B4202F">
              <w:rPr>
                <w:rFonts w:eastAsia="Cambria" w:cs="Cambria"/>
                <w:b/>
                <w:bCs/>
                <w:color w:val="000000" w:themeColor="text1"/>
              </w:rPr>
              <w:t>3</w:t>
            </w:r>
            <w:r w:rsidR="448BE13B" w:rsidRPr="6523B602">
              <w:rPr>
                <w:rFonts w:eastAsia="Cambria" w:cs="Cambria"/>
                <w:b/>
                <w:bCs/>
                <w:color w:val="000000" w:themeColor="text1"/>
              </w:rPr>
              <w:t xml:space="preserve"> weeks for an additional </w:t>
            </w:r>
            <w:r w:rsidR="00B4202F">
              <w:rPr>
                <w:rFonts w:eastAsia="Cambria" w:cs="Cambria"/>
                <w:b/>
                <w:bCs/>
                <w:color w:val="000000" w:themeColor="text1"/>
              </w:rPr>
              <w:t>9</w:t>
            </w:r>
            <w:r w:rsidR="448BE13B" w:rsidRPr="6523B602">
              <w:rPr>
                <w:rFonts w:eastAsia="Cambria" w:cs="Cambria"/>
                <w:b/>
                <w:bCs/>
                <w:color w:val="000000" w:themeColor="text1"/>
              </w:rPr>
              <w:t xml:space="preserve"> hours.  </w:t>
            </w:r>
            <w:r w:rsidR="65396EA2" w:rsidRPr="6523B602">
              <w:rPr>
                <w:rFonts w:eastAsia="Cambria" w:cs="Cambria"/>
                <w:b/>
                <w:bCs/>
                <w:color w:val="000000" w:themeColor="text1"/>
              </w:rPr>
              <w:t>T</w:t>
            </w:r>
            <w:r w:rsidR="0EB85DB5" w:rsidRPr="6523B602">
              <w:rPr>
                <w:rFonts w:eastAsia="Cambria" w:cs="Cambria"/>
                <w:b/>
                <w:bCs/>
                <w:color w:val="000000" w:themeColor="text1"/>
              </w:rPr>
              <w:t xml:space="preserve">his is an early spring course.  </w:t>
            </w:r>
            <w:r w:rsidR="317471A6" w:rsidRPr="6523B602">
              <w:rPr>
                <w:rFonts w:eastAsia="Cambria" w:cs="Cambria"/>
                <w:b/>
                <w:bCs/>
                <w:color w:val="000000" w:themeColor="text1"/>
              </w:rPr>
              <w:t>T</w:t>
            </w:r>
            <w:r w:rsidR="45DD7FB9" w:rsidRPr="6523B602">
              <w:rPr>
                <w:rFonts w:eastAsia="Cambria" w:cs="Cambria"/>
                <w:b/>
                <w:bCs/>
                <w:color w:val="000000" w:themeColor="text1"/>
              </w:rPr>
              <w:t xml:space="preserve">here are a few other </w:t>
            </w:r>
            <w:r w:rsidR="3D44E5DA" w:rsidRPr="6523B602">
              <w:rPr>
                <w:rFonts w:eastAsia="Cambria" w:cs="Cambria"/>
                <w:b/>
                <w:bCs/>
                <w:color w:val="000000" w:themeColor="text1"/>
              </w:rPr>
              <w:t xml:space="preserve">required </w:t>
            </w:r>
            <w:r w:rsidR="45DD7FB9" w:rsidRPr="6523B602">
              <w:rPr>
                <w:rFonts w:eastAsia="Cambria" w:cs="Cambria"/>
                <w:b/>
                <w:bCs/>
                <w:color w:val="000000" w:themeColor="text1"/>
              </w:rPr>
              <w:t xml:space="preserve">PE </w:t>
            </w:r>
            <w:proofErr w:type="spellStart"/>
            <w:r w:rsidR="45DD7FB9" w:rsidRPr="6523B602">
              <w:rPr>
                <w:rFonts w:eastAsia="Cambria" w:cs="Cambria"/>
                <w:b/>
                <w:bCs/>
                <w:color w:val="000000" w:themeColor="text1"/>
              </w:rPr>
              <w:t>practica</w:t>
            </w:r>
            <w:proofErr w:type="spellEnd"/>
            <w:r w:rsidR="45DD7FB9" w:rsidRPr="6523B602">
              <w:rPr>
                <w:rFonts w:eastAsia="Cambria" w:cs="Cambria"/>
                <w:b/>
                <w:bCs/>
                <w:color w:val="000000" w:themeColor="text1"/>
              </w:rPr>
              <w:t>, all are 3 credits.</w:t>
            </w:r>
          </w:p>
          <w:p w14:paraId="015915EC" w14:textId="5304A5ED" w:rsidR="70B64244" w:rsidRDefault="70B64244" w:rsidP="3182548F">
            <w:pPr>
              <w:spacing w:line="240" w:lineRule="auto"/>
              <w:rPr>
                <w:rFonts w:eastAsia="Cambria" w:cs="Cambria"/>
                <w:b/>
                <w:bCs/>
                <w:color w:val="000000" w:themeColor="text1"/>
              </w:rPr>
            </w:pPr>
          </w:p>
          <w:p w14:paraId="38C5F9B4" w14:textId="20FF5759" w:rsidR="70B64244" w:rsidRDefault="45DD7FB9" w:rsidP="3182548F">
            <w:pPr>
              <w:spacing w:line="240" w:lineRule="auto"/>
              <w:rPr>
                <w:rFonts w:eastAsia="Cambria" w:cs="Cambria"/>
                <w:b/>
                <w:bCs/>
                <w:color w:val="000000" w:themeColor="text1"/>
              </w:rPr>
            </w:pPr>
            <w:r w:rsidRPr="3182548F">
              <w:rPr>
                <w:rFonts w:eastAsia="Cambria" w:cs="Cambria"/>
                <w:b/>
                <w:bCs/>
                <w:color w:val="000000" w:themeColor="text1"/>
              </w:rPr>
              <w:t>Program credits</w:t>
            </w:r>
            <w:r w:rsidR="4FF476E4" w:rsidRPr="3182548F">
              <w:rPr>
                <w:rFonts w:eastAsia="Cambria" w:cs="Cambria"/>
                <w:b/>
                <w:bCs/>
                <w:color w:val="000000" w:themeColor="text1"/>
              </w:rPr>
              <w:t xml:space="preserve"> NOTE</w:t>
            </w:r>
            <w:r w:rsidRPr="3182548F">
              <w:rPr>
                <w:rFonts w:eastAsia="Cambria" w:cs="Cambria"/>
                <w:b/>
                <w:bCs/>
                <w:color w:val="000000" w:themeColor="text1"/>
              </w:rPr>
              <w:t>: I</w:t>
            </w:r>
            <w:r w:rsidR="70B64244" w:rsidRPr="3182548F">
              <w:rPr>
                <w:rFonts w:eastAsia="Cambria" w:cs="Cambria"/>
                <w:b/>
                <w:bCs/>
                <w:color w:val="000000" w:themeColor="text1"/>
              </w:rPr>
              <w:t xml:space="preserve">n a separate UCC </w:t>
            </w:r>
            <w:r w:rsidR="735839E8" w:rsidRPr="3182548F">
              <w:rPr>
                <w:rFonts w:eastAsia="Cambria" w:cs="Cambria"/>
                <w:b/>
                <w:bCs/>
                <w:color w:val="000000" w:themeColor="text1"/>
              </w:rPr>
              <w:t>proposal</w:t>
            </w:r>
            <w:r w:rsidR="70B64244" w:rsidRPr="3182548F">
              <w:rPr>
                <w:rFonts w:eastAsia="Cambria" w:cs="Cambria"/>
                <w:b/>
                <w:bCs/>
                <w:color w:val="000000" w:themeColor="text1"/>
              </w:rPr>
              <w:t xml:space="preserve">, the PE program faculty are proposing removing </w:t>
            </w:r>
            <w:r w:rsidR="218C6521" w:rsidRPr="3182548F">
              <w:rPr>
                <w:rFonts w:eastAsia="Cambria" w:cs="Cambria"/>
                <w:b/>
                <w:bCs/>
                <w:color w:val="000000" w:themeColor="text1"/>
              </w:rPr>
              <w:t>3</w:t>
            </w:r>
            <w:r w:rsidR="114F91B3" w:rsidRPr="3182548F">
              <w:rPr>
                <w:rFonts w:eastAsia="Cambria" w:cs="Cambria"/>
                <w:b/>
                <w:bCs/>
                <w:color w:val="000000" w:themeColor="text1"/>
              </w:rPr>
              <w:t xml:space="preserve"> program </w:t>
            </w:r>
            <w:r w:rsidR="218C6521" w:rsidRPr="3182548F">
              <w:rPr>
                <w:rFonts w:eastAsia="Cambria" w:cs="Cambria"/>
                <w:b/>
                <w:bCs/>
                <w:color w:val="000000" w:themeColor="text1"/>
              </w:rPr>
              <w:t xml:space="preserve">credits </w:t>
            </w:r>
            <w:r w:rsidR="002E3FFF">
              <w:rPr>
                <w:rFonts w:eastAsia="Cambria" w:cs="Cambria"/>
                <w:b/>
                <w:bCs/>
                <w:color w:val="000000" w:themeColor="text1"/>
              </w:rPr>
              <w:t>by</w:t>
            </w:r>
            <w:r w:rsidR="1F4D8E10" w:rsidRPr="3182548F">
              <w:rPr>
                <w:rFonts w:eastAsia="Cambria" w:cs="Cambria"/>
                <w:b/>
                <w:bCs/>
                <w:color w:val="000000" w:themeColor="text1"/>
              </w:rPr>
              <w:t xml:space="preserve"> deleting the </w:t>
            </w:r>
            <w:r w:rsidR="70B64244" w:rsidRPr="3182548F">
              <w:rPr>
                <w:rFonts w:eastAsia="Cambria" w:cs="Cambria"/>
                <w:b/>
                <w:bCs/>
                <w:color w:val="000000" w:themeColor="text1"/>
              </w:rPr>
              <w:t xml:space="preserve">HPE 102 </w:t>
            </w:r>
            <w:proofErr w:type="gramStart"/>
            <w:r w:rsidR="18DD8F8A" w:rsidRPr="3182548F">
              <w:rPr>
                <w:rFonts w:eastAsia="Cambria" w:cs="Cambria"/>
                <w:b/>
                <w:bCs/>
                <w:color w:val="000000" w:themeColor="text1"/>
              </w:rPr>
              <w:t>requirement</w:t>
            </w:r>
            <w:r w:rsidR="002E3FFF">
              <w:rPr>
                <w:rFonts w:eastAsia="Cambria" w:cs="Cambria"/>
                <w:b/>
                <w:bCs/>
                <w:color w:val="000000" w:themeColor="text1"/>
              </w:rPr>
              <w:t>, and</w:t>
            </w:r>
            <w:proofErr w:type="gramEnd"/>
            <w:r w:rsidR="002E3FFF">
              <w:rPr>
                <w:rFonts w:eastAsia="Cambria" w:cs="Cambria"/>
                <w:b/>
                <w:bCs/>
                <w:color w:val="000000" w:themeColor="text1"/>
              </w:rPr>
              <w:t xml:space="preserve"> will note this change in credit there</w:t>
            </w:r>
            <w:r w:rsidR="18DD8F8A" w:rsidRPr="3182548F">
              <w:rPr>
                <w:rFonts w:eastAsia="Cambria" w:cs="Cambria"/>
                <w:b/>
                <w:bCs/>
                <w:color w:val="000000" w:themeColor="text1"/>
              </w:rPr>
              <w:t xml:space="preserve">.  </w:t>
            </w:r>
            <w:r w:rsidR="002E3FFF">
              <w:rPr>
                <w:rFonts w:eastAsia="Cambria" w:cs="Cambria"/>
                <w:b/>
                <w:bCs/>
                <w:color w:val="000000" w:themeColor="text1"/>
              </w:rPr>
              <w:t>Deleting HPE 102 from the program</w:t>
            </w:r>
            <w:r w:rsidR="18DD8F8A" w:rsidRPr="3182548F">
              <w:rPr>
                <w:rFonts w:eastAsia="Cambria" w:cs="Cambria"/>
                <w:b/>
                <w:bCs/>
                <w:color w:val="000000" w:themeColor="text1"/>
              </w:rPr>
              <w:t xml:space="preserve"> </w:t>
            </w:r>
            <w:r w:rsidR="60663270" w:rsidRPr="3182548F">
              <w:rPr>
                <w:rFonts w:eastAsia="Cambria" w:cs="Cambria"/>
                <w:b/>
                <w:bCs/>
                <w:color w:val="000000" w:themeColor="text1"/>
              </w:rPr>
              <w:t>saves 3</w:t>
            </w:r>
            <w:r w:rsidR="18DD8F8A" w:rsidRPr="3182548F">
              <w:rPr>
                <w:rFonts w:eastAsia="Cambria" w:cs="Cambria"/>
                <w:b/>
                <w:bCs/>
                <w:color w:val="000000" w:themeColor="text1"/>
              </w:rPr>
              <w:t xml:space="preserve"> credits.  By increasing HPE 444 to 3 credits, the net result is a 2-credit </w:t>
            </w:r>
            <w:r w:rsidR="18DD8F8A" w:rsidRPr="3182548F">
              <w:rPr>
                <w:rFonts w:eastAsia="Cambria" w:cs="Cambria"/>
                <w:b/>
                <w:bCs/>
                <w:i/>
                <w:iCs/>
                <w:color w:val="000000" w:themeColor="text1"/>
              </w:rPr>
              <w:t xml:space="preserve">reduction </w:t>
            </w:r>
            <w:r w:rsidR="18DD8F8A" w:rsidRPr="3182548F">
              <w:rPr>
                <w:rFonts w:eastAsia="Cambria" w:cs="Cambria"/>
                <w:b/>
                <w:bCs/>
                <w:color w:val="000000" w:themeColor="text1"/>
              </w:rPr>
              <w:t>in required program</w:t>
            </w:r>
            <w:r w:rsidR="31FD1F1A" w:rsidRPr="3182548F">
              <w:rPr>
                <w:rFonts w:eastAsia="Cambria" w:cs="Cambria"/>
                <w:b/>
                <w:bCs/>
                <w:color w:val="000000" w:themeColor="text1"/>
              </w:rPr>
              <w:t xml:space="preserve"> credits. </w:t>
            </w:r>
          </w:p>
        </w:tc>
      </w:tr>
      <w:tr w:rsidR="00517DB2" w:rsidRPr="00C710E0" w14:paraId="376213DA" w14:textId="77777777" w:rsidTr="6523B602">
        <w:tc>
          <w:tcPr>
            <w:tcW w:w="2365" w:type="dxa"/>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8415" w:type="dxa"/>
            <w:gridSpan w:val="5"/>
          </w:tcPr>
          <w:p w14:paraId="08F59D75" w14:textId="3F2D52C0" w:rsidR="70B64244" w:rsidRDefault="70B64244" w:rsidP="70B64244">
            <w:pPr>
              <w:rPr>
                <w:rFonts w:eastAsia="Cambria" w:cs="Cambria"/>
                <w:color w:val="000000" w:themeColor="text1"/>
              </w:rPr>
            </w:pPr>
            <w:r w:rsidRPr="70B64244">
              <w:rPr>
                <w:rFonts w:eastAsia="Cambria" w:cs="Cambria"/>
                <w:b/>
                <w:bCs/>
                <w:color w:val="000000" w:themeColor="text1"/>
              </w:rPr>
              <w:t xml:space="preserve">Students would receive a more realistic credit value </w:t>
            </w:r>
            <w:proofErr w:type="gramStart"/>
            <w:r w:rsidRPr="70B64244">
              <w:rPr>
                <w:rFonts w:eastAsia="Cambria" w:cs="Cambria"/>
                <w:b/>
                <w:bCs/>
                <w:color w:val="000000" w:themeColor="text1"/>
              </w:rPr>
              <w:t>for the amount of</w:t>
            </w:r>
            <w:proofErr w:type="gramEnd"/>
            <w:r w:rsidRPr="70B64244">
              <w:rPr>
                <w:rFonts w:eastAsia="Cambria" w:cs="Cambria"/>
                <w:b/>
                <w:bCs/>
                <w:color w:val="000000" w:themeColor="text1"/>
              </w:rPr>
              <w:t xml:space="preserve"> time and work dedicated to their study in Adapted PE.</w:t>
            </w:r>
          </w:p>
        </w:tc>
      </w:tr>
      <w:tr w:rsidR="00517DB2" w:rsidRPr="00C710E0" w14:paraId="7D9FD828" w14:textId="77777777" w:rsidTr="6523B602">
        <w:tc>
          <w:tcPr>
            <w:tcW w:w="2365" w:type="dxa"/>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8415" w:type="dxa"/>
            <w:gridSpan w:val="5"/>
          </w:tcPr>
          <w:p w14:paraId="020F06FD" w14:textId="3EE14AE3" w:rsidR="70B64244" w:rsidRDefault="70B64244" w:rsidP="70B64244">
            <w:pPr>
              <w:rPr>
                <w:rFonts w:eastAsia="Cambria" w:cs="Cambria"/>
                <w:color w:val="000000" w:themeColor="text1"/>
              </w:rPr>
            </w:pPr>
            <w:r w:rsidRPr="70B64244">
              <w:rPr>
                <w:rFonts w:eastAsia="Cambria" w:cs="Cambria"/>
                <w:b/>
                <w:bCs/>
                <w:color w:val="000000" w:themeColor="text1"/>
              </w:rPr>
              <w:t>None.  No other program uses this course.</w:t>
            </w:r>
          </w:p>
        </w:tc>
      </w:tr>
      <w:tr w:rsidR="008D52B7" w:rsidRPr="00C710E0" w14:paraId="45F9633F" w14:textId="77777777" w:rsidTr="6523B602">
        <w:trPr>
          <w:cantSplit/>
        </w:trPr>
        <w:tc>
          <w:tcPr>
            <w:tcW w:w="2365" w:type="dxa"/>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469" w:type="dxa"/>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5946" w:type="dxa"/>
            <w:gridSpan w:val="4"/>
          </w:tcPr>
          <w:p w14:paraId="41C537C5" w14:textId="56DE4713" w:rsidR="008D52B7" w:rsidRPr="00C710E0" w:rsidRDefault="001B4C68" w:rsidP="70B64244">
            <w:pPr>
              <w:rPr>
                <w:rFonts w:eastAsia="Cambria" w:cs="Cambria"/>
                <w:color w:val="000000" w:themeColor="text1"/>
              </w:rPr>
            </w:pPr>
            <w:r>
              <w:rPr>
                <w:rFonts w:eastAsia="Cambria" w:cs="Cambria"/>
                <w:b/>
                <w:bCs/>
                <w:color w:val="000000" w:themeColor="text1"/>
              </w:rPr>
              <w:t>No impact</w:t>
            </w:r>
          </w:p>
        </w:tc>
      </w:tr>
      <w:tr w:rsidR="008D52B7" w:rsidRPr="00C710E0" w14:paraId="636A3B25" w14:textId="77777777" w:rsidTr="6523B602">
        <w:trPr>
          <w:cantSplit/>
        </w:trPr>
        <w:tc>
          <w:tcPr>
            <w:tcW w:w="2365" w:type="dxa"/>
            <w:vMerge/>
            <w:vAlign w:val="center"/>
          </w:tcPr>
          <w:p w14:paraId="0B614A32" w14:textId="77777777" w:rsidR="008D52B7" w:rsidRPr="00C710E0" w:rsidRDefault="008D52B7" w:rsidP="008D52B7"/>
        </w:tc>
        <w:tc>
          <w:tcPr>
            <w:tcW w:w="2469" w:type="dxa"/>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946" w:type="dxa"/>
            <w:gridSpan w:val="4"/>
          </w:tcPr>
          <w:p w14:paraId="7B2F446F" w14:textId="5B646739" w:rsidR="008D52B7" w:rsidRPr="00C710E0" w:rsidRDefault="75442AA4" w:rsidP="70B64244">
            <w:pPr>
              <w:rPr>
                <w:rFonts w:eastAsia="Cambria" w:cs="Cambria"/>
                <w:color w:val="000000" w:themeColor="text1"/>
              </w:rPr>
            </w:pPr>
            <w:r w:rsidRPr="70B64244">
              <w:rPr>
                <w:rFonts w:eastAsia="Cambria" w:cs="Cambria"/>
                <w:b/>
                <w:bCs/>
                <w:color w:val="000000" w:themeColor="text1"/>
              </w:rPr>
              <w:t>No impact</w:t>
            </w:r>
          </w:p>
          <w:p w14:paraId="6B92378E" w14:textId="587936AE" w:rsidR="008D52B7" w:rsidRPr="00C710E0" w:rsidRDefault="008D52B7" w:rsidP="70B64244">
            <w:pPr>
              <w:rPr>
                <w:b/>
                <w:bCs/>
              </w:rPr>
            </w:pPr>
          </w:p>
        </w:tc>
      </w:tr>
      <w:tr w:rsidR="008D52B7" w:rsidRPr="00C710E0" w14:paraId="186A9C2E" w14:textId="77777777" w:rsidTr="6523B602">
        <w:trPr>
          <w:cantSplit/>
        </w:trPr>
        <w:tc>
          <w:tcPr>
            <w:tcW w:w="2365" w:type="dxa"/>
            <w:vMerge/>
            <w:vAlign w:val="center"/>
          </w:tcPr>
          <w:p w14:paraId="7D6BDE51" w14:textId="77777777" w:rsidR="008D52B7" w:rsidRPr="00C710E0" w:rsidRDefault="008D52B7" w:rsidP="008D52B7"/>
        </w:tc>
        <w:tc>
          <w:tcPr>
            <w:tcW w:w="2469" w:type="dxa"/>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946" w:type="dxa"/>
            <w:gridSpan w:val="4"/>
          </w:tcPr>
          <w:p w14:paraId="64E8C61B" w14:textId="04D3435F" w:rsidR="008D52B7" w:rsidRPr="00C710E0" w:rsidRDefault="236E876C" w:rsidP="60A52E68">
            <w:pPr>
              <w:rPr>
                <w:b/>
                <w:bCs/>
              </w:rPr>
            </w:pPr>
            <w:r w:rsidRPr="70B64244">
              <w:rPr>
                <w:b/>
                <w:bCs/>
              </w:rPr>
              <w:t>___RIC Campus    ___NEC    ___Other</w:t>
            </w:r>
            <w:r w:rsidR="008C02B9" w:rsidRPr="70B64244">
              <w:rPr>
                <w:b/>
                <w:bCs/>
              </w:rPr>
              <w:t xml:space="preserve">   ____</w:t>
            </w:r>
            <w:proofErr w:type="gramStart"/>
            <w:r w:rsidR="6E99B5C9" w:rsidRPr="70B64244">
              <w:rPr>
                <w:b/>
                <w:bCs/>
              </w:rPr>
              <w:t>x</w:t>
            </w:r>
            <w:r w:rsidR="008C02B9" w:rsidRPr="70B64244">
              <w:rPr>
                <w:b/>
                <w:bCs/>
              </w:rPr>
              <w:t xml:space="preserve">  None</w:t>
            </w:r>
            <w:proofErr w:type="gramEnd"/>
          </w:p>
          <w:p w14:paraId="6DCACEC0" w14:textId="33F431A5" w:rsidR="008D52B7" w:rsidRPr="00C710E0" w:rsidRDefault="008D52B7" w:rsidP="70B64244">
            <w:pPr>
              <w:rPr>
                <w:b/>
                <w:bCs/>
              </w:rPr>
            </w:pPr>
          </w:p>
        </w:tc>
      </w:tr>
      <w:tr w:rsidR="00A0302E" w:rsidRPr="00C710E0" w14:paraId="0183A436" w14:textId="77777777" w:rsidTr="6523B602">
        <w:trPr>
          <w:cantSplit/>
        </w:trPr>
        <w:tc>
          <w:tcPr>
            <w:tcW w:w="2365" w:type="dxa"/>
            <w:vMerge/>
            <w:vAlign w:val="center"/>
          </w:tcPr>
          <w:p w14:paraId="77ADAE9D" w14:textId="77777777" w:rsidR="00A0302E" w:rsidRPr="00C710E0" w:rsidRDefault="00A0302E" w:rsidP="008D52B7"/>
        </w:tc>
        <w:tc>
          <w:tcPr>
            <w:tcW w:w="2469" w:type="dxa"/>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5946" w:type="dxa"/>
            <w:gridSpan w:val="4"/>
          </w:tcPr>
          <w:p w14:paraId="2116C91C" w14:textId="570A9E16" w:rsidR="00A0302E" w:rsidRPr="00C710E0" w:rsidRDefault="00A0302E" w:rsidP="60A52E68">
            <w:pPr>
              <w:rPr>
                <w:b/>
                <w:bCs/>
              </w:rPr>
            </w:pPr>
          </w:p>
          <w:p w14:paraId="011FDAEC" w14:textId="14484849" w:rsidR="00A0302E" w:rsidRPr="00C710E0" w:rsidRDefault="3EF3771A" w:rsidP="70B64244">
            <w:pPr>
              <w:rPr>
                <w:rFonts w:eastAsia="Cambria" w:cs="Cambria"/>
                <w:color w:val="000000" w:themeColor="text1"/>
              </w:rPr>
            </w:pPr>
            <w:r w:rsidRPr="70B64244">
              <w:rPr>
                <w:rFonts w:eastAsia="Cambria" w:cs="Cambria"/>
                <w:b/>
                <w:bCs/>
                <w:color w:val="000000" w:themeColor="text1"/>
              </w:rPr>
              <w:t>No impact</w:t>
            </w:r>
          </w:p>
          <w:p w14:paraId="1F14EFC7" w14:textId="7A367F4A" w:rsidR="00A0302E" w:rsidRPr="00C710E0" w:rsidRDefault="00A0302E" w:rsidP="70B64244">
            <w:pPr>
              <w:rPr>
                <w:b/>
                <w:bCs/>
              </w:rPr>
            </w:pPr>
          </w:p>
          <w:p w14:paraId="67B40DD5" w14:textId="7D4C2CDA" w:rsidR="00A0302E" w:rsidRPr="00C710E0" w:rsidRDefault="00A0302E" w:rsidP="60A52E68">
            <w:pPr>
              <w:rPr>
                <w:b/>
                <w:bCs/>
              </w:rPr>
            </w:pPr>
          </w:p>
        </w:tc>
      </w:tr>
      <w:tr w:rsidR="008D52B7" w:rsidRPr="00C710E0" w14:paraId="6717F369" w14:textId="77777777" w:rsidTr="6523B602">
        <w:trPr>
          <w:cantSplit/>
        </w:trPr>
        <w:tc>
          <w:tcPr>
            <w:tcW w:w="2365" w:type="dxa"/>
            <w:vMerge/>
            <w:vAlign w:val="center"/>
          </w:tcPr>
          <w:p w14:paraId="4CF65113" w14:textId="77777777" w:rsidR="008D52B7" w:rsidRPr="00C710E0" w:rsidRDefault="008D52B7" w:rsidP="008D52B7"/>
        </w:tc>
        <w:tc>
          <w:tcPr>
            <w:tcW w:w="2469" w:type="dxa"/>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946" w:type="dxa"/>
            <w:gridSpan w:val="4"/>
          </w:tcPr>
          <w:p w14:paraId="7AA6ABC1" w14:textId="1047EE32" w:rsidR="008D52B7" w:rsidRPr="00C710E0" w:rsidRDefault="5C07D152" w:rsidP="70B64244">
            <w:pPr>
              <w:rPr>
                <w:rFonts w:eastAsia="Cambria" w:cs="Cambria"/>
                <w:color w:val="000000" w:themeColor="text1"/>
              </w:rPr>
            </w:pPr>
            <w:r w:rsidRPr="70B64244">
              <w:rPr>
                <w:rFonts w:eastAsia="Cambria" w:cs="Cambria"/>
                <w:b/>
                <w:bCs/>
                <w:color w:val="000000" w:themeColor="text1"/>
              </w:rPr>
              <w:t>No impact</w:t>
            </w:r>
          </w:p>
        </w:tc>
      </w:tr>
      <w:tr w:rsidR="00F64260" w:rsidRPr="00C710E0" w14:paraId="6C89A581" w14:textId="77777777" w:rsidTr="6523B602">
        <w:trPr>
          <w:cantSplit/>
        </w:trPr>
        <w:tc>
          <w:tcPr>
            <w:tcW w:w="2365" w:type="dxa"/>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469" w:type="dxa"/>
          </w:tcPr>
          <w:p w14:paraId="2A1A78BF" w14:textId="3D668457" w:rsidR="00F64260" w:rsidRPr="00C710E0" w:rsidRDefault="71C7E6C2" w:rsidP="70B64244">
            <w:pPr>
              <w:rPr>
                <w:b/>
                <w:bCs/>
              </w:rPr>
            </w:pPr>
            <w:bookmarkStart w:id="3" w:name="date_submitted"/>
            <w:bookmarkEnd w:id="3"/>
            <w:r w:rsidRPr="70B64244">
              <w:rPr>
                <w:b/>
                <w:bCs/>
              </w:rPr>
              <w:t>Fall 2024</w:t>
            </w:r>
          </w:p>
        </w:tc>
        <w:tc>
          <w:tcPr>
            <w:tcW w:w="2960" w:type="dxa"/>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986" w:type="dxa"/>
            <w:gridSpan w:val="2"/>
          </w:tcPr>
          <w:p w14:paraId="3E2A0188" w14:textId="77777777" w:rsidR="00F64260" w:rsidRPr="00C710E0" w:rsidRDefault="00F64260" w:rsidP="00B862BF">
            <w:pPr>
              <w:rPr>
                <w:b/>
              </w:rPr>
            </w:pPr>
            <w:bookmarkStart w:id="4" w:name="Semester_effective"/>
            <w:bookmarkEnd w:id="4"/>
          </w:p>
        </w:tc>
      </w:tr>
      <w:tr w:rsidR="00F64260" w:rsidRPr="00C710E0" w14:paraId="017D18C5" w14:textId="77777777" w:rsidTr="6523B602">
        <w:trPr>
          <w:cantSplit/>
        </w:trPr>
        <w:tc>
          <w:tcPr>
            <w:tcW w:w="10780" w:type="dxa"/>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523B602">
        <w:trPr>
          <w:cantSplit/>
        </w:trPr>
        <w:tc>
          <w:tcPr>
            <w:tcW w:w="10780" w:type="dxa"/>
            <w:gridSpan w:val="6"/>
            <w:vAlign w:val="center"/>
          </w:tcPr>
          <w:p w14:paraId="41976D2B" w14:textId="4521F2DD" w:rsidR="00CF0A1D" w:rsidRPr="00C710E0" w:rsidRDefault="00CF0A1D" w:rsidP="70B64244">
            <w:pPr>
              <w:rPr>
                <w:sz w:val="20"/>
                <w:szCs w:val="20"/>
              </w:rPr>
            </w:pPr>
            <w:r w:rsidRPr="70B64244">
              <w:rPr>
                <w:sz w:val="20"/>
                <w:szCs w:val="20"/>
              </w:rPr>
              <w:t xml:space="preserve">A.11. </w:t>
            </w:r>
            <w:r w:rsidR="00DC15D9" w:rsidRPr="70B64244">
              <w:rPr>
                <w:sz w:val="20"/>
                <w:szCs w:val="20"/>
              </w:rPr>
              <w:t xml:space="preserve">List here (with the </w:t>
            </w:r>
            <w:r w:rsidR="006575EA" w:rsidRPr="70B64244">
              <w:rPr>
                <w:sz w:val="20"/>
                <w:szCs w:val="20"/>
              </w:rPr>
              <w:t xml:space="preserve">relevant </w:t>
            </w:r>
            <w:proofErr w:type="spellStart"/>
            <w:r w:rsidR="00DC15D9" w:rsidRPr="70B64244">
              <w:rPr>
                <w:sz w:val="20"/>
                <w:szCs w:val="20"/>
              </w:rPr>
              <w:t>urls</w:t>
            </w:r>
            <w:proofErr w:type="spellEnd"/>
            <w:r w:rsidR="00DC15D9" w:rsidRPr="70B64244">
              <w:rPr>
                <w:sz w:val="20"/>
                <w:szCs w:val="20"/>
              </w:rPr>
              <w:t>), any RIC website pages that will need to be updated</w:t>
            </w:r>
            <w:r w:rsidR="0037253D" w:rsidRPr="70B64244">
              <w:rPr>
                <w:sz w:val="20"/>
                <w:szCs w:val="20"/>
              </w:rPr>
              <w:t xml:space="preserve"> </w:t>
            </w:r>
            <w:r w:rsidR="001622D2" w:rsidRPr="70B64244">
              <w:rPr>
                <w:sz w:val="20"/>
                <w:szCs w:val="20"/>
              </w:rPr>
              <w:t>(</w:t>
            </w:r>
            <w:r w:rsidR="0037253D" w:rsidRPr="70B64244">
              <w:rPr>
                <w:sz w:val="20"/>
                <w:szCs w:val="20"/>
              </w:rPr>
              <w:t>to which your department does not have access</w:t>
            </w:r>
            <w:r w:rsidR="001622D2" w:rsidRPr="70B64244">
              <w:rPr>
                <w:sz w:val="20"/>
                <w:szCs w:val="20"/>
              </w:rPr>
              <w:t>)</w:t>
            </w:r>
            <w:r w:rsidR="00DC15D9" w:rsidRPr="70B64244">
              <w:rPr>
                <w:sz w:val="20"/>
                <w:szCs w:val="20"/>
              </w:rPr>
              <w:t xml:space="preserve"> if this proposal is approved</w:t>
            </w:r>
            <w:r w:rsidR="001622D2" w:rsidRPr="70B64244">
              <w:rPr>
                <w:sz w:val="20"/>
                <w:szCs w:val="20"/>
              </w:rPr>
              <w:t>,</w:t>
            </w:r>
            <w:r w:rsidR="00DC15D9" w:rsidRPr="70B64244">
              <w:rPr>
                <w:sz w:val="20"/>
                <w:szCs w:val="20"/>
              </w:rPr>
              <w:t xml:space="preserve"> with a</w:t>
            </w:r>
            <w:r w:rsidR="006575EA" w:rsidRPr="70B64244">
              <w:rPr>
                <w:sz w:val="20"/>
                <w:szCs w:val="20"/>
              </w:rPr>
              <w:t xml:space="preserve">n explanation </w:t>
            </w:r>
            <w:r w:rsidR="00DC15D9" w:rsidRPr="70B64244">
              <w:rPr>
                <w:sz w:val="20"/>
                <w:szCs w:val="20"/>
              </w:rPr>
              <w:t>as to what needs to be revised</w:t>
            </w:r>
            <w:r w:rsidR="006575EA" w:rsidRPr="70B64244">
              <w:rPr>
                <w:sz w:val="20"/>
                <w:szCs w:val="20"/>
              </w:rPr>
              <w:t>:</w:t>
            </w:r>
            <w:r w:rsidR="07F3BBAF" w:rsidRPr="70B64244">
              <w:rPr>
                <w:sz w:val="20"/>
                <w:szCs w:val="20"/>
              </w:rPr>
              <w:t xml:space="preserve"> Course catalog page: </w:t>
            </w:r>
            <w:hyperlink r:id="rId11">
              <w:r w:rsidR="07F3BBAF" w:rsidRPr="70B64244">
                <w:rPr>
                  <w:rStyle w:val="Hyperlink"/>
                  <w:sz w:val="20"/>
                  <w:szCs w:val="20"/>
                </w:rPr>
                <w:t>https://ric.smartcatalogiq.com/2023-2024/catalog/</w:t>
              </w:r>
              <w:r w:rsidR="1F847D15" w:rsidRPr="70B64244">
                <w:rPr>
                  <w:rStyle w:val="Hyperlink"/>
                  <w:sz w:val="20"/>
                  <w:szCs w:val="20"/>
                </w:rPr>
                <w:t>courses/</w:t>
              </w:r>
              <w:r w:rsidR="07F3BBAF" w:rsidRPr="70B64244">
                <w:rPr>
                  <w:rStyle w:val="Hyperlink"/>
                  <w:sz w:val="20"/>
                  <w:szCs w:val="20"/>
                </w:rPr>
                <w:t>hpe-health-and-physical-education/400/hpe-444/</w:t>
              </w:r>
            </w:hyperlink>
          </w:p>
          <w:p w14:paraId="710A234F" w14:textId="2466CAF5" w:rsidR="00CF0A1D" w:rsidRPr="00C710E0" w:rsidRDefault="0BB7F067" w:rsidP="70B64244">
            <w:pPr>
              <w:rPr>
                <w:sz w:val="20"/>
                <w:szCs w:val="20"/>
              </w:rPr>
            </w:pPr>
            <w:r w:rsidRPr="70B64244">
              <w:rPr>
                <w:sz w:val="20"/>
                <w:szCs w:val="20"/>
              </w:rPr>
              <w:t xml:space="preserve">Course catalog program page: </w:t>
            </w:r>
            <w:hyperlink r:id="rId12">
              <w:r w:rsidRPr="70B64244">
                <w:rPr>
                  <w:rStyle w:val="Hyperlink"/>
                  <w:sz w:val="20"/>
                  <w:szCs w:val="20"/>
                </w:rPr>
                <w:t>https://ric.smartcatalogiq.com/en/2023-2024/catalog/feinstein-school-of-education-and-human-development/physical-education/physical</w:t>
              </w:r>
              <w:r w:rsidR="603533C4" w:rsidRPr="70B64244">
                <w:rPr>
                  <w:rStyle w:val="Hyperlink"/>
                  <w:sz w:val="20"/>
                  <w:szCs w:val="20"/>
                </w:rPr>
                <w:t>-</w:t>
              </w:r>
              <w:r w:rsidRPr="70B64244">
                <w:rPr>
                  <w:rStyle w:val="Hyperlink"/>
                  <w:sz w:val="20"/>
                  <w:szCs w:val="20"/>
                </w:rPr>
                <w:t>education-b-s/</w:t>
              </w:r>
            </w:hyperlink>
          </w:p>
          <w:p w14:paraId="0FA4BDEB" w14:textId="14D11FF9" w:rsidR="00CF0A1D" w:rsidRPr="00C710E0" w:rsidRDefault="00CF0A1D" w:rsidP="70B64244">
            <w:pPr>
              <w:rPr>
                <w:sz w:val="20"/>
                <w:szCs w:val="20"/>
              </w:rPr>
            </w:pPr>
          </w:p>
        </w:tc>
      </w:tr>
      <w:tr w:rsidR="00E500F9" w:rsidRPr="00C710E0" w14:paraId="07BC844E" w14:textId="77777777" w:rsidTr="6523B602">
        <w:trPr>
          <w:cantSplit/>
        </w:trPr>
        <w:tc>
          <w:tcPr>
            <w:tcW w:w="10780" w:type="dxa"/>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3"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523B602">
        <w:trPr>
          <w:cantSplit/>
        </w:trPr>
        <w:tc>
          <w:tcPr>
            <w:tcW w:w="10780" w:type="dxa"/>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2AB39396" w14:textId="77777777" w:rsidR="00514E2C" w:rsidRPr="00C710E0" w:rsidRDefault="00514E2C">
      <w:pPr>
        <w:spacing w:line="240" w:lineRule="auto"/>
      </w:pPr>
      <w:r w:rsidRPr="00C710E0">
        <w:br w:type="page"/>
      </w:r>
    </w:p>
    <w:p w14:paraId="38A10FE6" w14:textId="4E33A3CA" w:rsidR="00514E2C" w:rsidRPr="00C710E0" w:rsidRDefault="007A5702" w:rsidP="00C344AB">
      <w:pPr>
        <w:rPr>
          <w:b/>
          <w:bCs/>
          <w:color w:val="0000FF"/>
          <w:sz w:val="24"/>
          <w:szCs w:val="24"/>
          <w:u w:val="single"/>
        </w:rPr>
      </w:pPr>
      <w:r w:rsidRPr="00C710E0">
        <w:rPr>
          <w:b/>
          <w:bCs/>
          <w:sz w:val="24"/>
          <w:szCs w:val="24"/>
        </w:rPr>
        <w:lastRenderedPageBreak/>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70B64244">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70B64244">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115A9E54" w:rsidR="00F64260" w:rsidRPr="00C710E0" w:rsidRDefault="7F897F78" w:rsidP="70B64244">
            <w:pPr>
              <w:spacing w:line="240" w:lineRule="auto"/>
              <w:rPr>
                <w:b/>
                <w:bCs/>
              </w:rPr>
            </w:pPr>
            <w:bookmarkStart w:id="5" w:name="cours_title"/>
            <w:bookmarkEnd w:id="5"/>
            <w:r w:rsidRPr="70B64244">
              <w:rPr>
                <w:b/>
                <w:bCs/>
              </w:rPr>
              <w:t>HPE 444</w:t>
            </w:r>
          </w:p>
        </w:tc>
        <w:tc>
          <w:tcPr>
            <w:tcW w:w="3840" w:type="dxa"/>
            <w:noWrap/>
          </w:tcPr>
          <w:p w14:paraId="6540064C" w14:textId="77777777" w:rsidR="00F64260" w:rsidRPr="00C710E0" w:rsidRDefault="00F64260" w:rsidP="001429AA">
            <w:pPr>
              <w:spacing w:line="240" w:lineRule="auto"/>
              <w:rPr>
                <w:b/>
              </w:rPr>
            </w:pPr>
          </w:p>
        </w:tc>
      </w:tr>
      <w:tr w:rsidR="00F64260" w:rsidRPr="00C710E0" w14:paraId="203B0C45" w14:textId="77777777" w:rsidTr="70B64244">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F64260" w:rsidRPr="00C710E0" w14:paraId="5C8827C3" w14:textId="77777777" w:rsidTr="70B64244">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3279AF82" w:rsidR="00F64260" w:rsidRPr="00C710E0" w:rsidRDefault="6F46EF74" w:rsidP="70B64244">
            <w:pPr>
              <w:spacing w:line="240" w:lineRule="auto"/>
              <w:rPr>
                <w:b/>
                <w:bCs/>
              </w:rPr>
            </w:pPr>
            <w:bookmarkStart w:id="6" w:name="title"/>
            <w:bookmarkEnd w:id="6"/>
            <w:r w:rsidRPr="70B64244">
              <w:rPr>
                <w:b/>
                <w:bCs/>
              </w:rPr>
              <w:t>Practicum in Adapted Physical Education</w:t>
            </w:r>
          </w:p>
        </w:tc>
        <w:tc>
          <w:tcPr>
            <w:tcW w:w="3840" w:type="dxa"/>
            <w:noWrap/>
          </w:tcPr>
          <w:p w14:paraId="2B9DB727" w14:textId="77777777" w:rsidR="00F64260" w:rsidRPr="00C710E0" w:rsidRDefault="00F64260" w:rsidP="001429AA">
            <w:pPr>
              <w:spacing w:line="240" w:lineRule="auto"/>
              <w:rPr>
                <w:b/>
              </w:rPr>
            </w:pPr>
          </w:p>
        </w:tc>
      </w:tr>
      <w:tr w:rsidR="00F64260" w:rsidRPr="00C710E0" w14:paraId="76E4D772" w14:textId="77777777" w:rsidTr="70B64244">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77777777" w:rsidR="00F64260" w:rsidRPr="00C710E0" w:rsidRDefault="00F64260" w:rsidP="009F029C">
            <w:pPr>
              <w:tabs>
                <w:tab w:val="left" w:pos="690"/>
              </w:tabs>
              <w:spacing w:line="240" w:lineRule="auto"/>
              <w:rPr>
                <w:b/>
              </w:rPr>
            </w:pPr>
            <w:bookmarkStart w:id="7" w:name="description"/>
            <w:bookmarkEnd w:id="7"/>
          </w:p>
        </w:tc>
        <w:tc>
          <w:tcPr>
            <w:tcW w:w="3840" w:type="dxa"/>
            <w:noWrap/>
          </w:tcPr>
          <w:p w14:paraId="51C7BE85" w14:textId="77777777" w:rsidR="00F64260" w:rsidRPr="00C710E0" w:rsidRDefault="00F64260" w:rsidP="001429AA">
            <w:pPr>
              <w:spacing w:line="240" w:lineRule="auto"/>
              <w:rPr>
                <w:b/>
              </w:rPr>
            </w:pPr>
          </w:p>
        </w:tc>
      </w:tr>
      <w:tr w:rsidR="00F64260" w:rsidRPr="00C710E0" w14:paraId="6B87DAE3" w14:textId="77777777" w:rsidTr="70B64244">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77777777" w:rsidR="00F64260" w:rsidRPr="00C710E0" w:rsidRDefault="00F64260" w:rsidP="001429AA">
            <w:pPr>
              <w:spacing w:line="240" w:lineRule="auto"/>
              <w:rPr>
                <w:b/>
              </w:rPr>
            </w:pPr>
            <w:bookmarkStart w:id="8" w:name="prereqs"/>
            <w:bookmarkEnd w:id="8"/>
          </w:p>
        </w:tc>
        <w:tc>
          <w:tcPr>
            <w:tcW w:w="3840" w:type="dxa"/>
            <w:noWrap/>
          </w:tcPr>
          <w:p w14:paraId="4DA91B44" w14:textId="77777777" w:rsidR="00F64260" w:rsidRPr="00C710E0" w:rsidRDefault="00F64260" w:rsidP="001429AA">
            <w:pPr>
              <w:spacing w:line="240" w:lineRule="auto"/>
              <w:rPr>
                <w:b/>
              </w:rPr>
            </w:pPr>
          </w:p>
        </w:tc>
      </w:tr>
      <w:tr w:rsidR="00F64260" w:rsidRPr="00C710E0" w14:paraId="5AE5E526" w14:textId="77777777" w:rsidTr="70B64244">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8F2FAD3" w14:textId="7413E1CC" w:rsidR="00F64260" w:rsidRPr="00C710E0" w:rsidRDefault="00F64260" w:rsidP="70B64244">
            <w:pPr>
              <w:spacing w:line="240" w:lineRule="auto"/>
              <w:rPr>
                <w:b/>
                <w:bCs/>
                <w:sz w:val="20"/>
                <w:szCs w:val="20"/>
              </w:rPr>
            </w:pPr>
          </w:p>
        </w:tc>
        <w:tc>
          <w:tcPr>
            <w:tcW w:w="3840" w:type="dxa"/>
            <w:noWrap/>
          </w:tcPr>
          <w:p w14:paraId="67D1137F" w14:textId="3B306675" w:rsidR="00F64260" w:rsidRPr="00C710E0" w:rsidRDefault="00F64260" w:rsidP="70B64244">
            <w:pPr>
              <w:spacing w:line="240" w:lineRule="auto"/>
              <w:rPr>
                <w:b/>
                <w:bCs/>
                <w:sz w:val="20"/>
                <w:szCs w:val="20"/>
              </w:rPr>
            </w:pPr>
          </w:p>
        </w:tc>
      </w:tr>
      <w:tr w:rsidR="00F64260" w:rsidRPr="00C710E0" w14:paraId="12464B8B" w14:textId="77777777" w:rsidTr="70B64244">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9793764" w:rsidR="00F64260" w:rsidRPr="00C710E0" w:rsidRDefault="00F64260" w:rsidP="001429AA">
            <w:pPr>
              <w:spacing w:line="240" w:lineRule="auto"/>
              <w:rPr>
                <w:b/>
              </w:rPr>
            </w:pPr>
            <w:bookmarkStart w:id="9" w:name="contacthours"/>
            <w:bookmarkEnd w:id="9"/>
          </w:p>
        </w:tc>
        <w:tc>
          <w:tcPr>
            <w:tcW w:w="3840" w:type="dxa"/>
            <w:noWrap/>
          </w:tcPr>
          <w:p w14:paraId="57D144B9" w14:textId="3DF5527B" w:rsidR="00F64260" w:rsidRPr="00C710E0" w:rsidRDefault="00B4202F"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3</w:t>
            </w:r>
            <w:r w:rsidR="007A0F13">
              <w:rPr>
                <w:rFonts w:asciiTheme="minorHAnsi" w:eastAsiaTheme="minorEastAsia" w:hAnsiTheme="minorHAnsi" w:cstheme="minorBidi"/>
                <w:b/>
                <w:bCs/>
              </w:rPr>
              <w:t xml:space="preserve">-week clinical experience for a total of 135 clinical hours. </w:t>
            </w:r>
            <w:r>
              <w:rPr>
                <w:rFonts w:asciiTheme="minorHAnsi" w:eastAsiaTheme="minorEastAsia" w:hAnsiTheme="minorHAnsi" w:cstheme="minorBidi"/>
                <w:b/>
                <w:bCs/>
              </w:rPr>
              <w:t xml:space="preserve">45 hours </w:t>
            </w:r>
            <w:r w:rsidR="007A0F13">
              <w:rPr>
                <w:rFonts w:asciiTheme="minorHAnsi" w:eastAsiaTheme="minorEastAsia" w:hAnsiTheme="minorHAnsi" w:cstheme="minorBidi"/>
                <w:b/>
                <w:bCs/>
              </w:rPr>
              <w:t xml:space="preserve">per week along with </w:t>
            </w:r>
            <w:r w:rsidR="001B4C68">
              <w:rPr>
                <w:rFonts w:asciiTheme="minorHAnsi" w:eastAsiaTheme="minorEastAsia" w:hAnsiTheme="minorHAnsi" w:cstheme="minorBidi"/>
                <w:b/>
                <w:bCs/>
              </w:rPr>
              <w:t xml:space="preserve">a seminar </w:t>
            </w:r>
            <w:r w:rsidR="007A0F13">
              <w:rPr>
                <w:rFonts w:asciiTheme="minorHAnsi" w:eastAsiaTheme="minorEastAsia" w:hAnsiTheme="minorHAnsi" w:cstheme="minorBidi"/>
                <w:b/>
                <w:bCs/>
              </w:rPr>
              <w:t>3 hours per week.</w:t>
            </w:r>
          </w:p>
        </w:tc>
      </w:tr>
      <w:tr w:rsidR="00F64260" w:rsidRPr="00C710E0" w14:paraId="677C9DA2" w14:textId="77777777" w:rsidTr="70B64244">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64D58413" w:rsidR="00F64260" w:rsidRPr="00C710E0" w:rsidRDefault="3B6FAD4A" w:rsidP="70B64244">
            <w:pPr>
              <w:spacing w:line="240" w:lineRule="auto"/>
              <w:rPr>
                <w:b/>
                <w:bCs/>
              </w:rPr>
            </w:pPr>
            <w:bookmarkStart w:id="10" w:name="credits"/>
            <w:bookmarkEnd w:id="10"/>
            <w:r w:rsidRPr="70B64244">
              <w:rPr>
                <w:b/>
                <w:bCs/>
              </w:rPr>
              <w:t>2</w:t>
            </w:r>
          </w:p>
        </w:tc>
        <w:tc>
          <w:tcPr>
            <w:tcW w:w="3840" w:type="dxa"/>
            <w:noWrap/>
          </w:tcPr>
          <w:p w14:paraId="7DD4CAFF" w14:textId="7EE42168" w:rsidR="00F64260" w:rsidRPr="00C710E0" w:rsidRDefault="3B6FAD4A" w:rsidP="70B64244">
            <w:pPr>
              <w:spacing w:line="240" w:lineRule="auto"/>
              <w:rPr>
                <w:rFonts w:asciiTheme="minorHAnsi" w:eastAsiaTheme="minorEastAsia" w:hAnsiTheme="minorHAnsi" w:cstheme="minorBidi"/>
                <w:b/>
                <w:bCs/>
              </w:rPr>
            </w:pPr>
            <w:r w:rsidRPr="70B64244">
              <w:rPr>
                <w:rFonts w:asciiTheme="minorHAnsi" w:eastAsiaTheme="minorEastAsia" w:hAnsiTheme="minorHAnsi" w:cstheme="minorBidi"/>
                <w:b/>
                <w:bCs/>
              </w:rPr>
              <w:t>3</w:t>
            </w:r>
          </w:p>
        </w:tc>
      </w:tr>
      <w:tr w:rsidR="00F64260" w:rsidRPr="00C710E0" w14:paraId="658C4762" w14:textId="77777777" w:rsidTr="70B64244">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7E65BBAD" w:rsidR="00F64260" w:rsidRPr="00C710E0" w:rsidRDefault="00954F1C" w:rsidP="60A52E68">
            <w:pPr>
              <w:spacing w:line="240" w:lineRule="auto"/>
              <w:rPr>
                <w:rStyle w:val="TEXT"/>
                <w:rFonts w:asciiTheme="minorHAnsi" w:eastAsiaTheme="minorEastAsia" w:hAnsiTheme="minorHAnsi" w:cstheme="minorBidi"/>
              </w:rPr>
            </w:pPr>
            <w:bookmarkStart w:id="11" w:name="differences"/>
            <w:bookmarkEnd w:id="11"/>
            <w:r>
              <w:rPr>
                <w:rStyle w:val="TEXT"/>
                <w:rFonts w:asciiTheme="minorHAnsi" w:eastAsiaTheme="minorEastAsia" w:hAnsiTheme="minorHAnsi" w:cstheme="minorBidi"/>
              </w:rPr>
              <w:t xml:space="preserve">This is a practicum course, with 135 hours in the field and </w:t>
            </w:r>
            <w:r w:rsidR="00B4202F">
              <w:rPr>
                <w:rStyle w:val="TEXT"/>
                <w:rFonts w:asciiTheme="minorHAnsi" w:eastAsiaTheme="minorEastAsia" w:hAnsiTheme="minorHAnsi" w:cstheme="minorBidi"/>
              </w:rPr>
              <w:t>9</w:t>
            </w:r>
            <w:r>
              <w:rPr>
                <w:rStyle w:val="TEXT"/>
                <w:rFonts w:asciiTheme="minorHAnsi" w:eastAsiaTheme="minorEastAsia" w:hAnsiTheme="minorHAnsi" w:cstheme="minorBidi"/>
              </w:rPr>
              <w:t xml:space="preserve"> more in </w:t>
            </w:r>
            <w:r w:rsidR="00DE4547">
              <w:rPr>
                <w:rStyle w:val="TEXT"/>
                <w:rFonts w:asciiTheme="minorHAnsi" w:eastAsiaTheme="minorEastAsia" w:hAnsiTheme="minorHAnsi" w:cstheme="minorBidi"/>
              </w:rPr>
              <w:t xml:space="preserve">a </w:t>
            </w:r>
            <w:r w:rsidR="00AA46D7">
              <w:rPr>
                <w:rStyle w:val="TEXT"/>
                <w:rFonts w:asciiTheme="minorHAnsi" w:eastAsiaTheme="minorEastAsia" w:hAnsiTheme="minorHAnsi" w:cstheme="minorBidi"/>
              </w:rPr>
              <w:t>seminar</w:t>
            </w:r>
            <w:r>
              <w:rPr>
                <w:rStyle w:val="TEXT"/>
                <w:rFonts w:asciiTheme="minorHAnsi" w:eastAsiaTheme="minorEastAsia" w:hAnsiTheme="minorHAnsi" w:cstheme="minorBidi"/>
              </w:rPr>
              <w:t xml:space="preserve"> </w:t>
            </w:r>
            <w:r w:rsidR="00DE4547">
              <w:rPr>
                <w:rStyle w:val="TEXT"/>
                <w:rFonts w:asciiTheme="minorHAnsi" w:eastAsiaTheme="minorEastAsia" w:hAnsiTheme="minorHAnsi" w:cstheme="minorBidi"/>
              </w:rPr>
              <w:t xml:space="preserve">class </w:t>
            </w:r>
            <w:r>
              <w:rPr>
                <w:rStyle w:val="TEXT"/>
                <w:rFonts w:asciiTheme="minorHAnsi" w:eastAsiaTheme="minorEastAsia" w:hAnsiTheme="minorHAnsi" w:cstheme="minorBidi"/>
              </w:rPr>
              <w:t>over the session</w:t>
            </w:r>
            <w:r w:rsidR="004C1011">
              <w:rPr>
                <w:rStyle w:val="TEXT"/>
                <w:rFonts w:asciiTheme="minorHAnsi" w:eastAsiaTheme="minorEastAsia" w:hAnsiTheme="minorHAnsi" w:cstheme="minorBidi"/>
              </w:rPr>
              <w:t xml:space="preserve"> (14</w:t>
            </w:r>
            <w:r w:rsidR="00B4202F">
              <w:rPr>
                <w:rStyle w:val="TEXT"/>
                <w:rFonts w:asciiTheme="minorHAnsi" w:eastAsiaTheme="minorEastAsia" w:hAnsiTheme="minorHAnsi" w:cstheme="minorBidi"/>
              </w:rPr>
              <w:t>4</w:t>
            </w:r>
            <w:r w:rsidR="004C1011">
              <w:rPr>
                <w:rStyle w:val="TEXT"/>
                <w:rFonts w:asciiTheme="minorHAnsi" w:eastAsiaTheme="minorEastAsia" w:hAnsiTheme="minorHAnsi" w:cstheme="minorBidi"/>
              </w:rPr>
              <w:t xml:space="preserve"> total over </w:t>
            </w:r>
            <w:r w:rsidR="00B4202F">
              <w:rPr>
                <w:rStyle w:val="TEXT"/>
                <w:rFonts w:asciiTheme="minorHAnsi" w:eastAsiaTheme="minorEastAsia" w:hAnsiTheme="minorHAnsi" w:cstheme="minorBidi"/>
              </w:rPr>
              <w:t>three</w:t>
            </w:r>
            <w:r w:rsidR="004C1011">
              <w:rPr>
                <w:rStyle w:val="TEXT"/>
                <w:rFonts w:asciiTheme="minorHAnsi" w:eastAsiaTheme="minorEastAsia" w:hAnsiTheme="minorHAnsi" w:cstheme="minorBidi"/>
              </w:rPr>
              <w:t xml:space="preserve"> weeks)</w:t>
            </w:r>
            <w:r>
              <w:rPr>
                <w:rStyle w:val="TEXT"/>
                <w:rFonts w:asciiTheme="minorHAnsi" w:eastAsiaTheme="minorEastAsia" w:hAnsiTheme="minorHAnsi" w:cstheme="minorBidi"/>
              </w:rPr>
              <w:t xml:space="preserve">. This ratio is used in other PE </w:t>
            </w:r>
            <w:proofErr w:type="spellStart"/>
            <w:r>
              <w:rPr>
                <w:rStyle w:val="TEXT"/>
                <w:rFonts w:asciiTheme="minorHAnsi" w:eastAsiaTheme="minorEastAsia" w:hAnsiTheme="minorHAnsi" w:cstheme="minorBidi"/>
              </w:rPr>
              <w:t>practica</w:t>
            </w:r>
            <w:proofErr w:type="spellEnd"/>
            <w:r w:rsidR="004C1011">
              <w:rPr>
                <w:rStyle w:val="TEXT"/>
                <w:rFonts w:asciiTheme="minorHAnsi" w:eastAsiaTheme="minorEastAsia" w:hAnsiTheme="minorHAnsi" w:cstheme="minorBidi"/>
              </w:rPr>
              <w:t>.</w:t>
            </w:r>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70B64244">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7B986A3E" w:rsidR="00F64260" w:rsidRPr="00C710E0" w:rsidRDefault="00F64260" w:rsidP="70B64244">
            <w:pPr>
              <w:spacing w:line="240" w:lineRule="auto"/>
              <w:rPr>
                <w:b/>
                <w:bCs/>
                <w:sz w:val="20"/>
                <w:szCs w:val="20"/>
              </w:rPr>
            </w:pPr>
          </w:p>
        </w:tc>
        <w:tc>
          <w:tcPr>
            <w:tcW w:w="3840" w:type="dxa"/>
            <w:noWrap/>
          </w:tcPr>
          <w:p w14:paraId="2CF717EE" w14:textId="7DF4040B" w:rsidR="00F64260" w:rsidRPr="00C710E0" w:rsidRDefault="00F64260" w:rsidP="70B64244">
            <w:pPr>
              <w:spacing w:line="240" w:lineRule="auto"/>
              <w:rPr>
                <w:rFonts w:asciiTheme="minorHAnsi" w:eastAsiaTheme="minorEastAsia" w:hAnsiTheme="minorHAnsi" w:cstheme="minorBidi"/>
                <w:b/>
                <w:bCs/>
                <w:sz w:val="20"/>
                <w:szCs w:val="20"/>
              </w:rPr>
            </w:pPr>
          </w:p>
        </w:tc>
      </w:tr>
      <w:tr w:rsidR="00F64260" w:rsidRPr="00C710E0" w14:paraId="66DAB74D" w14:textId="77777777" w:rsidTr="70B64244">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6FDE36D3" w:rsidR="00F64260" w:rsidRPr="00C710E0" w:rsidRDefault="00F64260" w:rsidP="70B64244">
            <w:pPr>
              <w:spacing w:line="240" w:lineRule="auto"/>
              <w:rPr>
                <w:rFonts w:ascii="MS Mincho" w:eastAsia="MS Mincho" w:hAnsi="MS Mincho" w:cs="MS Mincho"/>
                <w:b/>
                <w:bCs/>
                <w:sz w:val="20"/>
                <w:szCs w:val="20"/>
              </w:rPr>
            </w:pPr>
          </w:p>
        </w:tc>
        <w:tc>
          <w:tcPr>
            <w:tcW w:w="3840" w:type="dxa"/>
            <w:noWrap/>
          </w:tcPr>
          <w:p w14:paraId="27D66483" w14:textId="11147D07" w:rsidR="00F64260" w:rsidRPr="00C710E0" w:rsidRDefault="00F64260" w:rsidP="70B64244">
            <w:pPr>
              <w:spacing w:line="240" w:lineRule="auto"/>
              <w:rPr>
                <w:rFonts w:asciiTheme="minorHAnsi" w:eastAsiaTheme="minorEastAsia" w:hAnsiTheme="minorHAnsi" w:cstheme="minorBidi"/>
                <w:b/>
                <w:bCs/>
                <w:sz w:val="20"/>
                <w:szCs w:val="20"/>
              </w:rPr>
            </w:pPr>
          </w:p>
        </w:tc>
      </w:tr>
      <w:tr w:rsidR="00F64260" w:rsidRPr="00C710E0" w14:paraId="40E0E48F" w14:textId="77777777" w:rsidTr="70B64244">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78C6517E" w:rsidR="00F64260" w:rsidRPr="00C710E0" w:rsidRDefault="00954F1C" w:rsidP="70B64244">
            <w:pPr>
              <w:spacing w:line="240" w:lineRule="auto"/>
              <w:rPr>
                <w:b/>
                <w:bCs/>
                <w:sz w:val="20"/>
                <w:szCs w:val="20"/>
              </w:rPr>
            </w:pPr>
            <w:r>
              <w:rPr>
                <w:b/>
                <w:bCs/>
                <w:sz w:val="20"/>
                <w:szCs w:val="20"/>
              </w:rPr>
              <w:t>Required for major</w:t>
            </w:r>
          </w:p>
        </w:tc>
        <w:tc>
          <w:tcPr>
            <w:tcW w:w="3840" w:type="dxa"/>
            <w:noWrap/>
          </w:tcPr>
          <w:p w14:paraId="442E5788" w14:textId="3D7B05CB" w:rsidR="00F64260" w:rsidRPr="00C710E0" w:rsidRDefault="00954F1C" w:rsidP="70B64244">
            <w:pPr>
              <w:spacing w:line="240" w:lineRule="auto"/>
              <w:rPr>
                <w:rFonts w:asciiTheme="minorHAnsi" w:eastAsiaTheme="minorEastAsia" w:hAnsiTheme="minorHAnsi" w:cstheme="minorBidi"/>
                <w:b/>
                <w:bCs/>
                <w:sz w:val="20"/>
                <w:szCs w:val="20"/>
              </w:rPr>
            </w:pPr>
            <w:r>
              <w:rPr>
                <w:b/>
                <w:bCs/>
                <w:sz w:val="20"/>
                <w:szCs w:val="20"/>
              </w:rPr>
              <w:t>Required for major</w:t>
            </w:r>
          </w:p>
        </w:tc>
      </w:tr>
      <w:tr w:rsidR="00F64260" w:rsidRPr="00C710E0" w14:paraId="4F77409C" w14:textId="77777777" w:rsidTr="70B64244">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w:t>
            </w:r>
            <w:proofErr w:type="gramStart"/>
            <w:r w:rsidR="00F64260" w:rsidRPr="00C710E0">
              <w:t>Honors</w:t>
            </w:r>
            <w:proofErr w:type="gramEnd"/>
            <w:r w:rsidR="00F64260" w:rsidRPr="00C710E0">
              <w:t xml:space="preserve">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67573245" w:rsidR="00F64260" w:rsidRPr="00C710E0" w:rsidRDefault="00954F1C" w:rsidP="70B64244">
            <w:pPr>
              <w:spacing w:line="240" w:lineRule="auto"/>
              <w:rPr>
                <w:b/>
                <w:bCs/>
              </w:rPr>
            </w:pPr>
            <w:r>
              <w:rPr>
                <w:b/>
                <w:bCs/>
              </w:rPr>
              <w:t>No</w:t>
            </w:r>
          </w:p>
        </w:tc>
        <w:tc>
          <w:tcPr>
            <w:tcW w:w="3840" w:type="dxa"/>
            <w:noWrap/>
          </w:tcPr>
          <w:p w14:paraId="41CF798F" w14:textId="3A57CBB0" w:rsidR="00F64260" w:rsidRPr="00C710E0" w:rsidRDefault="00954F1C" w:rsidP="70B64244">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No</w:t>
            </w:r>
          </w:p>
        </w:tc>
      </w:tr>
      <w:tr w:rsidR="00F64260" w:rsidRPr="00C710E0" w14:paraId="3A6D1D6E" w14:textId="77777777" w:rsidTr="70B64244">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071181E7" w14:textId="374D8217" w:rsidR="00F64260" w:rsidRPr="00C710E0" w:rsidRDefault="00954F1C" w:rsidP="70B64244">
            <w:pPr>
              <w:rPr>
                <w:b/>
                <w:bCs/>
              </w:rPr>
            </w:pPr>
            <w:r>
              <w:rPr>
                <w:b/>
                <w:bCs/>
              </w:rPr>
              <w:t>No</w:t>
            </w:r>
          </w:p>
        </w:tc>
        <w:tc>
          <w:tcPr>
            <w:tcW w:w="3840" w:type="dxa"/>
            <w:noWrap/>
          </w:tcPr>
          <w:p w14:paraId="45B135E3" w14:textId="7D50E704" w:rsidR="00F64260" w:rsidRPr="00C710E0" w:rsidRDefault="00954F1C" w:rsidP="70B64244">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No</w:t>
            </w:r>
          </w:p>
        </w:tc>
      </w:tr>
      <w:tr w:rsidR="00CF0A1D" w:rsidRPr="00C710E0" w14:paraId="14ABFD2C" w14:textId="77777777" w:rsidTr="70B64244">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69A6AC2E" w:rsidR="00CF0A1D" w:rsidRPr="00C710E0" w:rsidRDefault="00954F1C" w:rsidP="70B64244">
            <w:pPr>
              <w:rPr>
                <w:b/>
                <w:bCs/>
              </w:rPr>
            </w:pPr>
            <w:r>
              <w:rPr>
                <w:b/>
                <w:bCs/>
              </w:rPr>
              <w:t>No</w:t>
            </w:r>
          </w:p>
        </w:tc>
        <w:tc>
          <w:tcPr>
            <w:tcW w:w="3840" w:type="dxa"/>
            <w:noWrap/>
          </w:tcPr>
          <w:p w14:paraId="10B541DA" w14:textId="35385AF0" w:rsidR="00CF0A1D" w:rsidRPr="00C710E0" w:rsidRDefault="00954F1C" w:rsidP="70B64244">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No</w:t>
            </w:r>
          </w:p>
        </w:tc>
      </w:tr>
      <w:tr w:rsidR="00F64260" w:rsidRPr="00C710E0" w14:paraId="7309520B" w14:textId="77777777" w:rsidTr="70B64244">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3891852B" w:rsidR="00F64260" w:rsidRPr="00C710E0" w:rsidRDefault="00F64260" w:rsidP="70B64244">
            <w:pPr>
              <w:spacing w:line="240" w:lineRule="auto"/>
              <w:rPr>
                <w:rFonts w:asciiTheme="minorHAnsi" w:eastAsiaTheme="minorEastAsia" w:hAnsiTheme="minorHAnsi" w:cstheme="minorBidi"/>
                <w:b/>
                <w:bCs/>
                <w:color w:val="000000" w:themeColor="text1"/>
                <w:sz w:val="20"/>
                <w:szCs w:val="20"/>
              </w:rPr>
            </w:pPr>
          </w:p>
        </w:tc>
        <w:tc>
          <w:tcPr>
            <w:tcW w:w="3840" w:type="dxa"/>
            <w:noWrap/>
          </w:tcPr>
          <w:p w14:paraId="33AC4615" w14:textId="5B97EF99" w:rsidR="00F64260" w:rsidRPr="00C710E0" w:rsidRDefault="00F64260" w:rsidP="70B64244">
            <w:pPr>
              <w:spacing w:line="240" w:lineRule="auto"/>
              <w:rPr>
                <w:rFonts w:asciiTheme="minorHAnsi" w:eastAsiaTheme="minorEastAsia" w:hAnsiTheme="minorHAnsi" w:cstheme="minorBidi"/>
                <w:b/>
                <w:bCs/>
                <w:color w:val="000000" w:themeColor="text1"/>
                <w:sz w:val="20"/>
                <w:szCs w:val="20"/>
              </w:rPr>
            </w:pPr>
          </w:p>
        </w:tc>
      </w:tr>
      <w:tr w:rsidR="00BF30C5" w:rsidRPr="00C710E0" w14:paraId="679110FC" w14:textId="77777777" w:rsidTr="70B64244">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12"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12"/>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77777777" w:rsidR="00BF30C5" w:rsidRPr="00C710E0" w:rsidRDefault="00BF30C5" w:rsidP="60A52E68">
            <w:pPr>
              <w:spacing w:line="240" w:lineRule="auto"/>
              <w:rPr>
                <w:rFonts w:asciiTheme="minorHAnsi" w:eastAsiaTheme="minorEastAsia" w:hAnsiTheme="minorHAnsi" w:cstheme="minorBidi"/>
                <w:b/>
                <w:bCs/>
              </w:rPr>
            </w:pPr>
          </w:p>
        </w:tc>
      </w:tr>
      <w:tr w:rsidR="00F64260" w:rsidRPr="00C710E0" w14:paraId="071E0CC5" w14:textId="77777777" w:rsidTr="70B64244">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13" w:name="competing"/>
            <w:bookmarkEnd w:id="13"/>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70B64244">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xml:space="preserve">. Other </w:t>
            </w:r>
            <w:proofErr w:type="gramStart"/>
            <w:r w:rsidR="00F64260" w:rsidRPr="00C710E0">
              <w:t>changes, if</w:t>
            </w:r>
            <w:proofErr w:type="gramEnd"/>
            <w:r w:rsidR="00F64260" w:rsidRPr="00C710E0">
              <w:t xml:space="preserve">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C710E0" w14:paraId="707BEBAF" w14:textId="77777777" w:rsidTr="00115A68">
        <w:trPr>
          <w:cantSplit/>
          <w:tblHeader/>
        </w:trPr>
        <w:tc>
          <w:tcPr>
            <w:tcW w:w="4429" w:type="dxa"/>
          </w:tcPr>
          <w:p w14:paraId="456E3815" w14:textId="4F17C1E5" w:rsidR="00F64260" w:rsidRPr="00C710E0" w:rsidRDefault="004313E6" w:rsidP="00D64DF4">
            <w:pPr>
              <w:spacing w:line="240" w:lineRule="auto"/>
              <w:rPr>
                <w:b/>
              </w:rPr>
            </w:pPr>
            <w:r w:rsidRPr="00C710E0">
              <w:lastRenderedPageBreak/>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894" w:type="dxa"/>
          </w:tcPr>
          <w:p w14:paraId="306A591E" w14:textId="1E39739F" w:rsidR="00F64260" w:rsidRPr="00C710E0"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tc>
        <w:tc>
          <w:tcPr>
            <w:tcW w:w="4693" w:type="dxa"/>
          </w:tcPr>
          <w:p w14:paraId="7AE9A56B" w14:textId="3B4CAAFE" w:rsidR="00F64260" w:rsidRPr="00C710E0" w:rsidRDefault="00000000" w:rsidP="00D64DF4">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F64260" w:rsidRPr="00C710E0" w14:paraId="017267C2" w14:textId="77777777" w:rsidTr="00115A68">
        <w:tc>
          <w:tcPr>
            <w:tcW w:w="4429" w:type="dxa"/>
          </w:tcPr>
          <w:p w14:paraId="4E937535" w14:textId="705AF354" w:rsidR="00F64260" w:rsidRPr="00C710E0" w:rsidRDefault="00954F1C">
            <w:pPr>
              <w:spacing w:line="240" w:lineRule="auto"/>
            </w:pPr>
            <w:bookmarkStart w:id="14" w:name="outcomes"/>
            <w:bookmarkEnd w:id="14"/>
            <w:r>
              <w:t>No change.</w:t>
            </w:r>
          </w:p>
        </w:tc>
        <w:tc>
          <w:tcPr>
            <w:tcW w:w="1894" w:type="dxa"/>
          </w:tcPr>
          <w:p w14:paraId="0A045709" w14:textId="77777777" w:rsidR="00F64260" w:rsidRPr="00C710E0" w:rsidRDefault="00F64260">
            <w:pPr>
              <w:spacing w:line="240" w:lineRule="auto"/>
            </w:pPr>
          </w:p>
        </w:tc>
        <w:tc>
          <w:tcPr>
            <w:tcW w:w="4693" w:type="dxa"/>
          </w:tcPr>
          <w:p w14:paraId="638BB382" w14:textId="77777777" w:rsidR="00F64260" w:rsidRPr="00C710E0" w:rsidRDefault="00F64260" w:rsidP="00AE7A3D">
            <w:pPr>
              <w:spacing w:line="240" w:lineRule="auto"/>
            </w:pPr>
            <w:r w:rsidRPr="00C710E0">
              <w:t>Click Tab from here to add rows</w:t>
            </w:r>
          </w:p>
        </w:tc>
      </w:tr>
    </w:tbl>
    <w:p w14:paraId="1D0335AD" w14:textId="77777777" w:rsidR="00F64260" w:rsidRPr="00C710E0" w:rsidRDefault="00F64260"/>
    <w:p w14:paraId="644E787B" w14:textId="5D224AAB" w:rsidR="0042633D" w:rsidRPr="00C710E0" w:rsidRDefault="0042633D">
      <w:pPr>
        <w:spacing w:line="240" w:lineRule="auto"/>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10770"/>
      </w:tblGrid>
      <w:tr w:rsidR="70B64244" w14:paraId="3E975696" w14:textId="77777777" w:rsidTr="43C34994">
        <w:trPr>
          <w:trHeight w:val="300"/>
        </w:trPr>
        <w:tc>
          <w:tcPr>
            <w:tcW w:w="1077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Mar>
              <w:left w:w="105" w:type="dxa"/>
              <w:right w:w="105" w:type="dxa"/>
            </w:tcMar>
          </w:tcPr>
          <w:p w14:paraId="145CE7EC" w14:textId="0E17F1B6" w:rsidR="70B64244" w:rsidRDefault="70B64244" w:rsidP="70B64244">
            <w:pPr>
              <w:keepNext/>
              <w:spacing w:line="240" w:lineRule="auto"/>
              <w:rPr>
                <w:rFonts w:eastAsia="Cambria" w:cs="Cambria"/>
                <w:color w:val="FF0000"/>
              </w:rPr>
            </w:pPr>
            <w:r w:rsidRPr="70B64244">
              <w:rPr>
                <w:rFonts w:eastAsia="Cambria" w:cs="Cambria"/>
                <w:color w:val="000000" w:themeColor="text1"/>
              </w:rPr>
              <w:t xml:space="preserve">B.18. </w:t>
            </w:r>
            <w:hyperlink r:id="rId14">
              <w:r w:rsidRPr="70B64244">
                <w:rPr>
                  <w:rStyle w:val="Hyperlink"/>
                  <w:rFonts w:eastAsia="Cambria" w:cs="Cambria"/>
                  <w:b/>
                  <w:bCs/>
                </w:rPr>
                <w:t>Topical outline</w:t>
              </w:r>
            </w:hyperlink>
            <w:r w:rsidRPr="70B64244">
              <w:rPr>
                <w:rStyle w:val="Hyperlink"/>
                <w:rFonts w:eastAsia="Cambria" w:cs="Cambria"/>
                <w:b/>
                <w:bCs/>
              </w:rPr>
              <w:t>: DO NOT INSERT WHOLE SYLLABUS, JUST A TWO-TIER TOPIC OUTLINE suitable for the contact hours requested. Proposals that ignore this request will be returned for revision.</w:t>
            </w:r>
          </w:p>
        </w:tc>
      </w:tr>
      <w:tr w:rsidR="70B64244" w14:paraId="328CB03C" w14:textId="77777777" w:rsidTr="43C34994">
        <w:trPr>
          <w:trHeight w:val="300"/>
        </w:trPr>
        <w:tc>
          <w:tcPr>
            <w:tcW w:w="1077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Mar>
              <w:left w:w="105" w:type="dxa"/>
              <w:right w:w="105" w:type="dxa"/>
            </w:tcMar>
          </w:tcPr>
          <w:p w14:paraId="7AA12A4D" w14:textId="620E0047" w:rsidR="43C34994" w:rsidRDefault="43C34994" w:rsidP="43C34994">
            <w:pPr>
              <w:spacing w:line="276" w:lineRule="auto"/>
              <w:jc w:val="center"/>
              <w:rPr>
                <w:rFonts w:ascii="Calibri" w:eastAsia="Calibri" w:hAnsi="Calibri" w:cs="Calibri"/>
                <w:color w:val="000000" w:themeColor="text1"/>
              </w:rPr>
            </w:pPr>
            <w:r w:rsidRPr="43C34994">
              <w:rPr>
                <w:rFonts w:ascii="Calibri" w:eastAsia="Calibri" w:hAnsi="Calibri" w:cs="Calibri"/>
                <w:b/>
                <w:bCs/>
                <w:color w:val="000000" w:themeColor="text1"/>
              </w:rPr>
              <w:t>Topics</w:t>
            </w:r>
          </w:p>
        </w:tc>
      </w:tr>
      <w:tr w:rsidR="43C34994" w14:paraId="36C64C98" w14:textId="77777777" w:rsidTr="43C34994">
        <w:trPr>
          <w:trHeight w:val="300"/>
        </w:trPr>
        <w:tc>
          <w:tcPr>
            <w:tcW w:w="1077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Mar>
              <w:left w:w="105" w:type="dxa"/>
              <w:right w:w="105" w:type="dxa"/>
            </w:tcMar>
          </w:tcPr>
          <w:p w14:paraId="0F4BCEDD" w14:textId="77777777" w:rsidR="00954F1C" w:rsidRDefault="00954F1C" w:rsidP="43C34994">
            <w:pPr>
              <w:pStyle w:val="ListParagraph"/>
              <w:spacing w:line="276" w:lineRule="auto"/>
              <w:ind w:left="0"/>
              <w:rPr>
                <w:rFonts w:ascii="Calibri" w:eastAsia="Calibri" w:hAnsi="Calibri" w:cs="Calibri"/>
                <w:b/>
                <w:bCs/>
                <w:color w:val="000000" w:themeColor="text1"/>
              </w:rPr>
            </w:pPr>
            <w:r>
              <w:rPr>
                <w:rFonts w:ascii="Calibri" w:eastAsia="Calibri" w:hAnsi="Calibri" w:cs="Calibri"/>
                <w:b/>
                <w:bCs/>
                <w:color w:val="000000" w:themeColor="text1"/>
              </w:rPr>
              <w:t>For the seminar portion:</w:t>
            </w:r>
          </w:p>
          <w:p w14:paraId="671BF5DE" w14:textId="759925CB" w:rsidR="746B0168" w:rsidRDefault="746B0168" w:rsidP="43C34994">
            <w:pPr>
              <w:pStyle w:val="ListParagraph"/>
              <w:spacing w:line="276" w:lineRule="auto"/>
              <w:ind w:left="0"/>
              <w:rPr>
                <w:rFonts w:ascii="Calibri" w:eastAsia="Calibri" w:hAnsi="Calibri" w:cs="Calibri"/>
                <w:b/>
                <w:bCs/>
                <w:color w:val="000000" w:themeColor="text1"/>
              </w:rPr>
            </w:pPr>
            <w:r w:rsidRPr="43C34994">
              <w:rPr>
                <w:rFonts w:ascii="Calibri" w:eastAsia="Calibri" w:hAnsi="Calibri" w:cs="Calibri"/>
                <w:b/>
                <w:bCs/>
                <w:color w:val="000000" w:themeColor="text1"/>
              </w:rPr>
              <w:t>DAY 1</w:t>
            </w:r>
          </w:p>
          <w:p w14:paraId="5DD3C320" w14:textId="12722422" w:rsidR="43C34994" w:rsidRPr="00954F1C" w:rsidRDefault="349B606B" w:rsidP="00954F1C">
            <w:pPr>
              <w:pStyle w:val="ListParagraph"/>
              <w:numPr>
                <w:ilvl w:val="0"/>
                <w:numId w:val="30"/>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Go over expectations/</w:t>
            </w:r>
            <w:proofErr w:type="gramStart"/>
            <w:r w:rsidRPr="43C34994">
              <w:rPr>
                <w:rFonts w:ascii="Calibri" w:eastAsia="Calibri" w:hAnsi="Calibri" w:cs="Calibri"/>
                <w:color w:val="000000" w:themeColor="text1"/>
              </w:rPr>
              <w:t>syllabus</w:t>
            </w:r>
            <w:proofErr w:type="gramEnd"/>
          </w:p>
          <w:p w14:paraId="5B389B2A" w14:textId="36287243" w:rsidR="43C34994" w:rsidRPr="00954F1C" w:rsidRDefault="349B606B" w:rsidP="00954F1C">
            <w:pPr>
              <w:pStyle w:val="ListParagraph"/>
              <w:numPr>
                <w:ilvl w:val="0"/>
                <w:numId w:val="30"/>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 xml:space="preserve">Review timeline and RIDE competencies </w:t>
            </w:r>
          </w:p>
          <w:p w14:paraId="1F79A20F" w14:textId="367136F3" w:rsidR="14175AEA" w:rsidRDefault="14175AEA" w:rsidP="43C34994">
            <w:pPr>
              <w:pStyle w:val="ListParagraph"/>
              <w:spacing w:line="276" w:lineRule="auto"/>
              <w:ind w:left="0"/>
              <w:rPr>
                <w:rFonts w:ascii="Calibri" w:eastAsia="Calibri" w:hAnsi="Calibri" w:cs="Calibri"/>
                <w:b/>
                <w:bCs/>
                <w:color w:val="000000" w:themeColor="text1"/>
              </w:rPr>
            </w:pPr>
            <w:r w:rsidRPr="43C34994">
              <w:rPr>
                <w:rFonts w:ascii="Calibri" w:eastAsia="Calibri" w:hAnsi="Calibri" w:cs="Calibri"/>
                <w:b/>
                <w:bCs/>
                <w:color w:val="000000" w:themeColor="text1"/>
              </w:rPr>
              <w:t>DAY 2</w:t>
            </w:r>
          </w:p>
          <w:p w14:paraId="1ECA7B8C" w14:textId="71067B58" w:rsidR="43C34994" w:rsidRPr="00954F1C" w:rsidRDefault="43C34994" w:rsidP="00954F1C">
            <w:pPr>
              <w:pStyle w:val="ListParagraph"/>
              <w:numPr>
                <w:ilvl w:val="0"/>
                <w:numId w:val="30"/>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 xml:space="preserve">Check in Rose and </w:t>
            </w:r>
            <w:proofErr w:type="gramStart"/>
            <w:r w:rsidRPr="43C34994">
              <w:rPr>
                <w:rFonts w:ascii="Calibri" w:eastAsia="Calibri" w:hAnsi="Calibri" w:cs="Calibri"/>
                <w:color w:val="000000" w:themeColor="text1"/>
              </w:rPr>
              <w:t>thorn</w:t>
            </w:r>
            <w:proofErr w:type="gramEnd"/>
          </w:p>
          <w:p w14:paraId="6FD4FC6D" w14:textId="0CED3EB2" w:rsidR="43C34994" w:rsidRPr="00954F1C" w:rsidRDefault="43C34994" w:rsidP="00954F1C">
            <w:pPr>
              <w:pStyle w:val="ListParagraph"/>
              <w:numPr>
                <w:ilvl w:val="0"/>
                <w:numId w:val="30"/>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 xml:space="preserve">Post schedule of </w:t>
            </w:r>
            <w:proofErr w:type="gramStart"/>
            <w:r w:rsidRPr="43C34994">
              <w:rPr>
                <w:rFonts w:ascii="Calibri" w:eastAsia="Calibri" w:hAnsi="Calibri" w:cs="Calibri"/>
                <w:color w:val="000000" w:themeColor="text1"/>
              </w:rPr>
              <w:t>teachers</w:t>
            </w:r>
            <w:proofErr w:type="gramEnd"/>
            <w:r w:rsidRPr="43C34994">
              <w:rPr>
                <w:rFonts w:ascii="Calibri" w:eastAsia="Calibri" w:hAnsi="Calibri" w:cs="Calibri"/>
                <w:color w:val="000000" w:themeColor="text1"/>
              </w:rPr>
              <w:t xml:space="preserve"> full schedule with all classes you are going to be able to teach to Shared Google folder</w:t>
            </w:r>
          </w:p>
          <w:p w14:paraId="5AC76DB9" w14:textId="3AF7526D" w:rsidR="43C34994" w:rsidRDefault="43C34994" w:rsidP="43C34994">
            <w:pPr>
              <w:pStyle w:val="ListParagraph"/>
              <w:numPr>
                <w:ilvl w:val="0"/>
                <w:numId w:val="30"/>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 xml:space="preserve">Complete HW # 1. Post to Google </w:t>
            </w:r>
            <w:proofErr w:type="spellStart"/>
            <w:r w:rsidRPr="43C34994">
              <w:rPr>
                <w:rFonts w:ascii="Calibri" w:eastAsia="Calibri" w:hAnsi="Calibri" w:cs="Calibri"/>
                <w:color w:val="000000" w:themeColor="text1"/>
              </w:rPr>
              <w:t>ClassroomDiscuss</w:t>
            </w:r>
            <w:proofErr w:type="spellEnd"/>
            <w:r w:rsidRPr="43C34994">
              <w:rPr>
                <w:rFonts w:ascii="Calibri" w:eastAsia="Calibri" w:hAnsi="Calibri" w:cs="Calibri"/>
                <w:color w:val="000000" w:themeColor="text1"/>
              </w:rPr>
              <w:t xml:space="preserve"> different teaching strategies for different teaching scenarios</w:t>
            </w:r>
          </w:p>
          <w:p w14:paraId="00B1C4FD" w14:textId="61B83A7F" w:rsidR="43C34994" w:rsidRDefault="43C34994" w:rsidP="43C34994">
            <w:pPr>
              <w:pStyle w:val="ListParagraph"/>
              <w:numPr>
                <w:ilvl w:val="0"/>
                <w:numId w:val="27"/>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Inclusion: General Physical Education class with a few individuals with disabilities included</w:t>
            </w:r>
          </w:p>
          <w:p w14:paraId="4A4871E2" w14:textId="700166E6" w:rsidR="43C34994" w:rsidRDefault="43C34994" w:rsidP="43C34994">
            <w:pPr>
              <w:pStyle w:val="ListParagraph"/>
              <w:numPr>
                <w:ilvl w:val="0"/>
                <w:numId w:val="27"/>
              </w:numPr>
              <w:spacing w:line="276" w:lineRule="auto"/>
              <w:rPr>
                <w:rFonts w:ascii="Calibri" w:eastAsia="Calibri" w:hAnsi="Calibri" w:cs="Calibri"/>
                <w:color w:val="000000" w:themeColor="text1"/>
              </w:rPr>
            </w:pPr>
            <w:proofErr w:type="spellStart"/>
            <w:r w:rsidRPr="43C34994">
              <w:rPr>
                <w:rFonts w:ascii="Calibri" w:eastAsia="Calibri" w:hAnsi="Calibri" w:cs="Calibri"/>
                <w:color w:val="000000" w:themeColor="text1"/>
              </w:rPr>
              <w:t>Self Contained</w:t>
            </w:r>
            <w:proofErr w:type="spellEnd"/>
            <w:r w:rsidRPr="43C34994">
              <w:rPr>
                <w:rFonts w:ascii="Calibri" w:eastAsia="Calibri" w:hAnsi="Calibri" w:cs="Calibri"/>
                <w:color w:val="000000" w:themeColor="text1"/>
              </w:rPr>
              <w:t xml:space="preserve">: all individuals with </w:t>
            </w:r>
            <w:proofErr w:type="gramStart"/>
            <w:r w:rsidRPr="43C34994">
              <w:rPr>
                <w:rFonts w:ascii="Calibri" w:eastAsia="Calibri" w:hAnsi="Calibri" w:cs="Calibri"/>
                <w:color w:val="000000" w:themeColor="text1"/>
              </w:rPr>
              <w:t>disabilities</w:t>
            </w:r>
            <w:proofErr w:type="gramEnd"/>
          </w:p>
          <w:p w14:paraId="435C540C" w14:textId="3B49ED15" w:rsidR="43C34994" w:rsidRPr="00954F1C" w:rsidRDefault="43C34994" w:rsidP="00954F1C">
            <w:pPr>
              <w:pStyle w:val="ListParagraph"/>
              <w:numPr>
                <w:ilvl w:val="0"/>
                <w:numId w:val="27"/>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 xml:space="preserve">One on one </w:t>
            </w:r>
          </w:p>
          <w:p w14:paraId="710E7BBA" w14:textId="4C6461A5" w:rsidR="43C34994" w:rsidRDefault="43C34994" w:rsidP="43C34994">
            <w:pPr>
              <w:pStyle w:val="ListParagraph"/>
              <w:numPr>
                <w:ilvl w:val="0"/>
                <w:numId w:val="30"/>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Review Major theorists of Motor learning and motor development and relate to individuals with disabilities.</w:t>
            </w:r>
          </w:p>
          <w:p w14:paraId="3AC74A56" w14:textId="1C787EC5" w:rsidR="43C34994" w:rsidRDefault="43C34994" w:rsidP="43C34994">
            <w:pPr>
              <w:pStyle w:val="ListParagraph"/>
              <w:numPr>
                <w:ilvl w:val="0"/>
                <w:numId w:val="23"/>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 xml:space="preserve">Piaget </w:t>
            </w:r>
          </w:p>
          <w:p w14:paraId="53509F29" w14:textId="03BDA785" w:rsidR="43C34994" w:rsidRDefault="43C34994" w:rsidP="43C34994">
            <w:pPr>
              <w:pStyle w:val="ListParagraph"/>
              <w:numPr>
                <w:ilvl w:val="0"/>
                <w:numId w:val="23"/>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 xml:space="preserve">Parten </w:t>
            </w:r>
          </w:p>
          <w:p w14:paraId="5E5C8141" w14:textId="6FA78468" w:rsidR="43C34994" w:rsidRDefault="43C34994" w:rsidP="43C34994">
            <w:pPr>
              <w:pStyle w:val="ListParagraph"/>
              <w:numPr>
                <w:ilvl w:val="0"/>
                <w:numId w:val="23"/>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Wright</w:t>
            </w:r>
          </w:p>
          <w:p w14:paraId="5349BE6D" w14:textId="75ABBEB7" w:rsidR="43C34994" w:rsidRDefault="43C34994" w:rsidP="43C34994">
            <w:pPr>
              <w:pStyle w:val="ListParagraph"/>
              <w:numPr>
                <w:ilvl w:val="0"/>
                <w:numId w:val="23"/>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M. Learning</w:t>
            </w:r>
          </w:p>
          <w:p w14:paraId="0A862DBB" w14:textId="4CBAC243" w:rsidR="43C34994" w:rsidRPr="00954F1C" w:rsidRDefault="43C34994" w:rsidP="00954F1C">
            <w:pPr>
              <w:pStyle w:val="ListParagraph"/>
              <w:numPr>
                <w:ilvl w:val="0"/>
                <w:numId w:val="23"/>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M. Development</w:t>
            </w:r>
          </w:p>
          <w:p w14:paraId="575B46DE" w14:textId="7F9D4DD9" w:rsidR="0D5FFED3" w:rsidRDefault="0D5FFED3" w:rsidP="43C34994">
            <w:pPr>
              <w:pStyle w:val="ListParagraph"/>
              <w:spacing w:line="276" w:lineRule="auto"/>
              <w:ind w:left="0"/>
              <w:rPr>
                <w:rFonts w:ascii="Calibri" w:eastAsia="Calibri" w:hAnsi="Calibri" w:cs="Calibri"/>
                <w:b/>
                <w:bCs/>
                <w:color w:val="000000" w:themeColor="text1"/>
              </w:rPr>
            </w:pPr>
            <w:r w:rsidRPr="43C34994">
              <w:rPr>
                <w:rFonts w:ascii="Calibri" w:eastAsia="Calibri" w:hAnsi="Calibri" w:cs="Calibri"/>
                <w:b/>
                <w:bCs/>
                <w:color w:val="000000" w:themeColor="text1"/>
              </w:rPr>
              <w:t>DAY 3</w:t>
            </w:r>
          </w:p>
          <w:p w14:paraId="58744AB5" w14:textId="61F6727C" w:rsidR="23168B2D" w:rsidRDefault="23168B2D" w:rsidP="43C34994">
            <w:pPr>
              <w:pStyle w:val="ListParagraph"/>
              <w:numPr>
                <w:ilvl w:val="0"/>
                <w:numId w:val="18"/>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 xml:space="preserve">Compare services for students at different </w:t>
            </w:r>
            <w:proofErr w:type="gramStart"/>
            <w:r w:rsidRPr="43C34994">
              <w:rPr>
                <w:rFonts w:ascii="Calibri" w:eastAsia="Calibri" w:hAnsi="Calibri" w:cs="Calibri"/>
                <w:color w:val="000000" w:themeColor="text1"/>
              </w:rPr>
              <w:t>levels</w:t>
            </w:r>
            <w:proofErr w:type="gramEnd"/>
          </w:p>
          <w:p w14:paraId="4510A74A" w14:textId="52757378" w:rsidR="23168B2D" w:rsidRDefault="23168B2D" w:rsidP="43C34994">
            <w:pPr>
              <w:pStyle w:val="ListParagraph"/>
              <w:numPr>
                <w:ilvl w:val="0"/>
                <w:numId w:val="17"/>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 xml:space="preserve">At risk </w:t>
            </w:r>
          </w:p>
          <w:p w14:paraId="0B1CF772" w14:textId="37D3B30E" w:rsidR="23168B2D" w:rsidRDefault="23168B2D" w:rsidP="43C34994">
            <w:pPr>
              <w:pStyle w:val="ListParagraph"/>
              <w:numPr>
                <w:ilvl w:val="0"/>
                <w:numId w:val="17"/>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 xml:space="preserve">Developmentally </w:t>
            </w:r>
            <w:proofErr w:type="gramStart"/>
            <w:r w:rsidRPr="43C34994">
              <w:rPr>
                <w:rFonts w:ascii="Calibri" w:eastAsia="Calibri" w:hAnsi="Calibri" w:cs="Calibri"/>
                <w:color w:val="000000" w:themeColor="text1"/>
              </w:rPr>
              <w:t>delayed</w:t>
            </w:r>
            <w:proofErr w:type="gramEnd"/>
          </w:p>
          <w:p w14:paraId="2B6C1868" w14:textId="098D482F" w:rsidR="43C34994" w:rsidRPr="00954F1C" w:rsidRDefault="23168B2D" w:rsidP="00954F1C">
            <w:pPr>
              <w:pStyle w:val="ListParagraph"/>
              <w:numPr>
                <w:ilvl w:val="0"/>
                <w:numId w:val="17"/>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Disability</w:t>
            </w:r>
          </w:p>
          <w:p w14:paraId="68D016D2" w14:textId="2B651DDD" w:rsidR="23168B2D" w:rsidRDefault="23168B2D" w:rsidP="43C34994">
            <w:pPr>
              <w:pStyle w:val="ListParagraph"/>
              <w:numPr>
                <w:ilvl w:val="0"/>
                <w:numId w:val="18"/>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Discuss Individualized Education Plan (IEP)</w:t>
            </w:r>
          </w:p>
          <w:p w14:paraId="3163BE51" w14:textId="56B749A9" w:rsidR="23168B2D" w:rsidRDefault="23168B2D" w:rsidP="43C34994">
            <w:pPr>
              <w:pStyle w:val="ListParagraph"/>
              <w:numPr>
                <w:ilvl w:val="0"/>
                <w:numId w:val="13"/>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(present level of academic achievement (PLAA)</w:t>
            </w:r>
          </w:p>
          <w:p w14:paraId="65D52223" w14:textId="0EE521E3" w:rsidR="23168B2D" w:rsidRDefault="23168B2D" w:rsidP="43C34994">
            <w:pPr>
              <w:pStyle w:val="ListParagraph"/>
              <w:numPr>
                <w:ilvl w:val="0"/>
                <w:numId w:val="13"/>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Goals</w:t>
            </w:r>
          </w:p>
          <w:p w14:paraId="6F5F03BA" w14:textId="43FD889F" w:rsidR="23168B2D" w:rsidRDefault="23168B2D" w:rsidP="43C34994">
            <w:pPr>
              <w:pStyle w:val="ListParagraph"/>
              <w:numPr>
                <w:ilvl w:val="0"/>
                <w:numId w:val="13"/>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Measurable objectives</w:t>
            </w:r>
          </w:p>
          <w:p w14:paraId="23D00F26" w14:textId="52A5B74D" w:rsidR="23168B2D" w:rsidRDefault="23168B2D" w:rsidP="43C34994">
            <w:pPr>
              <w:pStyle w:val="ListParagraph"/>
              <w:numPr>
                <w:ilvl w:val="0"/>
                <w:numId w:val="13"/>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How to determine the number of minutes, days a week etc. a child should receive adapted physical education (APE)</w:t>
            </w:r>
          </w:p>
          <w:p w14:paraId="3AD953AC" w14:textId="1A47C3C5" w:rsidR="41394E5F" w:rsidRDefault="41394E5F" w:rsidP="43C34994">
            <w:pPr>
              <w:pStyle w:val="ListParagraph"/>
              <w:spacing w:line="276" w:lineRule="auto"/>
              <w:ind w:left="0"/>
              <w:rPr>
                <w:rFonts w:ascii="Calibri" w:eastAsia="Calibri" w:hAnsi="Calibri" w:cs="Calibri"/>
                <w:b/>
                <w:bCs/>
                <w:color w:val="000000" w:themeColor="text1"/>
              </w:rPr>
            </w:pPr>
            <w:r w:rsidRPr="43C34994">
              <w:rPr>
                <w:rFonts w:ascii="Calibri" w:eastAsia="Calibri" w:hAnsi="Calibri" w:cs="Calibri"/>
                <w:b/>
                <w:bCs/>
                <w:color w:val="000000" w:themeColor="text1"/>
              </w:rPr>
              <w:t>DAY 4</w:t>
            </w:r>
          </w:p>
          <w:p w14:paraId="33A7B9EF" w14:textId="03553A54" w:rsidR="23168B2D" w:rsidRDefault="23168B2D" w:rsidP="43C34994">
            <w:pPr>
              <w:pStyle w:val="ListParagraph"/>
              <w:spacing w:line="276" w:lineRule="auto"/>
              <w:ind w:left="0"/>
              <w:rPr>
                <w:rFonts w:ascii="Calibri" w:eastAsia="Calibri" w:hAnsi="Calibri" w:cs="Calibri"/>
                <w:color w:val="000000" w:themeColor="text1"/>
              </w:rPr>
            </w:pPr>
            <w:r w:rsidRPr="43C34994">
              <w:rPr>
                <w:rFonts w:ascii="Calibri" w:eastAsia="Calibri" w:hAnsi="Calibri" w:cs="Calibri"/>
                <w:color w:val="000000" w:themeColor="text1"/>
              </w:rPr>
              <w:t>A. Comparison of specialty school and public school</w:t>
            </w:r>
          </w:p>
          <w:p w14:paraId="53AF226A" w14:textId="50A45C62" w:rsidR="23168B2D" w:rsidRDefault="23168B2D" w:rsidP="43C34994">
            <w:pPr>
              <w:pStyle w:val="ListParagraph"/>
              <w:numPr>
                <w:ilvl w:val="0"/>
                <w:numId w:val="8"/>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 xml:space="preserve">Specialty </w:t>
            </w:r>
            <w:proofErr w:type="gramStart"/>
            <w:r w:rsidRPr="43C34994">
              <w:rPr>
                <w:rFonts w:ascii="Calibri" w:eastAsia="Calibri" w:hAnsi="Calibri" w:cs="Calibri"/>
                <w:color w:val="000000" w:themeColor="text1"/>
              </w:rPr>
              <w:t>schools</w:t>
            </w:r>
            <w:proofErr w:type="gramEnd"/>
            <w:r w:rsidRPr="43C34994">
              <w:rPr>
                <w:rFonts w:ascii="Calibri" w:eastAsia="Calibri" w:hAnsi="Calibri" w:cs="Calibri"/>
                <w:color w:val="000000" w:themeColor="text1"/>
              </w:rPr>
              <w:t xml:space="preserve"> resources and staff</w:t>
            </w:r>
          </w:p>
          <w:p w14:paraId="14A65BF7" w14:textId="28DCAF24" w:rsidR="43C34994" w:rsidRPr="00954F1C" w:rsidRDefault="23168B2D" w:rsidP="43C34994">
            <w:pPr>
              <w:pStyle w:val="ListParagraph"/>
              <w:numPr>
                <w:ilvl w:val="0"/>
                <w:numId w:val="8"/>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Rural vs suburban vs urban settings</w:t>
            </w:r>
          </w:p>
          <w:p w14:paraId="01908E69" w14:textId="3537D3DE" w:rsidR="43C34994" w:rsidRPr="00954F1C" w:rsidRDefault="23168B2D" w:rsidP="43C34994">
            <w:p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B.  Current issues in the schools today facing Adapted Physical Education</w:t>
            </w:r>
          </w:p>
          <w:p w14:paraId="5A9B0544" w14:textId="5A5F2AF3" w:rsidR="23168B2D" w:rsidRDefault="23168B2D" w:rsidP="43C34994">
            <w:p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 xml:space="preserve">C. </w:t>
            </w:r>
            <w:proofErr w:type="spellStart"/>
            <w:r w:rsidRPr="43C34994">
              <w:rPr>
                <w:rFonts w:ascii="Calibri" w:eastAsia="Calibri" w:hAnsi="Calibri" w:cs="Calibri"/>
                <w:color w:val="000000" w:themeColor="text1"/>
              </w:rPr>
              <w:t>RtI</w:t>
            </w:r>
            <w:proofErr w:type="spellEnd"/>
          </w:p>
          <w:p w14:paraId="6F758E34" w14:textId="2B4AA7C9" w:rsidR="23168B2D" w:rsidRDefault="23168B2D" w:rsidP="43C34994">
            <w:pPr>
              <w:pStyle w:val="ListParagraph"/>
              <w:numPr>
                <w:ilvl w:val="0"/>
                <w:numId w:val="6"/>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lastRenderedPageBreak/>
              <w:t xml:space="preserve">Discuss what </w:t>
            </w:r>
            <w:proofErr w:type="spellStart"/>
            <w:r w:rsidRPr="43C34994">
              <w:rPr>
                <w:rFonts w:ascii="Calibri" w:eastAsia="Calibri" w:hAnsi="Calibri" w:cs="Calibri"/>
                <w:color w:val="000000" w:themeColor="text1"/>
              </w:rPr>
              <w:t>RtI</w:t>
            </w:r>
            <w:proofErr w:type="spellEnd"/>
            <w:r w:rsidRPr="43C34994">
              <w:rPr>
                <w:rFonts w:ascii="Calibri" w:eastAsia="Calibri" w:hAnsi="Calibri" w:cs="Calibri"/>
                <w:color w:val="000000" w:themeColor="text1"/>
              </w:rPr>
              <w:t xml:space="preserve"> looks like in </w:t>
            </w:r>
            <w:proofErr w:type="gramStart"/>
            <w:r w:rsidRPr="43C34994">
              <w:rPr>
                <w:rFonts w:ascii="Calibri" w:eastAsia="Calibri" w:hAnsi="Calibri" w:cs="Calibri"/>
                <w:color w:val="000000" w:themeColor="text1"/>
              </w:rPr>
              <w:t>APE</w:t>
            </w:r>
            <w:proofErr w:type="gramEnd"/>
          </w:p>
          <w:p w14:paraId="63D2B1DC" w14:textId="4B506B41" w:rsidR="43C34994" w:rsidRPr="00954F1C" w:rsidRDefault="23168B2D" w:rsidP="00954F1C">
            <w:pPr>
              <w:pStyle w:val="ListParagraph"/>
              <w:numPr>
                <w:ilvl w:val="0"/>
                <w:numId w:val="6"/>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 xml:space="preserve">Discuss how </w:t>
            </w:r>
            <w:proofErr w:type="spellStart"/>
            <w:r w:rsidRPr="43C34994">
              <w:rPr>
                <w:rFonts w:ascii="Calibri" w:eastAsia="Calibri" w:hAnsi="Calibri" w:cs="Calibri"/>
                <w:color w:val="000000" w:themeColor="text1"/>
              </w:rPr>
              <w:t>RtI</w:t>
            </w:r>
            <w:proofErr w:type="spellEnd"/>
            <w:r w:rsidRPr="43C34994">
              <w:rPr>
                <w:rFonts w:ascii="Calibri" w:eastAsia="Calibri" w:hAnsi="Calibri" w:cs="Calibri"/>
                <w:color w:val="000000" w:themeColor="text1"/>
              </w:rPr>
              <w:t xml:space="preserve"> run in each school setting and </w:t>
            </w:r>
            <w:proofErr w:type="gramStart"/>
            <w:r w:rsidRPr="43C34994">
              <w:rPr>
                <w:rFonts w:ascii="Calibri" w:eastAsia="Calibri" w:hAnsi="Calibri" w:cs="Calibri"/>
                <w:color w:val="000000" w:themeColor="text1"/>
              </w:rPr>
              <w:t>compare</w:t>
            </w:r>
            <w:proofErr w:type="gramEnd"/>
            <w:r w:rsidRPr="43C34994">
              <w:rPr>
                <w:rFonts w:ascii="Calibri" w:eastAsia="Calibri" w:hAnsi="Calibri" w:cs="Calibri"/>
                <w:color w:val="000000" w:themeColor="text1"/>
              </w:rPr>
              <w:t xml:space="preserve"> </w:t>
            </w:r>
          </w:p>
          <w:p w14:paraId="4BBCA058" w14:textId="50033DF9" w:rsidR="23168B2D" w:rsidRDefault="23168B2D" w:rsidP="43C34994">
            <w:p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D. 504</w:t>
            </w:r>
          </w:p>
          <w:p w14:paraId="77A5D3C1" w14:textId="02A40562" w:rsidR="23168B2D" w:rsidRDefault="23168B2D" w:rsidP="43C34994">
            <w:pPr>
              <w:pStyle w:val="ListParagraph"/>
              <w:numPr>
                <w:ilvl w:val="0"/>
                <w:numId w:val="4"/>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 xml:space="preserve">Discuss what a 504 looks like in </w:t>
            </w:r>
            <w:proofErr w:type="gramStart"/>
            <w:r w:rsidRPr="43C34994">
              <w:rPr>
                <w:rFonts w:ascii="Calibri" w:eastAsia="Calibri" w:hAnsi="Calibri" w:cs="Calibri"/>
                <w:color w:val="000000" w:themeColor="text1"/>
              </w:rPr>
              <w:t>APE</w:t>
            </w:r>
            <w:proofErr w:type="gramEnd"/>
          </w:p>
          <w:p w14:paraId="0F0BEA1E" w14:textId="779C3854" w:rsidR="43C34994" w:rsidRPr="00954F1C" w:rsidRDefault="23168B2D" w:rsidP="00954F1C">
            <w:pPr>
              <w:pStyle w:val="ListParagraph"/>
              <w:numPr>
                <w:ilvl w:val="0"/>
                <w:numId w:val="4"/>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 xml:space="preserve">Discuss how 504’s run in each school setting and </w:t>
            </w:r>
            <w:proofErr w:type="gramStart"/>
            <w:r w:rsidRPr="43C34994">
              <w:rPr>
                <w:rFonts w:ascii="Calibri" w:eastAsia="Calibri" w:hAnsi="Calibri" w:cs="Calibri"/>
                <w:color w:val="000000" w:themeColor="text1"/>
              </w:rPr>
              <w:t>compare</w:t>
            </w:r>
            <w:proofErr w:type="gramEnd"/>
            <w:r w:rsidRPr="43C34994">
              <w:rPr>
                <w:rFonts w:ascii="Calibri" w:eastAsia="Calibri" w:hAnsi="Calibri" w:cs="Calibri"/>
                <w:color w:val="000000" w:themeColor="text1"/>
              </w:rPr>
              <w:t xml:space="preserve"> </w:t>
            </w:r>
          </w:p>
          <w:p w14:paraId="731FD017" w14:textId="018E4375" w:rsidR="23168B2D" w:rsidRDefault="23168B2D" w:rsidP="43C34994">
            <w:p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 xml:space="preserve">E. Continue to discuss the </w:t>
            </w:r>
            <w:proofErr w:type="gramStart"/>
            <w:r w:rsidRPr="43C34994">
              <w:rPr>
                <w:rFonts w:ascii="Calibri" w:eastAsia="Calibri" w:hAnsi="Calibri" w:cs="Calibri"/>
                <w:color w:val="000000" w:themeColor="text1"/>
              </w:rPr>
              <w:t>IEP</w:t>
            </w:r>
            <w:proofErr w:type="gramEnd"/>
            <w:r w:rsidRPr="43C34994">
              <w:rPr>
                <w:rFonts w:ascii="Calibri" w:eastAsia="Calibri" w:hAnsi="Calibri" w:cs="Calibri"/>
                <w:color w:val="000000" w:themeColor="text1"/>
              </w:rPr>
              <w:t xml:space="preserve"> </w:t>
            </w:r>
          </w:p>
          <w:p w14:paraId="63580C0A" w14:textId="455C8D0B" w:rsidR="43C34994" w:rsidRPr="00954F1C" w:rsidRDefault="23168B2D" w:rsidP="43C34994">
            <w:pPr>
              <w:pStyle w:val="ListParagraph"/>
              <w:numPr>
                <w:ilvl w:val="0"/>
                <w:numId w:val="2"/>
              </w:numPr>
              <w:spacing w:line="276" w:lineRule="auto"/>
              <w:rPr>
                <w:rFonts w:ascii="Calibri" w:eastAsia="Calibri" w:hAnsi="Calibri" w:cs="Calibri"/>
                <w:color w:val="000000" w:themeColor="text1"/>
              </w:rPr>
            </w:pPr>
            <w:r w:rsidRPr="43C34994">
              <w:rPr>
                <w:rFonts w:ascii="Calibri" w:eastAsia="Calibri" w:hAnsi="Calibri" w:cs="Calibri"/>
                <w:color w:val="000000" w:themeColor="text1"/>
              </w:rPr>
              <w:t xml:space="preserve">Practice filling out a complete IEP </w:t>
            </w:r>
            <w:proofErr w:type="gramStart"/>
            <w:r w:rsidRPr="43C34994">
              <w:rPr>
                <w:rFonts w:ascii="Calibri" w:eastAsia="Calibri" w:hAnsi="Calibri" w:cs="Calibri"/>
                <w:color w:val="000000" w:themeColor="text1"/>
              </w:rPr>
              <w:t>form</w:t>
            </w:r>
            <w:proofErr w:type="gramEnd"/>
            <w:r w:rsidRPr="43C34994">
              <w:rPr>
                <w:rFonts w:ascii="Calibri" w:eastAsia="Calibri" w:hAnsi="Calibri" w:cs="Calibri"/>
                <w:color w:val="000000" w:themeColor="text1"/>
              </w:rPr>
              <w:t xml:space="preserve"> </w:t>
            </w:r>
          </w:p>
          <w:p w14:paraId="223B95A7" w14:textId="6691BC3D" w:rsidR="23168B2D" w:rsidRDefault="23168B2D" w:rsidP="43C34994">
            <w:pPr>
              <w:pStyle w:val="ListParagraph"/>
              <w:spacing w:line="276" w:lineRule="auto"/>
              <w:ind w:left="0"/>
              <w:rPr>
                <w:rFonts w:ascii="Calibri" w:eastAsia="Calibri" w:hAnsi="Calibri" w:cs="Calibri"/>
                <w:color w:val="000000" w:themeColor="text1"/>
              </w:rPr>
            </w:pPr>
            <w:r w:rsidRPr="43C34994">
              <w:rPr>
                <w:rFonts w:ascii="Calibri" w:eastAsia="Calibri" w:hAnsi="Calibri" w:cs="Calibri"/>
                <w:color w:val="000000" w:themeColor="text1"/>
              </w:rPr>
              <w:t>F. Discuss the new teacher assessment tool and how it affects APE teachers.</w:t>
            </w:r>
          </w:p>
        </w:tc>
      </w:tr>
    </w:tbl>
    <w:p w14:paraId="2E1669E0" w14:textId="42A2281A" w:rsidR="0042633D" w:rsidRPr="00C710E0" w:rsidRDefault="0042633D" w:rsidP="70B64244">
      <w:pPr>
        <w:spacing w:line="240" w:lineRule="auto"/>
      </w:pPr>
    </w:p>
    <w:p w14:paraId="6819D7F8" w14:textId="3E6037B0"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41"/>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41"/>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41"/>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41"/>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41"/>
        </w:numPr>
        <w:shd w:val="clear" w:color="auto" w:fill="FDE9D9"/>
      </w:pPr>
      <w:r w:rsidRPr="00C710E0">
        <w:t xml:space="preserve">Send electronic files of this proposal and accompanying catalog copy to </w:t>
      </w:r>
      <w:hyperlink r:id="rId15"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20"/>
        <w:gridCol w:w="3237"/>
        <w:gridCol w:w="3138"/>
        <w:gridCol w:w="1285"/>
      </w:tblGrid>
      <w:tr w:rsidR="00115A68" w:rsidRPr="00C710E0" w14:paraId="67436BB2" w14:textId="77777777" w:rsidTr="70B64244">
        <w:trPr>
          <w:cantSplit/>
          <w:tblHeader/>
        </w:trPr>
        <w:tc>
          <w:tcPr>
            <w:tcW w:w="3279" w:type="dxa"/>
            <w:vAlign w:val="center"/>
          </w:tcPr>
          <w:p w14:paraId="739386E3" w14:textId="77777777" w:rsidR="00115A68" w:rsidRPr="00C710E0" w:rsidRDefault="00115A68" w:rsidP="0015571B">
            <w:pPr>
              <w:pStyle w:val="Heading5"/>
              <w:jc w:val="center"/>
            </w:pPr>
            <w:r w:rsidRPr="00C710E0">
              <w:t>Name</w:t>
            </w:r>
          </w:p>
        </w:tc>
        <w:tc>
          <w:tcPr>
            <w:tcW w:w="3279" w:type="dxa"/>
            <w:vAlign w:val="center"/>
          </w:tcPr>
          <w:p w14:paraId="7DAAAD1E" w14:textId="77777777" w:rsidR="00115A68" w:rsidRPr="00C710E0" w:rsidRDefault="00115A68" w:rsidP="0015571B">
            <w:pPr>
              <w:pStyle w:val="Heading5"/>
              <w:jc w:val="center"/>
            </w:pPr>
            <w:r w:rsidRPr="00C710E0">
              <w:t>Position/affiliation</w:t>
            </w:r>
          </w:p>
        </w:tc>
        <w:bookmarkStart w:id="15" w:name="_Signature"/>
        <w:bookmarkEnd w:id="15"/>
        <w:tc>
          <w:tcPr>
            <w:tcW w:w="3280"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8" w:type="dxa"/>
            <w:vAlign w:val="center"/>
          </w:tcPr>
          <w:p w14:paraId="4B00582C" w14:textId="77777777" w:rsidR="00115A68" w:rsidRPr="00C710E0" w:rsidRDefault="00115A68" w:rsidP="0015571B">
            <w:pPr>
              <w:pStyle w:val="Heading5"/>
              <w:jc w:val="center"/>
            </w:pPr>
            <w:r w:rsidRPr="00C710E0">
              <w:t>Date</w:t>
            </w:r>
          </w:p>
        </w:tc>
      </w:tr>
      <w:tr w:rsidR="00115A68" w:rsidRPr="00C710E0" w14:paraId="0AE26A02" w14:textId="77777777" w:rsidTr="70B64244">
        <w:trPr>
          <w:cantSplit/>
          <w:trHeight w:val="489"/>
        </w:trPr>
        <w:tc>
          <w:tcPr>
            <w:tcW w:w="3279" w:type="dxa"/>
            <w:vAlign w:val="center"/>
          </w:tcPr>
          <w:p w14:paraId="7A7A879E" w14:textId="30361098" w:rsidR="70B64244" w:rsidRDefault="70B64244" w:rsidP="70B64244">
            <w:pPr>
              <w:spacing w:line="240" w:lineRule="auto"/>
              <w:rPr>
                <w:rFonts w:eastAsia="Cambria" w:cs="Cambria"/>
                <w:color w:val="000000" w:themeColor="text1"/>
              </w:rPr>
            </w:pPr>
            <w:r w:rsidRPr="70B64244">
              <w:rPr>
                <w:rFonts w:eastAsia="Cambria" w:cs="Cambria"/>
                <w:color w:val="000000" w:themeColor="text1"/>
              </w:rPr>
              <w:t>Kristen Pepin</w:t>
            </w:r>
          </w:p>
        </w:tc>
        <w:tc>
          <w:tcPr>
            <w:tcW w:w="3279" w:type="dxa"/>
            <w:vAlign w:val="center"/>
          </w:tcPr>
          <w:p w14:paraId="1A770B61" w14:textId="20A3A7F4" w:rsidR="70B64244" w:rsidRDefault="70B64244" w:rsidP="70B64244">
            <w:pPr>
              <w:spacing w:line="240" w:lineRule="auto"/>
              <w:rPr>
                <w:rFonts w:eastAsia="Cambria" w:cs="Cambria"/>
                <w:color w:val="000000" w:themeColor="text1"/>
              </w:rPr>
            </w:pPr>
            <w:r w:rsidRPr="70B64244">
              <w:rPr>
                <w:rFonts w:eastAsia="Cambria" w:cs="Cambria"/>
                <w:color w:val="000000" w:themeColor="text1"/>
              </w:rPr>
              <w:t>Program Coordinator of B.S. Physical Education</w:t>
            </w:r>
          </w:p>
        </w:tc>
        <w:tc>
          <w:tcPr>
            <w:tcW w:w="3280" w:type="dxa"/>
            <w:vAlign w:val="center"/>
          </w:tcPr>
          <w:p w14:paraId="6C72641F" w14:textId="171C72FE" w:rsidR="70B64244" w:rsidRDefault="70B64244" w:rsidP="70B64244">
            <w:pPr>
              <w:spacing w:line="240" w:lineRule="auto"/>
              <w:rPr>
                <w:rFonts w:ascii="Fairwater Script" w:eastAsia="Fairwater Script" w:hAnsi="Fairwater Script" w:cs="Fairwater Script"/>
                <w:color w:val="000000" w:themeColor="text1"/>
              </w:rPr>
            </w:pPr>
            <w:r w:rsidRPr="70B64244">
              <w:rPr>
                <w:rFonts w:ascii="Fairwater Script" w:eastAsia="Fairwater Script" w:hAnsi="Fairwater Script" w:cs="Fairwater Script"/>
                <w:color w:val="000000" w:themeColor="text1"/>
              </w:rPr>
              <w:t>Kristen Pepin</w:t>
            </w:r>
          </w:p>
        </w:tc>
        <w:tc>
          <w:tcPr>
            <w:tcW w:w="1178" w:type="dxa"/>
            <w:vAlign w:val="center"/>
          </w:tcPr>
          <w:p w14:paraId="68EF88F6" w14:textId="6068254B" w:rsidR="70B64244" w:rsidRDefault="70B64244" w:rsidP="70B64244">
            <w:pPr>
              <w:spacing w:line="240" w:lineRule="auto"/>
              <w:rPr>
                <w:rFonts w:eastAsia="Cambria" w:cs="Cambria"/>
                <w:color w:val="000000" w:themeColor="text1"/>
              </w:rPr>
            </w:pPr>
            <w:r w:rsidRPr="70B64244">
              <w:rPr>
                <w:rFonts w:eastAsia="Cambria" w:cs="Cambria"/>
                <w:color w:val="000000" w:themeColor="text1"/>
              </w:rPr>
              <w:t>9/7/23</w:t>
            </w:r>
          </w:p>
        </w:tc>
      </w:tr>
      <w:tr w:rsidR="00115A68" w:rsidRPr="00C710E0" w14:paraId="3308AC9C" w14:textId="77777777" w:rsidTr="70B64244">
        <w:trPr>
          <w:cantSplit/>
          <w:trHeight w:val="489"/>
        </w:trPr>
        <w:tc>
          <w:tcPr>
            <w:tcW w:w="3279" w:type="dxa"/>
            <w:vAlign w:val="center"/>
          </w:tcPr>
          <w:p w14:paraId="22560906" w14:textId="75555578" w:rsidR="70B64244" w:rsidRDefault="70B64244" w:rsidP="70B64244">
            <w:pPr>
              <w:spacing w:line="240" w:lineRule="auto"/>
              <w:rPr>
                <w:rFonts w:eastAsia="Cambria" w:cs="Cambria"/>
                <w:color w:val="000000" w:themeColor="text1"/>
              </w:rPr>
            </w:pPr>
            <w:r w:rsidRPr="70B64244">
              <w:rPr>
                <w:rFonts w:eastAsia="Cambria" w:cs="Cambria"/>
                <w:color w:val="000000" w:themeColor="text1"/>
              </w:rPr>
              <w:t>Susan Clark</w:t>
            </w:r>
          </w:p>
        </w:tc>
        <w:tc>
          <w:tcPr>
            <w:tcW w:w="3279" w:type="dxa"/>
            <w:vAlign w:val="center"/>
          </w:tcPr>
          <w:p w14:paraId="5F9A587A" w14:textId="50CC4950" w:rsidR="70B64244" w:rsidRDefault="70B64244" w:rsidP="70B64244">
            <w:pPr>
              <w:spacing w:line="240" w:lineRule="auto"/>
              <w:rPr>
                <w:rFonts w:eastAsia="Cambria" w:cs="Cambria"/>
                <w:color w:val="000000" w:themeColor="text1"/>
              </w:rPr>
            </w:pPr>
            <w:r w:rsidRPr="70B64244">
              <w:rPr>
                <w:rFonts w:eastAsia="Cambria" w:cs="Cambria"/>
                <w:color w:val="000000" w:themeColor="text1"/>
              </w:rPr>
              <w:t>Chair of Health and Physical Education Department</w:t>
            </w:r>
          </w:p>
        </w:tc>
        <w:tc>
          <w:tcPr>
            <w:tcW w:w="3280" w:type="dxa"/>
            <w:vAlign w:val="center"/>
          </w:tcPr>
          <w:p w14:paraId="6CB32995" w14:textId="0FC9AD58" w:rsidR="70B64244" w:rsidRDefault="70B64244" w:rsidP="70B64244">
            <w:pPr>
              <w:spacing w:line="240" w:lineRule="auto"/>
              <w:rPr>
                <w:rFonts w:eastAsia="Cambria" w:cs="Cambria"/>
                <w:color w:val="000000" w:themeColor="text1"/>
              </w:rPr>
            </w:pPr>
            <w:r w:rsidRPr="70B64244">
              <w:rPr>
                <w:rFonts w:eastAsia="Cambria" w:cs="Cambria"/>
                <w:color w:val="000000" w:themeColor="text1"/>
              </w:rPr>
              <w:t>Susan Clark</w:t>
            </w:r>
          </w:p>
        </w:tc>
        <w:tc>
          <w:tcPr>
            <w:tcW w:w="1178" w:type="dxa"/>
            <w:vAlign w:val="center"/>
          </w:tcPr>
          <w:p w14:paraId="704B2A2E" w14:textId="47352332" w:rsidR="70B64244" w:rsidRDefault="70B64244" w:rsidP="70B64244">
            <w:pPr>
              <w:spacing w:line="240" w:lineRule="auto"/>
              <w:rPr>
                <w:rFonts w:eastAsia="Cambria" w:cs="Cambria"/>
                <w:color w:val="000000" w:themeColor="text1"/>
              </w:rPr>
            </w:pPr>
            <w:r w:rsidRPr="70B64244">
              <w:rPr>
                <w:rFonts w:eastAsia="Cambria" w:cs="Cambria"/>
                <w:color w:val="000000" w:themeColor="text1"/>
              </w:rPr>
              <w:t>9/6/23</w:t>
            </w:r>
          </w:p>
        </w:tc>
      </w:tr>
      <w:tr w:rsidR="00115A68" w:rsidRPr="00C710E0" w14:paraId="5FB4CB46" w14:textId="77777777" w:rsidTr="70B64244">
        <w:trPr>
          <w:cantSplit/>
          <w:trHeight w:val="489"/>
        </w:trPr>
        <w:tc>
          <w:tcPr>
            <w:tcW w:w="3279" w:type="dxa"/>
            <w:vAlign w:val="center"/>
          </w:tcPr>
          <w:p w14:paraId="7AFA1BF7" w14:textId="4FC9DEF8" w:rsidR="70B64244" w:rsidRDefault="70B64244" w:rsidP="70B64244">
            <w:pPr>
              <w:spacing w:line="240" w:lineRule="auto"/>
              <w:rPr>
                <w:rFonts w:eastAsia="Cambria" w:cs="Cambria"/>
                <w:color w:val="000000" w:themeColor="text1"/>
              </w:rPr>
            </w:pPr>
            <w:r w:rsidRPr="70B64244">
              <w:rPr>
                <w:rFonts w:eastAsia="Cambria" w:cs="Cambria"/>
                <w:color w:val="000000" w:themeColor="text1"/>
              </w:rPr>
              <w:t>Carol Cummings</w:t>
            </w:r>
          </w:p>
        </w:tc>
        <w:tc>
          <w:tcPr>
            <w:tcW w:w="3279" w:type="dxa"/>
            <w:vAlign w:val="center"/>
          </w:tcPr>
          <w:p w14:paraId="340A239D" w14:textId="2A2D6305" w:rsidR="70B64244" w:rsidRDefault="70B64244" w:rsidP="70B64244">
            <w:pPr>
              <w:spacing w:line="240" w:lineRule="auto"/>
              <w:rPr>
                <w:rFonts w:eastAsia="Cambria" w:cs="Cambria"/>
                <w:color w:val="000000" w:themeColor="text1"/>
              </w:rPr>
            </w:pPr>
            <w:r w:rsidRPr="70B64244">
              <w:rPr>
                <w:rFonts w:eastAsia="Cambria" w:cs="Cambria"/>
                <w:color w:val="000000" w:themeColor="text1"/>
              </w:rPr>
              <w:t>Interim Dean of FSEHD</w:t>
            </w:r>
          </w:p>
        </w:tc>
        <w:tc>
          <w:tcPr>
            <w:tcW w:w="3280" w:type="dxa"/>
            <w:vAlign w:val="center"/>
          </w:tcPr>
          <w:p w14:paraId="4472F8D0" w14:textId="77149905" w:rsidR="70B64244" w:rsidRDefault="00D907B2" w:rsidP="70B64244">
            <w:pPr>
              <w:spacing w:line="240" w:lineRule="auto"/>
              <w:rPr>
                <w:rFonts w:eastAsia="Cambria" w:cs="Cambria"/>
                <w:color w:val="000000" w:themeColor="text1"/>
              </w:rPr>
            </w:pPr>
            <w:r>
              <w:rPr>
                <w:rFonts w:eastAsia="Cambria" w:cs="Cambria"/>
                <w:color w:val="000000" w:themeColor="text1"/>
              </w:rPr>
              <w:t>*</w:t>
            </w:r>
            <w:proofErr w:type="gramStart"/>
            <w:r>
              <w:rPr>
                <w:rFonts w:eastAsia="Cambria" w:cs="Cambria"/>
                <w:color w:val="000000" w:themeColor="text1"/>
              </w:rPr>
              <w:t>approved</w:t>
            </w:r>
            <w:proofErr w:type="gramEnd"/>
            <w:r>
              <w:rPr>
                <w:rFonts w:eastAsia="Cambria" w:cs="Cambria"/>
                <w:color w:val="000000" w:themeColor="text1"/>
              </w:rPr>
              <w:t xml:space="preserve"> by email</w:t>
            </w:r>
          </w:p>
        </w:tc>
        <w:tc>
          <w:tcPr>
            <w:tcW w:w="1178" w:type="dxa"/>
            <w:vAlign w:val="center"/>
          </w:tcPr>
          <w:p w14:paraId="5BA53392" w14:textId="7513BACB" w:rsidR="70B64244" w:rsidRDefault="00D907B2" w:rsidP="70B64244">
            <w:pPr>
              <w:spacing w:line="240" w:lineRule="auto"/>
              <w:rPr>
                <w:rFonts w:eastAsia="Cambria" w:cs="Cambria"/>
                <w:color w:val="000000" w:themeColor="text1"/>
              </w:rPr>
            </w:pPr>
            <w:r>
              <w:rPr>
                <w:rFonts w:eastAsia="Cambria" w:cs="Cambria"/>
                <w:color w:val="000000" w:themeColor="text1"/>
              </w:rPr>
              <w:t>1/30/2024</w:t>
            </w:r>
          </w:p>
        </w:tc>
      </w:tr>
      <w:tr w:rsidR="003D0D28" w:rsidRPr="00C710E0" w14:paraId="64C649B2" w14:textId="77777777" w:rsidTr="70B64244">
        <w:trPr>
          <w:cantSplit/>
          <w:trHeight w:val="489"/>
        </w:trPr>
        <w:tc>
          <w:tcPr>
            <w:tcW w:w="3279" w:type="dxa"/>
            <w:vAlign w:val="center"/>
          </w:tcPr>
          <w:p w14:paraId="1BC1C890" w14:textId="77777777" w:rsidR="003D0D28" w:rsidRPr="00C710E0" w:rsidRDefault="003D0D28" w:rsidP="0015571B">
            <w:pPr>
              <w:spacing w:line="240" w:lineRule="auto"/>
            </w:pPr>
          </w:p>
        </w:tc>
        <w:tc>
          <w:tcPr>
            <w:tcW w:w="3279" w:type="dxa"/>
            <w:vAlign w:val="center"/>
          </w:tcPr>
          <w:p w14:paraId="7437F57B" w14:textId="77777777" w:rsidR="003D0D28" w:rsidRPr="00C710E0" w:rsidRDefault="003D0D28" w:rsidP="0015571B">
            <w:pPr>
              <w:spacing w:line="240" w:lineRule="auto"/>
            </w:pPr>
          </w:p>
        </w:tc>
        <w:tc>
          <w:tcPr>
            <w:tcW w:w="3280" w:type="dxa"/>
            <w:vAlign w:val="center"/>
          </w:tcPr>
          <w:p w14:paraId="21D1603A" w14:textId="77777777" w:rsidR="003D0D28" w:rsidRPr="00C710E0" w:rsidRDefault="003D0D28" w:rsidP="0015571B">
            <w:pPr>
              <w:spacing w:line="240" w:lineRule="auto"/>
            </w:pPr>
          </w:p>
        </w:tc>
        <w:tc>
          <w:tcPr>
            <w:tcW w:w="1178" w:type="dxa"/>
            <w:vAlign w:val="center"/>
          </w:tcPr>
          <w:p w14:paraId="78656450" w14:textId="0DA0204A" w:rsidR="003D0D28" w:rsidRPr="00C710E0" w:rsidRDefault="003D0D28" w:rsidP="0015571B">
            <w:pPr>
              <w:spacing w:line="240" w:lineRule="auto"/>
            </w:pP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16" w:name="acknowledge"/>
        <w:bookmarkEnd w:id="16"/>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5"/>
        <w:gridCol w:w="3254"/>
        <w:gridCol w:w="3195"/>
        <w:gridCol w:w="1166"/>
      </w:tblGrid>
      <w:tr w:rsidR="00115A68" w:rsidRPr="00C710E0" w14:paraId="1CE68611" w14:textId="77777777" w:rsidTr="70B64244">
        <w:trPr>
          <w:cantSplit/>
          <w:tblHeader/>
        </w:trPr>
        <w:tc>
          <w:tcPr>
            <w:tcW w:w="3279" w:type="dxa"/>
            <w:vAlign w:val="center"/>
          </w:tcPr>
          <w:p w14:paraId="3E1DDF49" w14:textId="77777777" w:rsidR="00115A68" w:rsidRPr="00C710E0" w:rsidRDefault="00115A68" w:rsidP="0015571B">
            <w:pPr>
              <w:pStyle w:val="Heading5"/>
              <w:jc w:val="center"/>
            </w:pPr>
            <w:r w:rsidRPr="00C710E0">
              <w:t>Name</w:t>
            </w:r>
          </w:p>
        </w:tc>
        <w:tc>
          <w:tcPr>
            <w:tcW w:w="3279" w:type="dxa"/>
            <w:vAlign w:val="center"/>
          </w:tcPr>
          <w:p w14:paraId="1B0BC45F" w14:textId="77777777" w:rsidR="00115A68" w:rsidRPr="00C710E0" w:rsidRDefault="00115A68" w:rsidP="0015571B">
            <w:pPr>
              <w:pStyle w:val="Heading5"/>
              <w:jc w:val="center"/>
            </w:pPr>
            <w:r w:rsidRPr="00C710E0">
              <w:t>Position/affiliation</w:t>
            </w:r>
          </w:p>
        </w:tc>
        <w:tc>
          <w:tcPr>
            <w:tcW w:w="3280"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17" w:name="Signature_2"/>
            <w:bookmarkEnd w:id="17"/>
          </w:p>
        </w:tc>
        <w:tc>
          <w:tcPr>
            <w:tcW w:w="1178" w:type="dxa"/>
            <w:vAlign w:val="center"/>
          </w:tcPr>
          <w:p w14:paraId="1B58133B" w14:textId="77777777" w:rsidR="00115A68" w:rsidRPr="00C710E0" w:rsidRDefault="00115A68" w:rsidP="0015571B">
            <w:pPr>
              <w:pStyle w:val="Heading5"/>
              <w:jc w:val="center"/>
            </w:pPr>
            <w:r w:rsidRPr="00C710E0">
              <w:t>Date</w:t>
            </w:r>
          </w:p>
        </w:tc>
      </w:tr>
      <w:tr w:rsidR="00115A68" w:rsidRPr="00C710E0" w14:paraId="032CD38C" w14:textId="77777777" w:rsidTr="70B64244">
        <w:trPr>
          <w:cantSplit/>
          <w:trHeight w:val="489"/>
        </w:trPr>
        <w:tc>
          <w:tcPr>
            <w:tcW w:w="3279" w:type="dxa"/>
            <w:vAlign w:val="center"/>
          </w:tcPr>
          <w:p w14:paraId="72FCC460" w14:textId="4B6E493A" w:rsidR="70B64244" w:rsidRDefault="70B64244" w:rsidP="70B64244">
            <w:pPr>
              <w:spacing w:line="240" w:lineRule="auto"/>
              <w:rPr>
                <w:rFonts w:eastAsia="Cambria" w:cs="Cambria"/>
                <w:color w:val="000000" w:themeColor="text1"/>
              </w:rPr>
            </w:pPr>
            <w:r w:rsidRPr="70B64244">
              <w:rPr>
                <w:rFonts w:eastAsia="Cambria" w:cs="Cambria"/>
                <w:color w:val="000000" w:themeColor="text1"/>
              </w:rPr>
              <w:t>Susan Clark</w:t>
            </w:r>
          </w:p>
        </w:tc>
        <w:tc>
          <w:tcPr>
            <w:tcW w:w="3279" w:type="dxa"/>
            <w:vAlign w:val="center"/>
          </w:tcPr>
          <w:p w14:paraId="65F0999E" w14:textId="041B8FE9" w:rsidR="70B64244" w:rsidRDefault="70B64244" w:rsidP="70B64244">
            <w:pPr>
              <w:spacing w:line="240" w:lineRule="auto"/>
              <w:rPr>
                <w:rFonts w:eastAsia="Cambria" w:cs="Cambria"/>
                <w:color w:val="000000" w:themeColor="text1"/>
              </w:rPr>
            </w:pPr>
            <w:r w:rsidRPr="70B64244">
              <w:rPr>
                <w:rFonts w:eastAsia="Cambria" w:cs="Cambria"/>
                <w:color w:val="000000" w:themeColor="text1"/>
              </w:rPr>
              <w:t>Program Coordinator Health Education</w:t>
            </w:r>
          </w:p>
        </w:tc>
        <w:tc>
          <w:tcPr>
            <w:tcW w:w="3280" w:type="dxa"/>
            <w:vAlign w:val="center"/>
          </w:tcPr>
          <w:p w14:paraId="622A6767" w14:textId="0D8C2612" w:rsidR="70B64244" w:rsidRDefault="70B64244" w:rsidP="70B64244">
            <w:pPr>
              <w:spacing w:line="240" w:lineRule="auto"/>
              <w:rPr>
                <w:rFonts w:eastAsia="Cambria" w:cs="Cambria"/>
                <w:color w:val="000000" w:themeColor="text1"/>
              </w:rPr>
            </w:pPr>
            <w:r w:rsidRPr="70B64244">
              <w:rPr>
                <w:rFonts w:eastAsia="Cambria" w:cs="Cambria"/>
                <w:color w:val="000000" w:themeColor="text1"/>
              </w:rPr>
              <w:t>Susan Clark</w:t>
            </w:r>
          </w:p>
        </w:tc>
        <w:tc>
          <w:tcPr>
            <w:tcW w:w="1178" w:type="dxa"/>
            <w:vAlign w:val="center"/>
          </w:tcPr>
          <w:p w14:paraId="7A0A53EA" w14:textId="343040F1" w:rsidR="70B64244" w:rsidRDefault="70B64244" w:rsidP="70B64244">
            <w:pPr>
              <w:spacing w:line="240" w:lineRule="auto"/>
              <w:rPr>
                <w:rFonts w:eastAsia="Cambria" w:cs="Cambria"/>
                <w:color w:val="000000" w:themeColor="text1"/>
              </w:rPr>
            </w:pPr>
            <w:r w:rsidRPr="70B64244">
              <w:rPr>
                <w:rFonts w:eastAsia="Cambria" w:cs="Cambria"/>
                <w:color w:val="000000" w:themeColor="text1"/>
              </w:rPr>
              <w:t>9/6/23</w:t>
            </w:r>
          </w:p>
        </w:tc>
      </w:tr>
      <w:tr w:rsidR="00115A68" w:rsidRPr="00C710E0" w14:paraId="1CA688DC" w14:textId="77777777" w:rsidTr="70B64244">
        <w:trPr>
          <w:cantSplit/>
          <w:trHeight w:val="489"/>
        </w:trPr>
        <w:tc>
          <w:tcPr>
            <w:tcW w:w="3279" w:type="dxa"/>
            <w:vAlign w:val="center"/>
          </w:tcPr>
          <w:p w14:paraId="69BC619F" w14:textId="77777777" w:rsidR="00115A68" w:rsidRPr="00C710E0" w:rsidRDefault="00115A68" w:rsidP="0015571B">
            <w:pPr>
              <w:spacing w:line="240" w:lineRule="auto"/>
            </w:pPr>
          </w:p>
        </w:tc>
        <w:tc>
          <w:tcPr>
            <w:tcW w:w="3279" w:type="dxa"/>
            <w:vAlign w:val="center"/>
          </w:tcPr>
          <w:p w14:paraId="7AFA00B4" w14:textId="77777777" w:rsidR="00115A68" w:rsidRPr="00C710E0" w:rsidRDefault="00115A68" w:rsidP="0015571B">
            <w:pPr>
              <w:spacing w:line="240" w:lineRule="auto"/>
            </w:pPr>
          </w:p>
        </w:tc>
        <w:tc>
          <w:tcPr>
            <w:tcW w:w="3280" w:type="dxa"/>
            <w:vAlign w:val="center"/>
          </w:tcPr>
          <w:p w14:paraId="63F9F878" w14:textId="77777777" w:rsidR="00115A68" w:rsidRPr="00C710E0" w:rsidRDefault="00115A68" w:rsidP="0015571B">
            <w:pPr>
              <w:spacing w:line="240" w:lineRule="auto"/>
            </w:pPr>
          </w:p>
        </w:tc>
        <w:tc>
          <w:tcPr>
            <w:tcW w:w="1178" w:type="dxa"/>
            <w:vAlign w:val="center"/>
          </w:tcPr>
          <w:p w14:paraId="07BDEFD6" w14:textId="77777777" w:rsidR="00115A68" w:rsidRPr="00C710E0" w:rsidRDefault="00115A68" w:rsidP="0015571B">
            <w:pPr>
              <w:spacing w:line="240" w:lineRule="auto"/>
            </w:pPr>
          </w:p>
        </w:tc>
      </w:tr>
      <w:tr w:rsidR="00115A68" w14:paraId="6F8C6D2D" w14:textId="77777777" w:rsidTr="70B64244">
        <w:trPr>
          <w:cantSplit/>
          <w:trHeight w:val="489"/>
        </w:trPr>
        <w:tc>
          <w:tcPr>
            <w:tcW w:w="3279" w:type="dxa"/>
            <w:vAlign w:val="center"/>
          </w:tcPr>
          <w:p w14:paraId="3BDD2887" w14:textId="77777777" w:rsidR="00115A68" w:rsidRPr="00C710E0" w:rsidRDefault="00115A68" w:rsidP="0015571B">
            <w:pPr>
              <w:spacing w:line="240" w:lineRule="auto"/>
            </w:pPr>
          </w:p>
        </w:tc>
        <w:tc>
          <w:tcPr>
            <w:tcW w:w="3279" w:type="dxa"/>
            <w:vAlign w:val="center"/>
          </w:tcPr>
          <w:p w14:paraId="2E689D42" w14:textId="77777777" w:rsidR="00115A68" w:rsidRPr="00C710E0" w:rsidRDefault="00115A68" w:rsidP="0015571B">
            <w:pPr>
              <w:spacing w:line="240" w:lineRule="auto"/>
            </w:pPr>
          </w:p>
        </w:tc>
        <w:tc>
          <w:tcPr>
            <w:tcW w:w="3280" w:type="dxa"/>
            <w:vAlign w:val="center"/>
          </w:tcPr>
          <w:p w14:paraId="7E65BB20" w14:textId="77777777" w:rsidR="00115A68" w:rsidRPr="00C710E0"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rsidRPr="00C710E0">
              <w:t>Tab to add rows</w:t>
            </w:r>
          </w:p>
        </w:tc>
      </w:tr>
    </w:tbl>
    <w:p w14:paraId="329B6D81" w14:textId="77777777" w:rsidR="00F64260" w:rsidRPr="001A37FB" w:rsidRDefault="00F64260" w:rsidP="001A37FB"/>
    <w:sectPr w:rsidR="00F64260" w:rsidRPr="001A37FB" w:rsidSect="00CD18DD">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5CF6" w14:textId="77777777" w:rsidR="001475A9" w:rsidRDefault="001475A9" w:rsidP="00FA78CA">
      <w:pPr>
        <w:spacing w:line="240" w:lineRule="auto"/>
      </w:pPr>
      <w:r>
        <w:separator/>
      </w:r>
    </w:p>
  </w:endnote>
  <w:endnote w:type="continuationSeparator" w:id="0">
    <w:p w14:paraId="30F6F019" w14:textId="77777777" w:rsidR="001475A9" w:rsidRDefault="001475A9" w:rsidP="00FA78CA">
      <w:pPr>
        <w:spacing w:line="240" w:lineRule="auto"/>
      </w:pPr>
      <w:r>
        <w:continuationSeparator/>
      </w:r>
    </w:p>
  </w:endnote>
  <w:endnote w:type="continuationNotice" w:id="1">
    <w:p w14:paraId="36D7230C" w14:textId="77777777" w:rsidR="001475A9" w:rsidRDefault="001475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airwater Script">
    <w:panose1 w:val="02000507000000020003"/>
    <w:charset w:val="00"/>
    <w:family w:val="auto"/>
    <w:pitch w:val="variable"/>
    <w:sig w:usb0="A000002F" w:usb1="10000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5BF4" w14:textId="77777777" w:rsidR="00990818" w:rsidRDefault="00990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E602" w14:textId="77777777" w:rsidR="00990818" w:rsidRDefault="00990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0038D" w14:textId="77777777" w:rsidR="001475A9" w:rsidRDefault="001475A9" w:rsidP="00FA78CA">
      <w:pPr>
        <w:spacing w:line="240" w:lineRule="auto"/>
      </w:pPr>
      <w:r>
        <w:separator/>
      </w:r>
    </w:p>
  </w:footnote>
  <w:footnote w:type="continuationSeparator" w:id="0">
    <w:p w14:paraId="17E91EB7" w14:textId="77777777" w:rsidR="001475A9" w:rsidRDefault="001475A9" w:rsidP="00FA78CA">
      <w:pPr>
        <w:spacing w:line="240" w:lineRule="auto"/>
      </w:pPr>
      <w:r>
        <w:continuationSeparator/>
      </w:r>
    </w:p>
  </w:footnote>
  <w:footnote w:type="continuationNotice" w:id="1">
    <w:p w14:paraId="32144817" w14:textId="77777777" w:rsidR="001475A9" w:rsidRDefault="001475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1FF" w14:textId="77777777" w:rsidR="00990818" w:rsidRDefault="00990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F4C4CCB"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2E3FFF">
      <w:rPr>
        <w:color w:val="4F6228"/>
      </w:rPr>
      <w:t>23-24-03</w:t>
    </w:r>
    <w:r w:rsidR="0003348F">
      <w:rPr>
        <w:color w:val="4F6228"/>
      </w:rPr>
      <w:t>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2E3FFF">
      <w:rPr>
        <w:color w:val="4F6228"/>
      </w:rPr>
      <w:t xml:space="preserve"> 1/10/2024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27D9" w14:textId="77777777" w:rsidR="00990818" w:rsidRDefault="00990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4FDB"/>
    <w:multiLevelType w:val="multilevel"/>
    <w:tmpl w:val="786AF7F6"/>
    <w:lvl w:ilvl="0">
      <w:start w:val="1"/>
      <w:numFmt w:val="decimal"/>
      <w:lvlText w:val="%1."/>
      <w:lvlJc w:val="left"/>
      <w:pPr>
        <w:ind w:left="73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CC8E5"/>
    <w:multiLevelType w:val="multilevel"/>
    <w:tmpl w:val="2D0448C4"/>
    <w:lvl w:ilvl="0">
      <w:start w:val="1"/>
      <w:numFmt w:val="upperLetter"/>
      <w:lvlText w:val="%1."/>
      <w:lvlJc w:val="left"/>
      <w:pPr>
        <w:ind w:left="3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52ECD6"/>
    <w:multiLevelType w:val="hybridMultilevel"/>
    <w:tmpl w:val="A4AE5854"/>
    <w:lvl w:ilvl="0" w:tplc="FF52A116">
      <w:start w:val="1"/>
      <w:numFmt w:val="upperLetter"/>
      <w:lvlText w:val="%1."/>
      <w:lvlJc w:val="left"/>
      <w:pPr>
        <w:ind w:left="720" w:hanging="360"/>
      </w:pPr>
    </w:lvl>
    <w:lvl w:ilvl="1" w:tplc="309676AC">
      <w:start w:val="1"/>
      <w:numFmt w:val="lowerLetter"/>
      <w:lvlText w:val="%2."/>
      <w:lvlJc w:val="left"/>
      <w:pPr>
        <w:ind w:left="1440" w:hanging="360"/>
      </w:pPr>
    </w:lvl>
    <w:lvl w:ilvl="2" w:tplc="3A2E6BCA">
      <w:start w:val="1"/>
      <w:numFmt w:val="lowerRoman"/>
      <w:lvlText w:val="%3."/>
      <w:lvlJc w:val="right"/>
      <w:pPr>
        <w:ind w:left="2160" w:hanging="180"/>
      </w:pPr>
    </w:lvl>
    <w:lvl w:ilvl="3" w:tplc="C7383580">
      <w:start w:val="1"/>
      <w:numFmt w:val="decimal"/>
      <w:lvlText w:val="%4."/>
      <w:lvlJc w:val="left"/>
      <w:pPr>
        <w:ind w:left="2880" w:hanging="360"/>
      </w:pPr>
    </w:lvl>
    <w:lvl w:ilvl="4" w:tplc="D82A4BEE">
      <w:start w:val="1"/>
      <w:numFmt w:val="lowerLetter"/>
      <w:lvlText w:val="%5."/>
      <w:lvlJc w:val="left"/>
      <w:pPr>
        <w:ind w:left="3600" w:hanging="360"/>
      </w:pPr>
    </w:lvl>
    <w:lvl w:ilvl="5" w:tplc="74FECBEA">
      <w:start w:val="1"/>
      <w:numFmt w:val="lowerRoman"/>
      <w:lvlText w:val="%6."/>
      <w:lvlJc w:val="right"/>
      <w:pPr>
        <w:ind w:left="4320" w:hanging="180"/>
      </w:pPr>
    </w:lvl>
    <w:lvl w:ilvl="6" w:tplc="7244F768">
      <w:start w:val="1"/>
      <w:numFmt w:val="decimal"/>
      <w:lvlText w:val="%7."/>
      <w:lvlJc w:val="left"/>
      <w:pPr>
        <w:ind w:left="5040" w:hanging="360"/>
      </w:pPr>
    </w:lvl>
    <w:lvl w:ilvl="7" w:tplc="FEF49E08">
      <w:start w:val="1"/>
      <w:numFmt w:val="lowerLetter"/>
      <w:lvlText w:val="%8."/>
      <w:lvlJc w:val="left"/>
      <w:pPr>
        <w:ind w:left="5760" w:hanging="360"/>
      </w:pPr>
    </w:lvl>
    <w:lvl w:ilvl="8" w:tplc="0A4A2446">
      <w:start w:val="1"/>
      <w:numFmt w:val="lowerRoman"/>
      <w:lvlText w:val="%9."/>
      <w:lvlJc w:val="right"/>
      <w:pPr>
        <w:ind w:left="6480" w:hanging="180"/>
      </w:pPr>
    </w:lvl>
  </w:abstractNum>
  <w:abstractNum w:abstractNumId="3" w15:restartNumberingAfterBreak="0">
    <w:nsid w:val="0B2A7726"/>
    <w:multiLevelType w:val="multilevel"/>
    <w:tmpl w:val="47D2C706"/>
    <w:lvl w:ilvl="0">
      <w:start w:val="3"/>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7E8667"/>
    <w:multiLevelType w:val="multilevel"/>
    <w:tmpl w:val="931E55E4"/>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7FA7F"/>
    <w:multiLevelType w:val="multilevel"/>
    <w:tmpl w:val="28D4C234"/>
    <w:lvl w:ilvl="0">
      <w:start w:val="3"/>
      <w:numFmt w:val="upperLetter"/>
      <w:lvlText w:val="%1."/>
      <w:lvlJc w:val="left"/>
      <w:pPr>
        <w:ind w:left="3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36ED93"/>
    <w:multiLevelType w:val="multilevel"/>
    <w:tmpl w:val="61CAD702"/>
    <w:lvl w:ilvl="0">
      <w:start w:val="3"/>
      <w:numFmt w:val="decimal"/>
      <w:lvlText w:val="%1."/>
      <w:lvlJc w:val="left"/>
      <w:pPr>
        <w:ind w:left="73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A8FBDF"/>
    <w:multiLevelType w:val="multilevel"/>
    <w:tmpl w:val="2A706B6A"/>
    <w:lvl w:ilvl="0">
      <w:start w:val="2"/>
      <w:numFmt w:val="upperLetter"/>
      <w:lvlText w:val="%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804A874"/>
    <w:multiLevelType w:val="multilevel"/>
    <w:tmpl w:val="E37820B2"/>
    <w:lvl w:ilvl="0">
      <w:start w:val="3"/>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7DEDC1"/>
    <w:multiLevelType w:val="multilevel"/>
    <w:tmpl w:val="DB70D924"/>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8A15D1"/>
    <w:multiLevelType w:val="multilevel"/>
    <w:tmpl w:val="C6AE9078"/>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D782D6"/>
    <w:multiLevelType w:val="multilevel"/>
    <w:tmpl w:val="78609672"/>
    <w:lvl w:ilvl="0">
      <w:start w:val="2"/>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A64725"/>
    <w:multiLevelType w:val="multilevel"/>
    <w:tmpl w:val="BF06CF94"/>
    <w:lvl w:ilvl="0">
      <w:start w:val="1"/>
      <w:numFmt w:val="decimal"/>
      <w:lvlText w:val="%1."/>
      <w:lvlJc w:val="left"/>
      <w:pPr>
        <w:ind w:left="73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A1475FA"/>
    <w:multiLevelType w:val="multilevel"/>
    <w:tmpl w:val="EB6630EE"/>
    <w:lvl w:ilvl="0">
      <w:start w:val="4"/>
      <w:numFmt w:val="decimal"/>
      <w:lvlText w:val="%1."/>
      <w:lvlJc w:val="left"/>
      <w:pPr>
        <w:ind w:left="73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CC1154"/>
    <w:multiLevelType w:val="multilevel"/>
    <w:tmpl w:val="6602F99E"/>
    <w:lvl w:ilvl="0">
      <w:start w:val="1"/>
      <w:numFmt w:val="upperLetter"/>
      <w:lvlText w:val="%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ACD525"/>
    <w:multiLevelType w:val="multilevel"/>
    <w:tmpl w:val="EE527C06"/>
    <w:lvl w:ilvl="0">
      <w:start w:val="4"/>
      <w:numFmt w:val="upperLetter"/>
      <w:lvlText w:val="%1."/>
      <w:lvlJc w:val="left"/>
      <w:pPr>
        <w:ind w:left="3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B36529"/>
    <w:multiLevelType w:val="multilevel"/>
    <w:tmpl w:val="27487BA8"/>
    <w:lvl w:ilvl="0">
      <w:start w:val="2"/>
      <w:numFmt w:val="decimal"/>
      <w:lvlText w:val="%1."/>
      <w:lvlJc w:val="left"/>
      <w:pPr>
        <w:ind w:left="73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EA253E"/>
    <w:multiLevelType w:val="multilevel"/>
    <w:tmpl w:val="7952DAB4"/>
    <w:lvl w:ilvl="0">
      <w:start w:val="2"/>
      <w:numFmt w:val="decimal"/>
      <w:lvlText w:val="%1."/>
      <w:lvlJc w:val="left"/>
      <w:pPr>
        <w:ind w:left="73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165929"/>
    <w:multiLevelType w:val="multilevel"/>
    <w:tmpl w:val="5EC660D8"/>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B2740"/>
    <w:multiLevelType w:val="multilevel"/>
    <w:tmpl w:val="7576D038"/>
    <w:lvl w:ilvl="0">
      <w:start w:val="4"/>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83A839"/>
    <w:multiLevelType w:val="multilevel"/>
    <w:tmpl w:val="EB9677DE"/>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A33E87"/>
    <w:multiLevelType w:val="multilevel"/>
    <w:tmpl w:val="814A582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DBF2DC"/>
    <w:multiLevelType w:val="multilevel"/>
    <w:tmpl w:val="A23EB812"/>
    <w:lvl w:ilvl="0">
      <w:start w:val="2"/>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A05DAB"/>
    <w:multiLevelType w:val="multilevel"/>
    <w:tmpl w:val="C0AC2F42"/>
    <w:lvl w:ilvl="0">
      <w:start w:val="3"/>
      <w:numFmt w:val="decimal"/>
      <w:lvlText w:val="%1."/>
      <w:lvlJc w:val="left"/>
      <w:pPr>
        <w:ind w:left="73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5AB434"/>
    <w:multiLevelType w:val="multilevel"/>
    <w:tmpl w:val="C7B29E26"/>
    <w:lvl w:ilvl="0">
      <w:start w:val="2"/>
      <w:numFmt w:val="upperLetter"/>
      <w:lvlText w:val="%1."/>
      <w:lvlJc w:val="left"/>
      <w:pPr>
        <w:ind w:left="3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DD357C"/>
    <w:multiLevelType w:val="multilevel"/>
    <w:tmpl w:val="6874C20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F4B3040"/>
    <w:multiLevelType w:val="multilevel"/>
    <w:tmpl w:val="2BB63DA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7F1ECB6"/>
    <w:multiLevelType w:val="multilevel"/>
    <w:tmpl w:val="9C1EABC0"/>
    <w:lvl w:ilvl="0">
      <w:start w:val="2"/>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18CD12"/>
    <w:multiLevelType w:val="multilevel"/>
    <w:tmpl w:val="245409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FC2AEE"/>
    <w:multiLevelType w:val="multilevel"/>
    <w:tmpl w:val="D1C4CF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18BBBE"/>
    <w:multiLevelType w:val="multilevel"/>
    <w:tmpl w:val="98D0E6C8"/>
    <w:lvl w:ilvl="0">
      <w:start w:val="5"/>
      <w:numFmt w:val="decimal"/>
      <w:lvlText w:val="%1."/>
      <w:lvlJc w:val="left"/>
      <w:pPr>
        <w:ind w:left="73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47" w15:restartNumberingAfterBreak="0">
    <w:nsid w:val="7E964B9D"/>
    <w:multiLevelType w:val="multilevel"/>
    <w:tmpl w:val="9320D284"/>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925380">
    <w:abstractNumId w:val="2"/>
  </w:num>
  <w:num w:numId="2" w16cid:durableId="146288005">
    <w:abstractNumId w:val="40"/>
  </w:num>
  <w:num w:numId="3" w16cid:durableId="626161424">
    <w:abstractNumId w:val="13"/>
  </w:num>
  <w:num w:numId="4" w16cid:durableId="82728311">
    <w:abstractNumId w:val="39"/>
  </w:num>
  <w:num w:numId="5" w16cid:durableId="1697927563">
    <w:abstractNumId w:val="29"/>
  </w:num>
  <w:num w:numId="6" w16cid:durableId="932593403">
    <w:abstractNumId w:val="35"/>
  </w:num>
  <w:num w:numId="7" w16cid:durableId="1647903352">
    <w:abstractNumId w:val="15"/>
  </w:num>
  <w:num w:numId="8" w16cid:durableId="1429231184">
    <w:abstractNumId w:val="4"/>
  </w:num>
  <w:num w:numId="9" w16cid:durableId="22216817">
    <w:abstractNumId w:val="43"/>
  </w:num>
  <w:num w:numId="10" w16cid:durableId="156306119">
    <w:abstractNumId w:val="33"/>
  </w:num>
  <w:num w:numId="11" w16cid:durableId="498083091">
    <w:abstractNumId w:val="3"/>
  </w:num>
  <w:num w:numId="12" w16cid:durableId="554002738">
    <w:abstractNumId w:val="36"/>
  </w:num>
  <w:num w:numId="13" w16cid:durableId="1298878551">
    <w:abstractNumId w:val="14"/>
  </w:num>
  <w:num w:numId="14" w16cid:durableId="1452362906">
    <w:abstractNumId w:val="10"/>
  </w:num>
  <w:num w:numId="15" w16cid:durableId="253784684">
    <w:abstractNumId w:val="12"/>
  </w:num>
  <w:num w:numId="16" w16cid:durableId="1825318679">
    <w:abstractNumId w:val="42"/>
  </w:num>
  <w:num w:numId="17" w16cid:durableId="763958520">
    <w:abstractNumId w:val="34"/>
  </w:num>
  <w:num w:numId="18" w16cid:durableId="225342217">
    <w:abstractNumId w:val="23"/>
  </w:num>
  <w:num w:numId="19" w16cid:durableId="1731608641">
    <w:abstractNumId w:val="45"/>
  </w:num>
  <w:num w:numId="20" w16cid:durableId="1780895">
    <w:abstractNumId w:val="20"/>
  </w:num>
  <w:num w:numId="21" w16cid:durableId="812867200">
    <w:abstractNumId w:val="37"/>
  </w:num>
  <w:num w:numId="22" w16cid:durableId="1427724910">
    <w:abstractNumId w:val="27"/>
  </w:num>
  <w:num w:numId="23" w16cid:durableId="1680232019">
    <w:abstractNumId w:val="18"/>
  </w:num>
  <w:num w:numId="24" w16cid:durableId="350886607">
    <w:abstractNumId w:val="24"/>
  </w:num>
  <w:num w:numId="25" w16cid:durableId="374741901">
    <w:abstractNumId w:val="7"/>
  </w:num>
  <w:num w:numId="26" w16cid:durableId="1234392233">
    <w:abstractNumId w:val="26"/>
  </w:num>
  <w:num w:numId="27" w16cid:durableId="65037416">
    <w:abstractNumId w:val="0"/>
  </w:num>
  <w:num w:numId="28" w16cid:durableId="1227646528">
    <w:abstractNumId w:val="6"/>
  </w:num>
  <w:num w:numId="29" w16cid:durableId="261375486">
    <w:abstractNumId w:val="38"/>
  </w:num>
  <w:num w:numId="30" w16cid:durableId="458959544">
    <w:abstractNumId w:val="1"/>
  </w:num>
  <w:num w:numId="31" w16cid:durableId="797258446">
    <w:abstractNumId w:val="47"/>
  </w:num>
  <w:num w:numId="32" w16cid:durableId="1037776417">
    <w:abstractNumId w:val="44"/>
  </w:num>
  <w:num w:numId="33" w16cid:durableId="1530223852">
    <w:abstractNumId w:val="31"/>
  </w:num>
  <w:num w:numId="34" w16cid:durableId="1543638991">
    <w:abstractNumId w:val="16"/>
  </w:num>
  <w:num w:numId="35" w16cid:durableId="1284114923">
    <w:abstractNumId w:val="28"/>
  </w:num>
  <w:num w:numId="36" w16cid:durableId="1581404884">
    <w:abstractNumId w:val="9"/>
  </w:num>
  <w:num w:numId="37" w16cid:durableId="1450467588">
    <w:abstractNumId w:val="19"/>
  </w:num>
  <w:num w:numId="38" w16cid:durableId="1751152022">
    <w:abstractNumId w:val="41"/>
  </w:num>
  <w:num w:numId="39" w16cid:durableId="393967869">
    <w:abstractNumId w:val="11"/>
  </w:num>
  <w:num w:numId="40" w16cid:durableId="1448694163">
    <w:abstractNumId w:val="25"/>
  </w:num>
  <w:num w:numId="41" w16cid:durableId="1993410677">
    <w:abstractNumId w:val="30"/>
  </w:num>
  <w:num w:numId="42" w16cid:durableId="399333851">
    <w:abstractNumId w:val="17"/>
  </w:num>
  <w:num w:numId="43" w16cid:durableId="783311046">
    <w:abstractNumId w:val="46"/>
  </w:num>
  <w:num w:numId="44" w16cid:durableId="1064791648">
    <w:abstractNumId w:val="22"/>
  </w:num>
  <w:num w:numId="45" w16cid:durableId="1977102125">
    <w:abstractNumId w:val="5"/>
  </w:num>
  <w:num w:numId="46" w16cid:durableId="1219052470">
    <w:abstractNumId w:val="21"/>
  </w:num>
  <w:num w:numId="47" w16cid:durableId="565604392">
    <w:abstractNumId w:val="32"/>
  </w:num>
  <w:num w:numId="48" w16cid:durableId="15657496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3348F"/>
    <w:rsid w:val="0004554C"/>
    <w:rsid w:val="000556B3"/>
    <w:rsid w:val="0005769F"/>
    <w:rsid w:val="000801BC"/>
    <w:rsid w:val="000810FF"/>
    <w:rsid w:val="000870B7"/>
    <w:rsid w:val="000922DA"/>
    <w:rsid w:val="000A32C2"/>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475A9"/>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4C68"/>
    <w:rsid w:val="001B6E86"/>
    <w:rsid w:val="001C25EC"/>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E3FFF"/>
    <w:rsid w:val="002F36B8"/>
    <w:rsid w:val="002F4C23"/>
    <w:rsid w:val="0030326F"/>
    <w:rsid w:val="00310D95"/>
    <w:rsid w:val="003153C3"/>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05A4"/>
    <w:rsid w:val="00423971"/>
    <w:rsid w:val="004254A0"/>
    <w:rsid w:val="0042633D"/>
    <w:rsid w:val="00426C3A"/>
    <w:rsid w:val="004313E6"/>
    <w:rsid w:val="00431E6D"/>
    <w:rsid w:val="004344BE"/>
    <w:rsid w:val="004403BD"/>
    <w:rsid w:val="00441DCA"/>
    <w:rsid w:val="00442EEA"/>
    <w:rsid w:val="00454A2F"/>
    <w:rsid w:val="00454E79"/>
    <w:rsid w:val="00463B57"/>
    <w:rsid w:val="00471C89"/>
    <w:rsid w:val="004779B4"/>
    <w:rsid w:val="00480FAA"/>
    <w:rsid w:val="00481FFF"/>
    <w:rsid w:val="004A4017"/>
    <w:rsid w:val="004B4821"/>
    <w:rsid w:val="004C1011"/>
    <w:rsid w:val="004C7CB9"/>
    <w:rsid w:val="004D5E71"/>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17B95"/>
    <w:rsid w:val="00625B87"/>
    <w:rsid w:val="006334E4"/>
    <w:rsid w:val="0064719C"/>
    <w:rsid w:val="006575EA"/>
    <w:rsid w:val="00663A6C"/>
    <w:rsid w:val="00670869"/>
    <w:rsid w:val="006761E1"/>
    <w:rsid w:val="00677882"/>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0F13"/>
    <w:rsid w:val="007A5702"/>
    <w:rsid w:val="007B10BE"/>
    <w:rsid w:val="007B119E"/>
    <w:rsid w:val="007C296B"/>
    <w:rsid w:val="007D716B"/>
    <w:rsid w:val="007F4255"/>
    <w:rsid w:val="007F7D9A"/>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A4C6B"/>
    <w:rsid w:val="008B1F84"/>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54F1C"/>
    <w:rsid w:val="00962F4D"/>
    <w:rsid w:val="0098046D"/>
    <w:rsid w:val="00983BEF"/>
    <w:rsid w:val="00984B36"/>
    <w:rsid w:val="00990818"/>
    <w:rsid w:val="009955A8"/>
    <w:rsid w:val="009A4E6F"/>
    <w:rsid w:val="009A58C1"/>
    <w:rsid w:val="009B4B02"/>
    <w:rsid w:val="009C1440"/>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46D7"/>
    <w:rsid w:val="00AA5F73"/>
    <w:rsid w:val="00AC3032"/>
    <w:rsid w:val="00AC7094"/>
    <w:rsid w:val="00AE5302"/>
    <w:rsid w:val="00AE552A"/>
    <w:rsid w:val="00AE78C2"/>
    <w:rsid w:val="00AE7A3D"/>
    <w:rsid w:val="00B12BAB"/>
    <w:rsid w:val="00B15BF3"/>
    <w:rsid w:val="00B20954"/>
    <w:rsid w:val="00B24AAC"/>
    <w:rsid w:val="00B26F16"/>
    <w:rsid w:val="00B35315"/>
    <w:rsid w:val="00B37E2D"/>
    <w:rsid w:val="00B4202F"/>
    <w:rsid w:val="00B4771F"/>
    <w:rsid w:val="00B4784B"/>
    <w:rsid w:val="00B47FAD"/>
    <w:rsid w:val="00B50664"/>
    <w:rsid w:val="00B51B79"/>
    <w:rsid w:val="00B605CE"/>
    <w:rsid w:val="00B63991"/>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17BE"/>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07B2"/>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E4547"/>
    <w:rsid w:val="00DF3B00"/>
    <w:rsid w:val="00DF4FCD"/>
    <w:rsid w:val="00DF7C07"/>
    <w:rsid w:val="00E018C8"/>
    <w:rsid w:val="00E13A2C"/>
    <w:rsid w:val="00E27D63"/>
    <w:rsid w:val="00E36899"/>
    <w:rsid w:val="00E36AF7"/>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742"/>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D4F29"/>
    <w:rsid w:val="00FE6A1D"/>
    <w:rsid w:val="01CC526C"/>
    <w:rsid w:val="0241F9B8"/>
    <w:rsid w:val="03268BA1"/>
    <w:rsid w:val="037096F5"/>
    <w:rsid w:val="0610D5D5"/>
    <w:rsid w:val="063C069E"/>
    <w:rsid w:val="076F898D"/>
    <w:rsid w:val="07BBB5FE"/>
    <w:rsid w:val="07F3BBAF"/>
    <w:rsid w:val="08630D00"/>
    <w:rsid w:val="0BB7F067"/>
    <w:rsid w:val="0CEF7465"/>
    <w:rsid w:val="0D58C5DC"/>
    <w:rsid w:val="0D5FFED3"/>
    <w:rsid w:val="0D67C25F"/>
    <w:rsid w:val="0E6AC53F"/>
    <w:rsid w:val="0EB85DB5"/>
    <w:rsid w:val="0FD967F9"/>
    <w:rsid w:val="114F91B3"/>
    <w:rsid w:val="1175385A"/>
    <w:rsid w:val="11ED8CD9"/>
    <w:rsid w:val="1224277F"/>
    <w:rsid w:val="1277F8E5"/>
    <w:rsid w:val="12E9EFD6"/>
    <w:rsid w:val="134134BD"/>
    <w:rsid w:val="13895D3A"/>
    <w:rsid w:val="14175AEA"/>
    <w:rsid w:val="144A9305"/>
    <w:rsid w:val="16219098"/>
    <w:rsid w:val="16519941"/>
    <w:rsid w:val="166EDFF2"/>
    <w:rsid w:val="16C0FDFC"/>
    <w:rsid w:val="178233C7"/>
    <w:rsid w:val="17BD60F9"/>
    <w:rsid w:val="1875F6BA"/>
    <w:rsid w:val="18DD8F8A"/>
    <w:rsid w:val="191E0428"/>
    <w:rsid w:val="198384F7"/>
    <w:rsid w:val="1991B8B0"/>
    <w:rsid w:val="19FAA6F1"/>
    <w:rsid w:val="1A21AEDB"/>
    <w:rsid w:val="1AF501BB"/>
    <w:rsid w:val="1B946F1F"/>
    <w:rsid w:val="1BAA00DF"/>
    <w:rsid w:val="1BD50558"/>
    <w:rsid w:val="1C55A4EA"/>
    <w:rsid w:val="1EAD58D9"/>
    <w:rsid w:val="1ECC0FE1"/>
    <w:rsid w:val="1F4D8E10"/>
    <w:rsid w:val="1F847D15"/>
    <w:rsid w:val="206E561F"/>
    <w:rsid w:val="21354D7F"/>
    <w:rsid w:val="2167EEBF"/>
    <w:rsid w:val="218C6521"/>
    <w:rsid w:val="22FDAC56"/>
    <w:rsid w:val="23168B2D"/>
    <w:rsid w:val="233BB5E9"/>
    <w:rsid w:val="236E876C"/>
    <w:rsid w:val="23E78B24"/>
    <w:rsid w:val="246A9BF4"/>
    <w:rsid w:val="262F1458"/>
    <w:rsid w:val="28C2C3C1"/>
    <w:rsid w:val="297742AA"/>
    <w:rsid w:val="29842763"/>
    <w:rsid w:val="29FE55FE"/>
    <w:rsid w:val="2A0EC288"/>
    <w:rsid w:val="2A41C261"/>
    <w:rsid w:val="2B49CE40"/>
    <w:rsid w:val="2D127839"/>
    <w:rsid w:val="2DE5F0A3"/>
    <w:rsid w:val="2E4AB3CD"/>
    <w:rsid w:val="2E579886"/>
    <w:rsid w:val="3173B8EC"/>
    <w:rsid w:val="317471A6"/>
    <w:rsid w:val="3182548F"/>
    <w:rsid w:val="31FD1F1A"/>
    <w:rsid w:val="32E612BA"/>
    <w:rsid w:val="33A6EC9B"/>
    <w:rsid w:val="33C94881"/>
    <w:rsid w:val="33E50030"/>
    <w:rsid w:val="340A8A81"/>
    <w:rsid w:val="349B606B"/>
    <w:rsid w:val="34E618B4"/>
    <w:rsid w:val="34F11BC9"/>
    <w:rsid w:val="352A028E"/>
    <w:rsid w:val="35C529B7"/>
    <w:rsid w:val="35F63CDA"/>
    <w:rsid w:val="36AD263C"/>
    <w:rsid w:val="3760FA18"/>
    <w:rsid w:val="37F4F1E4"/>
    <w:rsid w:val="3A5441B4"/>
    <w:rsid w:val="3A7120E5"/>
    <w:rsid w:val="3AFF80E8"/>
    <w:rsid w:val="3B6FAD4A"/>
    <w:rsid w:val="3C103D3B"/>
    <w:rsid w:val="3CC7A195"/>
    <w:rsid w:val="3D275682"/>
    <w:rsid w:val="3D44E5DA"/>
    <w:rsid w:val="3D9AF23E"/>
    <w:rsid w:val="3D9B1017"/>
    <w:rsid w:val="3DCFAA75"/>
    <w:rsid w:val="3EF3771A"/>
    <w:rsid w:val="3FFA6890"/>
    <w:rsid w:val="401827A5"/>
    <w:rsid w:val="401DBEB2"/>
    <w:rsid w:val="408BA8D2"/>
    <w:rsid w:val="41394E5F"/>
    <w:rsid w:val="41A36D80"/>
    <w:rsid w:val="41AD4A98"/>
    <w:rsid w:val="42AA05D7"/>
    <w:rsid w:val="432D9A9D"/>
    <w:rsid w:val="43C34994"/>
    <w:rsid w:val="440A33C2"/>
    <w:rsid w:val="448BE13B"/>
    <w:rsid w:val="45AE7EEA"/>
    <w:rsid w:val="45DD7FB9"/>
    <w:rsid w:val="461B46CB"/>
    <w:rsid w:val="4631C705"/>
    <w:rsid w:val="47DE03F0"/>
    <w:rsid w:val="4878F1C0"/>
    <w:rsid w:val="48CB2D02"/>
    <w:rsid w:val="49E83E88"/>
    <w:rsid w:val="4CD854D4"/>
    <w:rsid w:val="4DA9E927"/>
    <w:rsid w:val="4E5532FA"/>
    <w:rsid w:val="4E7CA0D6"/>
    <w:rsid w:val="4EF31788"/>
    <w:rsid w:val="4FF476E4"/>
    <w:rsid w:val="5306B0BE"/>
    <w:rsid w:val="5329FF07"/>
    <w:rsid w:val="532ADE64"/>
    <w:rsid w:val="539762BD"/>
    <w:rsid w:val="53D6135F"/>
    <w:rsid w:val="54282CEC"/>
    <w:rsid w:val="54A47E06"/>
    <w:rsid w:val="55C18588"/>
    <w:rsid w:val="564FD855"/>
    <w:rsid w:val="566044DF"/>
    <w:rsid w:val="567A0EE7"/>
    <w:rsid w:val="573ADF75"/>
    <w:rsid w:val="583292E4"/>
    <w:rsid w:val="5997E5A1"/>
    <w:rsid w:val="59BF537D"/>
    <w:rsid w:val="5A798A26"/>
    <w:rsid w:val="5B7A04B6"/>
    <w:rsid w:val="5BEDAA7F"/>
    <w:rsid w:val="5BF1E534"/>
    <w:rsid w:val="5C07D152"/>
    <w:rsid w:val="5D2FBFC3"/>
    <w:rsid w:val="5DA5B8CB"/>
    <w:rsid w:val="5DC53B43"/>
    <w:rsid w:val="5E94EBF3"/>
    <w:rsid w:val="5EA1D468"/>
    <w:rsid w:val="603533C4"/>
    <w:rsid w:val="603DA4C9"/>
    <w:rsid w:val="60663270"/>
    <w:rsid w:val="60A52E68"/>
    <w:rsid w:val="60E1C1BB"/>
    <w:rsid w:val="6101128E"/>
    <w:rsid w:val="610880C3"/>
    <w:rsid w:val="61212795"/>
    <w:rsid w:val="618B031C"/>
    <w:rsid w:val="623521BC"/>
    <w:rsid w:val="63ABDAD3"/>
    <w:rsid w:val="63EC11C3"/>
    <w:rsid w:val="63FAAB75"/>
    <w:rsid w:val="64051ED1"/>
    <w:rsid w:val="640C4F2F"/>
    <w:rsid w:val="64CED40F"/>
    <w:rsid w:val="64DA9848"/>
    <w:rsid w:val="6523B602"/>
    <w:rsid w:val="65396EA2"/>
    <w:rsid w:val="6657DD26"/>
    <w:rsid w:val="666928E6"/>
    <w:rsid w:val="66EA1D31"/>
    <w:rsid w:val="68780478"/>
    <w:rsid w:val="6885ED92"/>
    <w:rsid w:val="689D1C3C"/>
    <w:rsid w:val="68E794A4"/>
    <w:rsid w:val="697F09CF"/>
    <w:rsid w:val="6AB011DD"/>
    <w:rsid w:val="6B1404A1"/>
    <w:rsid w:val="6C16FDEA"/>
    <w:rsid w:val="6C247462"/>
    <w:rsid w:val="6CCC81D0"/>
    <w:rsid w:val="6D116978"/>
    <w:rsid w:val="6D28C4E5"/>
    <w:rsid w:val="6E0932FB"/>
    <w:rsid w:val="6E99B5C9"/>
    <w:rsid w:val="6F42ECC7"/>
    <w:rsid w:val="6F46EF74"/>
    <w:rsid w:val="6F5A25FD"/>
    <w:rsid w:val="705BB619"/>
    <w:rsid w:val="70B1DE7A"/>
    <w:rsid w:val="70B64244"/>
    <w:rsid w:val="71C7E6C2"/>
    <w:rsid w:val="729BD5D0"/>
    <w:rsid w:val="735839E8"/>
    <w:rsid w:val="73896AC6"/>
    <w:rsid w:val="746B0168"/>
    <w:rsid w:val="746E45E7"/>
    <w:rsid w:val="750A20DD"/>
    <w:rsid w:val="75442AA4"/>
    <w:rsid w:val="76C22F9F"/>
    <w:rsid w:val="76FC2662"/>
    <w:rsid w:val="77975841"/>
    <w:rsid w:val="77DADB91"/>
    <w:rsid w:val="78336556"/>
    <w:rsid w:val="783E9882"/>
    <w:rsid w:val="787E3A12"/>
    <w:rsid w:val="78E9CF0D"/>
    <w:rsid w:val="79026C34"/>
    <w:rsid w:val="7920F971"/>
    <w:rsid w:val="794DCEA9"/>
    <w:rsid w:val="79C248CF"/>
    <w:rsid w:val="7BE9CB0B"/>
    <w:rsid w:val="7D773925"/>
    <w:rsid w:val="7E609E54"/>
    <w:rsid w:val="7F74E778"/>
    <w:rsid w:val="7F897F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Users/SAbbotson/Documents/Curriculum/ManualandWebsite/transfer%20agreem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ric.smartcatalogiq.com/en/2023-2024/catalog/feinstein-school-of-education-and-human-development/physical-education/physical-education-b-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ic.smartcatalogiq.com/2023-2024/catalog/courses/hpe-health-and-physical-education/400/hpe-444/" TargetMode="External"/><Relationship Id="rId5" Type="http://schemas.openxmlformats.org/officeDocument/2006/relationships/styles" Target="styles.xml"/><Relationship Id="rId15" Type="http://schemas.openxmlformats.org/officeDocument/2006/relationships/hyperlink" Target="mailto:curriculum@ric.ed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bookmark://outlin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104173BF2F84B98703CAFDE7AB32A" ma:contentTypeVersion="16" ma:contentTypeDescription="Create a new document." ma:contentTypeScope="" ma:versionID="da40130bdb5b3739291acdd4a17f03a6">
  <xsd:schema xmlns:xsd="http://www.w3.org/2001/XMLSchema" xmlns:xs="http://www.w3.org/2001/XMLSchema" xmlns:p="http://schemas.microsoft.com/office/2006/metadata/properties" xmlns:ns2="31d782e3-4fdd-459f-801f-e8740150cca4" xmlns:ns3="aeae9d1d-6441-4b34-96f7-5b7ad9cf50a2" targetNamespace="http://schemas.microsoft.com/office/2006/metadata/properties" ma:root="true" ma:fieldsID="a764becd65a0e8c39032a09e37230236" ns2:_="" ns3:_="">
    <xsd:import namespace="31d782e3-4fdd-459f-801f-e8740150cca4"/>
    <xsd:import namespace="aeae9d1d-6441-4b34-96f7-5b7ad9cf50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782e3-4fdd-459f-801f-e8740150c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e9d1d-6441-4b34-96f7-5b7ad9cf50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c63001-90e4-4ecc-aaae-5f114b0d9fa5}" ma:internalName="TaxCatchAll" ma:showField="CatchAllData" ma:web="aeae9d1d-6441-4b34-96f7-5b7ad9cf5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ae9d1d-6441-4b34-96f7-5b7ad9cf50a2" xsi:nil="true"/>
    <lcf76f155ced4ddcb4097134ff3c332f xmlns="31d782e3-4fdd-459f-801f-e8740150cc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3A766-C2DA-4686-B49F-C4950681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782e3-4fdd-459f-801f-e8740150cca4"/>
    <ds:schemaRef ds:uri="aeae9d1d-6441-4b34-96f7-5b7ad9cf5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529D0-7385-4189-A4B3-35FAC547EA51}">
  <ds:schemaRefs>
    <ds:schemaRef ds:uri="http://schemas.microsoft.com/sharepoint/v3/contenttype/forms"/>
  </ds:schemaRefs>
</ds:datastoreItem>
</file>

<file path=customXml/itemProps3.xml><?xml version="1.0" encoding="utf-8"?>
<ds:datastoreItem xmlns:ds="http://schemas.openxmlformats.org/officeDocument/2006/customXml" ds:itemID="{387C683F-31A9-4908-8F37-94D6DB8F4E20}">
  <ds:schemaRefs>
    <ds:schemaRef ds:uri="http://schemas.microsoft.com/office/2006/metadata/properties"/>
    <ds:schemaRef ds:uri="http://schemas.microsoft.com/office/infopath/2007/PartnerControls"/>
    <ds:schemaRef ds:uri="aeae9d1d-6441-4b34-96f7-5b7ad9cf50a2"/>
    <ds:schemaRef ds:uri="31d782e3-4fdd-459f-801f-e8740150cca4"/>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3112</Words>
  <Characters>15347</Characters>
  <Application>Microsoft Office Word</Application>
  <DocSecurity>0</DocSecurity>
  <Lines>201</Lines>
  <Paragraphs>48</Paragraphs>
  <ScaleCrop>false</ScaleCrop>
  <Manager/>
  <Company>Rhode Island College</Company>
  <LinksUpToDate>false</LinksUpToDate>
  <CharactersWithSpaces>18411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32</cp:revision>
  <cp:lastPrinted>2015-10-02T15:20:00Z</cp:lastPrinted>
  <dcterms:created xsi:type="dcterms:W3CDTF">2023-03-25T22:14:00Z</dcterms:created>
  <dcterms:modified xsi:type="dcterms:W3CDTF">2024-02-08T23:29:00Z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0x010100190104173BF2F84B98703CAFDE7AB32A</vt:lpwstr>
  </property>
  <property fmtid="{D5CDD505-2E9C-101B-9397-08002B2CF9AE}" pid="8" name="MediaServiceImageTags">
    <vt:lpwstr/>
  </property>
</Properties>
</file>