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50920539" w14:textId="56326444" w:rsidR="00D32607" w:rsidRDefault="000950CE" w:rsidP="00D32607">
            <w:pPr>
              <w:pStyle w:val="Heading5"/>
              <w:rPr>
                <w:b/>
              </w:rPr>
            </w:pPr>
            <w:bookmarkStart w:id="0" w:name="Proposal"/>
            <w:bookmarkEnd w:id="0"/>
            <w:r>
              <w:rPr>
                <w:b/>
              </w:rPr>
              <w:t>AGING STUDIES</w:t>
            </w:r>
            <w:r w:rsidR="00D32607">
              <w:rPr>
                <w:b/>
              </w:rPr>
              <w:t xml:space="preserve"> minor</w:t>
            </w:r>
          </w:p>
          <w:p w14:paraId="3DD8DB7A" w14:textId="0F6F90D6" w:rsidR="0068331D" w:rsidRPr="0068331D" w:rsidRDefault="000950CE" w:rsidP="00D32607">
            <w:r w:rsidRPr="000950CE">
              <w:rPr>
                <w:b/>
                <w:color w:val="632423" w:themeColor="accent2" w:themeShade="80"/>
              </w:rPr>
              <w:t xml:space="preserve">AGING STUDIES </w:t>
            </w:r>
            <w:r w:rsidR="00D32607" w:rsidRPr="0068331D">
              <w:rPr>
                <w:b/>
                <w:color w:val="632423" w:themeColor="accent2" w:themeShade="80"/>
              </w:rPr>
              <w:t>CUS</w:t>
            </w:r>
          </w:p>
        </w:tc>
        <w:tc>
          <w:tcPr>
            <w:tcW w:w="131" w:type="pc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D32607" w:rsidRPr="00C710E0" w14:paraId="075C4098" w14:textId="77777777" w:rsidTr="003A5047">
        <w:trPr>
          <w:cantSplit/>
        </w:trPr>
        <w:tc>
          <w:tcPr>
            <w:tcW w:w="1111" w:type="pct"/>
            <w:vAlign w:val="center"/>
          </w:tcPr>
          <w:p w14:paraId="27146096" w14:textId="77777777" w:rsidR="00D32607" w:rsidRPr="00C710E0" w:rsidRDefault="00000000" w:rsidP="003A5047">
            <w:pPr>
              <w:jc w:val="right"/>
            </w:pPr>
            <w:hyperlink w:anchor="Ifapplicable" w:tooltip="Use only if applicable, and indicate if the course/program being replaced will need to be deleted in both A.2 and in your rationale (A. 4)" w:history="1">
              <w:r w:rsidR="00D32607" w:rsidRPr="00C710E0">
                <w:rPr>
                  <w:rStyle w:val="Hyperlink"/>
                </w:rPr>
                <w:t>Replacing</w:t>
              </w:r>
            </w:hyperlink>
            <w:r w:rsidR="00D32607" w:rsidRPr="00C710E0">
              <w:t xml:space="preserve"> </w:t>
            </w:r>
          </w:p>
        </w:tc>
        <w:tc>
          <w:tcPr>
            <w:tcW w:w="3758" w:type="pct"/>
            <w:gridSpan w:val="4"/>
          </w:tcPr>
          <w:p w14:paraId="193D9F33" w14:textId="77777777" w:rsidR="00D32607" w:rsidRDefault="00D32607" w:rsidP="00D32607">
            <w:pPr>
              <w:pStyle w:val="Heading5"/>
              <w:rPr>
                <w:b/>
              </w:rPr>
            </w:pPr>
            <w:bookmarkStart w:id="3" w:name="Ifapplicable"/>
            <w:bookmarkEnd w:id="3"/>
            <w:r>
              <w:rPr>
                <w:b/>
              </w:rPr>
              <w:t>Gerontology minor</w:t>
            </w:r>
          </w:p>
          <w:p w14:paraId="53CA2545" w14:textId="6C112D49" w:rsidR="00D32607" w:rsidRPr="00C710E0" w:rsidRDefault="00D32607" w:rsidP="00D32607">
            <w:pPr>
              <w:pStyle w:val="Heading5"/>
              <w:rPr>
                <w:b/>
              </w:rPr>
            </w:pPr>
            <w:r w:rsidRPr="0068331D">
              <w:rPr>
                <w:b/>
                <w:color w:val="632423" w:themeColor="accent2" w:themeShade="80"/>
              </w:rPr>
              <w:t>GERONTOLOGY CUS</w:t>
            </w:r>
          </w:p>
        </w:tc>
        <w:tc>
          <w:tcPr>
            <w:tcW w:w="131" w:type="pct"/>
          </w:tcPr>
          <w:p w14:paraId="0D04AC8C" w14:textId="77777777" w:rsidR="00D32607" w:rsidRPr="00C710E0" w:rsidRDefault="00D32607" w:rsidP="003A5047">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29E6554" w:rsidR="005E2D3D" w:rsidRPr="004301A3" w:rsidRDefault="005E2D3D" w:rsidP="000E4E94">
            <w:pPr>
              <w:rPr>
                <w:b/>
              </w:rPr>
            </w:pPr>
            <w:r w:rsidRPr="004301A3">
              <w:rPr>
                <w:b/>
              </w:rPr>
              <w:t xml:space="preserve">Faculty of Arts and Sciences | </w:t>
            </w:r>
            <w:r w:rsidR="0068331D">
              <w:rPr>
                <w:b/>
              </w:rPr>
              <w:t xml:space="preserve">School of Nursing </w:t>
            </w:r>
            <w:r w:rsidR="0068331D" w:rsidRPr="004301A3">
              <w:rPr>
                <w:b/>
              </w:rPr>
              <w:t xml:space="preserve">| </w:t>
            </w:r>
            <w:r w:rsidR="0068331D">
              <w:rPr>
                <w:b/>
              </w:rPr>
              <w:t>School of Social Work</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547F566" w:rsidR="00F64260" w:rsidRPr="005F2A05" w:rsidRDefault="00F64260" w:rsidP="000A36CD">
            <w:pPr>
              <w:rPr>
                <w:b/>
              </w:rPr>
            </w:pPr>
            <w:r w:rsidRPr="005F2A05">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A5C7926" w:rsidR="00F64260" w:rsidRPr="00B605CE" w:rsidRDefault="002F43A0" w:rsidP="002F43A0">
            <w:pPr>
              <w:rPr>
                <w:b/>
              </w:rPr>
            </w:pPr>
            <w:bookmarkStart w:id="5" w:name="Originator"/>
            <w:bookmarkEnd w:id="5"/>
            <w:r w:rsidRPr="002F43A0">
              <w:rPr>
                <w:b/>
              </w:rPr>
              <w:t xml:space="preserve">Desirée </w:t>
            </w:r>
            <w:r>
              <w:rPr>
                <w:b/>
              </w:rPr>
              <w:t>Ciambrone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E298D46" w:rsidR="00F64260" w:rsidRPr="00B605CE" w:rsidRDefault="002F43A0" w:rsidP="00B862BF">
            <w:pPr>
              <w:rPr>
                <w:b/>
              </w:rPr>
            </w:pPr>
            <w:bookmarkStart w:id="6" w:name="home_dept"/>
            <w:bookmarkEnd w:id="6"/>
            <w:r>
              <w:rPr>
                <w:b/>
              </w:rPr>
              <w:t>Sociology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B687CFA" w14:textId="46CC15B1" w:rsidR="00F64260" w:rsidRDefault="002F43A0">
            <w:pPr>
              <w:spacing w:line="240" w:lineRule="auto"/>
              <w:rPr>
                <w:b/>
              </w:rPr>
            </w:pPr>
            <w:bookmarkStart w:id="7" w:name="Rationale"/>
            <w:bookmarkEnd w:id="7"/>
            <w:r>
              <w:rPr>
                <w:b/>
              </w:rPr>
              <w:t xml:space="preserve">The purpose of this proposal is to change the </w:t>
            </w:r>
            <w:r w:rsidR="0068331D">
              <w:rPr>
                <w:b/>
              </w:rPr>
              <w:t xml:space="preserve">name of the </w:t>
            </w:r>
            <w:r w:rsidR="00BE1F1F">
              <w:rPr>
                <w:b/>
              </w:rPr>
              <w:t xml:space="preserve">Minor in </w:t>
            </w:r>
            <w:r>
              <w:rPr>
                <w:b/>
              </w:rPr>
              <w:t>Gerontology</w:t>
            </w:r>
            <w:r w:rsidR="0068331D">
              <w:rPr>
                <w:b/>
              </w:rPr>
              <w:t xml:space="preserve"> and </w:t>
            </w:r>
            <w:r w:rsidR="00A27695">
              <w:rPr>
                <w:b/>
              </w:rPr>
              <w:t>Certificate</w:t>
            </w:r>
            <w:r w:rsidR="0068331D">
              <w:rPr>
                <w:b/>
              </w:rPr>
              <w:t xml:space="preserve"> in Undergraduate Studies</w:t>
            </w:r>
            <w:r w:rsidR="00A27695">
              <w:rPr>
                <w:b/>
              </w:rPr>
              <w:t xml:space="preserve"> in Gerontology</w:t>
            </w:r>
            <w:r w:rsidR="00BE1F1F">
              <w:rPr>
                <w:b/>
              </w:rPr>
              <w:t xml:space="preserve"> to a Minor in </w:t>
            </w:r>
            <w:r w:rsidR="000950CE">
              <w:rPr>
                <w:b/>
              </w:rPr>
              <w:t xml:space="preserve">Aging </w:t>
            </w:r>
            <w:r w:rsidR="00D32607">
              <w:rPr>
                <w:b/>
              </w:rPr>
              <w:t xml:space="preserve">Studies </w:t>
            </w:r>
            <w:r w:rsidR="0068331D">
              <w:rPr>
                <w:b/>
              </w:rPr>
              <w:t xml:space="preserve">and a </w:t>
            </w:r>
            <w:r w:rsidR="00BE1F1F">
              <w:rPr>
                <w:b/>
              </w:rPr>
              <w:t xml:space="preserve">Certificate </w:t>
            </w:r>
            <w:r w:rsidR="0068331D">
              <w:rPr>
                <w:b/>
              </w:rPr>
              <w:t>in Undergraduate Studies</w:t>
            </w:r>
            <w:r w:rsidR="00D32607">
              <w:rPr>
                <w:b/>
              </w:rPr>
              <w:t xml:space="preserve">, </w:t>
            </w:r>
            <w:r w:rsidR="00BE1F1F">
              <w:rPr>
                <w:b/>
              </w:rPr>
              <w:t>Aging</w:t>
            </w:r>
            <w:r w:rsidR="000950CE">
              <w:rPr>
                <w:b/>
              </w:rPr>
              <w:t xml:space="preserve"> Studies</w:t>
            </w:r>
            <w:r w:rsidR="00BE1F1F">
              <w:rPr>
                <w:b/>
              </w:rPr>
              <w:t xml:space="preserve">.  </w:t>
            </w:r>
            <w:r w:rsidRPr="002F43A0">
              <w:rPr>
                <w:b/>
              </w:rPr>
              <w:t xml:space="preserve">The study </w:t>
            </w:r>
            <w:r>
              <w:rPr>
                <w:b/>
              </w:rPr>
              <w:t>of aging has grown and evolved and we want our program name to reflect current trends on scholarship and resources site</w:t>
            </w:r>
            <w:r w:rsidR="00A61E7D">
              <w:rPr>
                <w:b/>
              </w:rPr>
              <w:t xml:space="preserve"> (e.g., the RI Office of Healthy Aging)</w:t>
            </w:r>
            <w:r>
              <w:rPr>
                <w:b/>
              </w:rPr>
              <w:t xml:space="preserve">.  The Gerontology program is an interdisciplinary minor and certificate program with </w:t>
            </w:r>
            <w:r w:rsidR="0037109F">
              <w:rPr>
                <w:b/>
              </w:rPr>
              <w:t xml:space="preserve">undergraduate </w:t>
            </w:r>
            <w:r>
              <w:rPr>
                <w:b/>
              </w:rPr>
              <w:t xml:space="preserve">courses offered through the Schools of Arts and Science, Nursing, and Social Work. Our proposed program title would better align with our curriculum and course offerings across these disciplines.  Further, the new title would reflect changes </w:t>
            </w:r>
            <w:r w:rsidR="0037109F">
              <w:rPr>
                <w:b/>
              </w:rPr>
              <w:t>our program has</w:t>
            </w:r>
            <w:r>
              <w:rPr>
                <w:b/>
              </w:rPr>
              <w:t xml:space="preserve"> made to our course titles over the past </w:t>
            </w:r>
            <w:r w:rsidR="00A61E7D">
              <w:rPr>
                <w:b/>
              </w:rPr>
              <w:t xml:space="preserve">couple of </w:t>
            </w:r>
            <w:r>
              <w:rPr>
                <w:b/>
              </w:rPr>
              <w:t xml:space="preserve">years, such as changing Law and the Elderly to Aging and the Law. </w:t>
            </w:r>
            <w:r w:rsidR="00BE1F1F">
              <w:rPr>
                <w:b/>
              </w:rPr>
              <w:t xml:space="preserve"> Importantly</w:t>
            </w:r>
            <w:r>
              <w:rPr>
                <w:b/>
              </w:rPr>
              <w:t xml:space="preserve">, the familiarity of the term aging may increase the visibility of this area to students seeking a minor/certificate </w:t>
            </w:r>
            <w:r w:rsidR="0037109F">
              <w:rPr>
                <w:b/>
              </w:rPr>
              <w:t>i</w:t>
            </w:r>
            <w:r>
              <w:rPr>
                <w:b/>
              </w:rPr>
              <w:t xml:space="preserve">n this area. </w:t>
            </w:r>
            <w:r w:rsidR="00E769C4">
              <w:rPr>
                <w:b/>
              </w:rPr>
              <w:t xml:space="preserve"> In accordance with the proposed minor</w:t>
            </w:r>
            <w:r w:rsidR="0068331D">
              <w:rPr>
                <w:b/>
              </w:rPr>
              <w:t xml:space="preserve"> and </w:t>
            </w:r>
            <w:r w:rsidR="00E769C4">
              <w:rPr>
                <w:b/>
              </w:rPr>
              <w:t xml:space="preserve">CUS program title change, we propose changing </w:t>
            </w:r>
            <w:r w:rsidR="0068331D">
              <w:rPr>
                <w:b/>
              </w:rPr>
              <w:t xml:space="preserve">the </w:t>
            </w:r>
            <w:r w:rsidR="00E769C4">
              <w:rPr>
                <w:b/>
              </w:rPr>
              <w:t xml:space="preserve">Gerontology Program </w:t>
            </w:r>
            <w:r w:rsidR="0068331D">
              <w:rPr>
                <w:b/>
              </w:rPr>
              <w:t xml:space="preserve">heading </w:t>
            </w:r>
            <w:r w:rsidR="00E769C4">
              <w:rPr>
                <w:b/>
              </w:rPr>
              <w:t>to Aging Studies</w:t>
            </w:r>
            <w:r w:rsidR="00907651">
              <w:rPr>
                <w:b/>
              </w:rPr>
              <w:t xml:space="preserve"> as well as </w:t>
            </w:r>
            <w:r w:rsidR="0068331D">
              <w:rPr>
                <w:b/>
              </w:rPr>
              <w:t xml:space="preserve">a </w:t>
            </w:r>
            <w:r w:rsidR="00907651">
              <w:rPr>
                <w:b/>
              </w:rPr>
              <w:t xml:space="preserve">related course prefix, </w:t>
            </w:r>
            <w:r w:rsidR="0068331D">
              <w:rPr>
                <w:b/>
              </w:rPr>
              <w:t>GRTL</w:t>
            </w:r>
            <w:r w:rsidR="00907651">
              <w:rPr>
                <w:b/>
              </w:rPr>
              <w:t xml:space="preserve"> 314</w:t>
            </w:r>
            <w:r w:rsidR="00C0425F">
              <w:rPr>
                <w:b/>
              </w:rPr>
              <w:t xml:space="preserve"> (See separate UCC proposal)</w:t>
            </w:r>
            <w:r w:rsidR="0068331D">
              <w:rPr>
                <w:b/>
              </w:rPr>
              <w:t xml:space="preserve"> to become AGNG 314</w:t>
            </w:r>
            <w:r w:rsidR="00E769C4">
              <w:rPr>
                <w:b/>
              </w:rPr>
              <w:t>.</w:t>
            </w:r>
            <w:r w:rsidR="00907651">
              <w:rPr>
                <w:b/>
              </w:rPr>
              <w:t xml:space="preserve"> </w:t>
            </w:r>
            <w:r w:rsidR="0068331D">
              <w:rPr>
                <w:b/>
              </w:rPr>
              <w:t xml:space="preserve"> The current GRTL 303 course will be deleted in the UCC proposal to delete courses that have not been offered in the past two years that will be submitted later this year.</w:t>
            </w:r>
            <w:r w:rsidR="00D32607">
              <w:rPr>
                <w:b/>
              </w:rPr>
              <w:t xml:space="preserve"> This proposal also adds the new SOC 313 </w:t>
            </w:r>
            <w:r w:rsidR="008B4390">
              <w:rPr>
                <w:b/>
              </w:rPr>
              <w:t>Sociology of</w:t>
            </w:r>
            <w:r w:rsidR="00D32607">
              <w:rPr>
                <w:b/>
              </w:rPr>
              <w:t xml:space="preserve"> Death and Dying to the electives for both these programs.</w:t>
            </w:r>
          </w:p>
          <w:p w14:paraId="44A754C9" w14:textId="77777777" w:rsidR="00686CB9" w:rsidRDefault="00686CB9">
            <w:pPr>
              <w:spacing w:line="240" w:lineRule="auto"/>
              <w:rPr>
                <w:b/>
              </w:rPr>
            </w:pPr>
          </w:p>
          <w:p w14:paraId="4E76780C" w14:textId="0492F8F7" w:rsidR="00686CB9" w:rsidRDefault="00686CB9">
            <w:pPr>
              <w:spacing w:line="240" w:lineRule="auto"/>
              <w:rPr>
                <w:b/>
              </w:rPr>
            </w:pPr>
            <w:r>
              <w:rPr>
                <w:b/>
              </w:rPr>
              <w:t xml:space="preserve">Note: GRTL 303 Fountain of Age which will be deleted by the UCC in this year’s proposal to delete courses that will no longer be offered at the </w:t>
            </w:r>
            <w:proofErr w:type="gramStart"/>
            <w:r>
              <w:rPr>
                <w:b/>
              </w:rPr>
              <w:t>college, but</w:t>
            </w:r>
            <w:proofErr w:type="gramEnd"/>
            <w:r>
              <w:rPr>
                <w:b/>
              </w:rPr>
              <w:t xml:space="preserve"> has been left here until that proposal goes through.</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505465CE" w:rsidR="00517DB2" w:rsidRPr="00B649C4" w:rsidRDefault="002F43A0" w:rsidP="00517DB2">
            <w:pPr>
              <w:rPr>
                <w:b/>
              </w:rPr>
            </w:pPr>
            <w:bookmarkStart w:id="8" w:name="student_impact"/>
            <w:bookmarkEnd w:id="8"/>
            <w:r>
              <w:rPr>
                <w:b/>
              </w:rPr>
              <w:t xml:space="preserve">The new title will be more recognizable and increase interest in the program and field. Similarly, the change may also </w:t>
            </w:r>
            <w:r w:rsidR="00755613">
              <w:rPr>
                <w:b/>
              </w:rPr>
              <w:t>be</w:t>
            </w:r>
            <w:r>
              <w:rPr>
                <w:b/>
              </w:rPr>
              <w:t xml:space="preserve"> more familiar to the varied potential employers of our graduates.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3FDF8BC" w:rsidR="00517DB2" w:rsidRPr="00B649C4" w:rsidRDefault="002F43A0" w:rsidP="00517DB2">
            <w:pPr>
              <w:rPr>
                <w:b/>
              </w:rPr>
            </w:pPr>
            <w:bookmarkStart w:id="9" w:name="prog_impact"/>
            <w:bookmarkEnd w:id="9"/>
            <w:r>
              <w:rPr>
                <w:b/>
              </w:rPr>
              <w:t>N/A</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E10CCE0" w:rsidR="008D52B7" w:rsidRPr="00C25F9D" w:rsidRDefault="002F43A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6F5FFD3" w:rsidR="008D52B7" w:rsidRPr="00C25F9D" w:rsidRDefault="002F43A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6643B2F" w:rsidR="008D52B7" w:rsidRPr="00C25F9D" w:rsidRDefault="002F43A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E3F6BE4" w:rsidR="008D52B7" w:rsidRPr="00C25F9D" w:rsidRDefault="002F43A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BD14064" w:rsidR="00F64260" w:rsidRPr="00B605CE" w:rsidRDefault="00D32607" w:rsidP="00B862BF">
            <w:pPr>
              <w:rPr>
                <w:b/>
              </w:rPr>
            </w:pPr>
            <w:bookmarkStart w:id="10" w:name="date_submitted"/>
            <w:bookmarkEnd w:id="10"/>
            <w:r>
              <w:rPr>
                <w:b/>
              </w:rPr>
              <w:t>Fall</w:t>
            </w:r>
            <w:r w:rsidR="009562AA">
              <w:rPr>
                <w:b/>
              </w:rPr>
              <w:t xml:space="preserve"> 2024</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19E55B9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471280E6" w14:textId="77777777" w:rsidR="008B4390" w:rsidRPr="00C710E0" w:rsidRDefault="008B4390" w:rsidP="008B4390">
      <w:pPr>
        <w:pStyle w:val="Heading3"/>
        <w:keepNext/>
        <w:spacing w:before="0"/>
        <w:jc w:val="left"/>
        <w:rPr>
          <w:b/>
          <w:bCs/>
        </w:rPr>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2" w:name="program_proposals"/>
        <w:bookmarkEnd w:id="12"/>
      </w:hyperlink>
      <w:r w:rsidRPr="00C710E0">
        <w:rPr>
          <w:b/>
          <w:bCs/>
        </w:rPr>
        <w:t xml:space="preserve"> For IN-Person or mixed modalities (for fully online programs: see section F):</w:t>
      </w:r>
    </w:p>
    <w:p w14:paraId="2BE7C0B0" w14:textId="77777777" w:rsidR="008B4390" w:rsidRPr="00C710E0" w:rsidRDefault="008B4390" w:rsidP="008B4390">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9"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50"/>
        <w:gridCol w:w="3890"/>
        <w:gridCol w:w="3840"/>
      </w:tblGrid>
      <w:tr w:rsidR="008B4390" w:rsidRPr="00C710E0" w14:paraId="4EDA49DE" w14:textId="77777777" w:rsidTr="00686CB9">
        <w:trPr>
          <w:tblHeader/>
        </w:trPr>
        <w:tc>
          <w:tcPr>
            <w:tcW w:w="3050" w:type="dxa"/>
            <w:shd w:val="clear" w:color="auto" w:fill="FABF8F" w:themeFill="accent6" w:themeFillTint="99"/>
            <w:noWrap/>
            <w:vAlign w:val="center"/>
          </w:tcPr>
          <w:p w14:paraId="74D7DE33" w14:textId="77777777" w:rsidR="008B4390" w:rsidRPr="00C710E0" w:rsidRDefault="008B4390" w:rsidP="003A5047">
            <w:pPr>
              <w:pStyle w:val="Heading5"/>
              <w:keepNext/>
              <w:spacing w:before="0" w:after="0" w:line="240" w:lineRule="auto"/>
            </w:pPr>
          </w:p>
        </w:tc>
        <w:tc>
          <w:tcPr>
            <w:tcW w:w="3890" w:type="dxa"/>
            <w:noWrap/>
          </w:tcPr>
          <w:p w14:paraId="1874488F" w14:textId="77777777" w:rsidR="008B4390" w:rsidRPr="00C710E0" w:rsidRDefault="00000000" w:rsidP="003A5047">
            <w:pPr>
              <w:pStyle w:val="Heading5"/>
              <w:keepNext/>
              <w:spacing w:before="0" w:after="0" w:line="240" w:lineRule="auto"/>
              <w:jc w:val="center"/>
            </w:pPr>
            <w:hyperlink w:anchor="old_program" w:tooltip="Delete this column for new programs. Right-click, Delete Column. Widen the table when done." w:history="1">
              <w:r w:rsidR="008B4390" w:rsidRPr="00C710E0">
                <w:rPr>
                  <w:rStyle w:val="Hyperlink"/>
                </w:rPr>
                <w:t>Old (for revisions only)</w:t>
              </w:r>
              <w:bookmarkStart w:id="13" w:name="old_program"/>
              <w:bookmarkEnd w:id="13"/>
            </w:hyperlink>
          </w:p>
        </w:tc>
        <w:tc>
          <w:tcPr>
            <w:tcW w:w="3840" w:type="dxa"/>
            <w:noWrap/>
          </w:tcPr>
          <w:p w14:paraId="40105D5B" w14:textId="77777777" w:rsidR="008B4390" w:rsidRPr="00C710E0" w:rsidRDefault="008B4390" w:rsidP="003A5047">
            <w:pPr>
              <w:pStyle w:val="Heading5"/>
              <w:keepNext/>
              <w:spacing w:before="0" w:after="0" w:line="240" w:lineRule="auto"/>
              <w:jc w:val="center"/>
            </w:pPr>
            <w:r w:rsidRPr="00C710E0">
              <w:t>New/revised</w:t>
            </w:r>
          </w:p>
        </w:tc>
      </w:tr>
      <w:tr w:rsidR="008B4390" w:rsidRPr="00C710E0" w14:paraId="0E436CFB" w14:textId="77777777" w:rsidTr="00686CB9">
        <w:tc>
          <w:tcPr>
            <w:tcW w:w="3050" w:type="dxa"/>
            <w:noWrap/>
            <w:vAlign w:val="center"/>
          </w:tcPr>
          <w:p w14:paraId="2750B360" w14:textId="77777777" w:rsidR="008B4390" w:rsidRPr="00C710E0" w:rsidRDefault="008B4390" w:rsidP="003A5047">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5DFE28AA" w14:textId="77777777" w:rsidR="008B4390" w:rsidRPr="00C710E0" w:rsidRDefault="008B4390" w:rsidP="003A5047">
            <w:pPr>
              <w:spacing w:line="240" w:lineRule="auto"/>
            </w:pPr>
            <w:r w:rsidRPr="00C710E0">
              <w:t>Must be completed.</w:t>
            </w:r>
          </w:p>
        </w:tc>
        <w:tc>
          <w:tcPr>
            <w:tcW w:w="3890" w:type="dxa"/>
            <w:noWrap/>
          </w:tcPr>
          <w:p w14:paraId="7A6AE3D6" w14:textId="77777777" w:rsidR="008B4390" w:rsidRPr="00C710E0" w:rsidRDefault="008B4390" w:rsidP="003A5047">
            <w:pPr>
              <w:spacing w:line="240" w:lineRule="auto"/>
              <w:rPr>
                <w:b/>
              </w:rPr>
            </w:pPr>
            <w:bookmarkStart w:id="14" w:name="enrollments"/>
            <w:bookmarkEnd w:id="14"/>
          </w:p>
        </w:tc>
        <w:tc>
          <w:tcPr>
            <w:tcW w:w="3840" w:type="dxa"/>
            <w:noWrap/>
          </w:tcPr>
          <w:p w14:paraId="71B38006" w14:textId="69E23918" w:rsidR="008B4390" w:rsidRPr="00C710E0" w:rsidRDefault="00D822C5" w:rsidP="003A5047">
            <w:pPr>
              <w:spacing w:line="240" w:lineRule="auto"/>
              <w:rPr>
                <w:b/>
              </w:rPr>
            </w:pPr>
            <w:r>
              <w:rPr>
                <w:b/>
              </w:rPr>
              <w:t>7 in the minor</w:t>
            </w:r>
          </w:p>
        </w:tc>
      </w:tr>
      <w:tr w:rsidR="008B4390" w:rsidRPr="00C710E0" w14:paraId="5B62AB61" w14:textId="77777777" w:rsidTr="00686CB9">
        <w:tc>
          <w:tcPr>
            <w:tcW w:w="3050" w:type="dxa"/>
            <w:noWrap/>
            <w:vAlign w:val="center"/>
          </w:tcPr>
          <w:p w14:paraId="4BB883F8" w14:textId="77777777" w:rsidR="008B4390" w:rsidRPr="00C710E0" w:rsidRDefault="008B4390" w:rsidP="003A5047">
            <w:pPr>
              <w:spacing w:line="240" w:lineRule="auto"/>
            </w:pPr>
            <w:r w:rsidRPr="00C710E0">
              <w:t xml:space="preserve">E. 2. </w:t>
            </w:r>
            <w:bookmarkStart w:id="15"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5"/>
            <w:r w:rsidRPr="00C710E0">
              <w:fldChar w:fldCharType="end"/>
            </w:r>
          </w:p>
        </w:tc>
        <w:tc>
          <w:tcPr>
            <w:tcW w:w="3890" w:type="dxa"/>
            <w:noWrap/>
          </w:tcPr>
          <w:p w14:paraId="00AB9013" w14:textId="77777777" w:rsidR="008B4390" w:rsidRPr="00C710E0" w:rsidRDefault="008B4390" w:rsidP="003A5047">
            <w:pPr>
              <w:spacing w:line="240" w:lineRule="auto"/>
              <w:rPr>
                <w:b/>
              </w:rPr>
            </w:pPr>
          </w:p>
        </w:tc>
        <w:tc>
          <w:tcPr>
            <w:tcW w:w="3840" w:type="dxa"/>
            <w:noWrap/>
          </w:tcPr>
          <w:p w14:paraId="50C2C73F" w14:textId="24FF216E" w:rsidR="008B4390" w:rsidRPr="00C710E0" w:rsidRDefault="008B4390" w:rsidP="003A5047">
            <w:pPr>
              <w:spacing w:line="240" w:lineRule="auto"/>
              <w:rPr>
                <w:b/>
              </w:rPr>
            </w:pPr>
            <w:r>
              <w:rPr>
                <w:b/>
              </w:rPr>
              <w:t>No change</w:t>
            </w:r>
          </w:p>
        </w:tc>
      </w:tr>
      <w:tr w:rsidR="008B4390" w:rsidRPr="00C710E0" w14:paraId="5E805215" w14:textId="77777777" w:rsidTr="00686CB9">
        <w:tc>
          <w:tcPr>
            <w:tcW w:w="3050" w:type="dxa"/>
            <w:noWrap/>
            <w:vAlign w:val="center"/>
          </w:tcPr>
          <w:p w14:paraId="73559854" w14:textId="77777777" w:rsidR="008B4390" w:rsidRPr="00C710E0" w:rsidRDefault="008B4390" w:rsidP="003A5047">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90" w:type="dxa"/>
            <w:noWrap/>
          </w:tcPr>
          <w:p w14:paraId="35C1C487" w14:textId="77777777" w:rsidR="008B4390" w:rsidRPr="00C710E0" w:rsidRDefault="008B4390" w:rsidP="003A5047">
            <w:pPr>
              <w:spacing w:line="240" w:lineRule="auto"/>
              <w:rPr>
                <w:b/>
              </w:rPr>
            </w:pPr>
            <w:bookmarkStart w:id="16" w:name="admissions"/>
            <w:bookmarkEnd w:id="16"/>
          </w:p>
        </w:tc>
        <w:tc>
          <w:tcPr>
            <w:tcW w:w="3840" w:type="dxa"/>
            <w:noWrap/>
          </w:tcPr>
          <w:p w14:paraId="659D4C2D" w14:textId="77777777" w:rsidR="008B4390" w:rsidRPr="00C710E0" w:rsidRDefault="008B4390" w:rsidP="003A5047">
            <w:pPr>
              <w:spacing w:line="240" w:lineRule="auto"/>
              <w:rPr>
                <w:b/>
              </w:rPr>
            </w:pPr>
          </w:p>
        </w:tc>
      </w:tr>
      <w:tr w:rsidR="008B4390" w:rsidRPr="00C710E0" w14:paraId="4EADE630" w14:textId="77777777" w:rsidTr="00686CB9">
        <w:tc>
          <w:tcPr>
            <w:tcW w:w="3050" w:type="dxa"/>
            <w:noWrap/>
            <w:vAlign w:val="center"/>
          </w:tcPr>
          <w:p w14:paraId="7BD9D381" w14:textId="77777777" w:rsidR="008B4390" w:rsidRPr="00C710E0" w:rsidRDefault="008B4390" w:rsidP="003A5047">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90" w:type="dxa"/>
            <w:noWrap/>
          </w:tcPr>
          <w:p w14:paraId="6E9400EF" w14:textId="77777777" w:rsidR="008B4390" w:rsidRPr="00C710E0" w:rsidRDefault="008B4390" w:rsidP="003A5047">
            <w:pPr>
              <w:spacing w:line="240" w:lineRule="auto"/>
              <w:rPr>
                <w:b/>
              </w:rPr>
            </w:pPr>
            <w:bookmarkStart w:id="17" w:name="retention"/>
            <w:bookmarkEnd w:id="17"/>
          </w:p>
        </w:tc>
        <w:tc>
          <w:tcPr>
            <w:tcW w:w="3840" w:type="dxa"/>
            <w:noWrap/>
          </w:tcPr>
          <w:p w14:paraId="3EF4C171" w14:textId="77777777" w:rsidR="008B4390" w:rsidRPr="00C710E0" w:rsidRDefault="008B4390" w:rsidP="003A5047">
            <w:pPr>
              <w:spacing w:line="240" w:lineRule="auto"/>
              <w:rPr>
                <w:b/>
              </w:rPr>
            </w:pPr>
          </w:p>
        </w:tc>
      </w:tr>
      <w:tr w:rsidR="008B4390" w:rsidRPr="00C710E0" w14:paraId="01E9897F" w14:textId="77777777" w:rsidTr="00686CB9">
        <w:tc>
          <w:tcPr>
            <w:tcW w:w="3050" w:type="dxa"/>
            <w:noWrap/>
            <w:vAlign w:val="center"/>
          </w:tcPr>
          <w:p w14:paraId="0064ACFD" w14:textId="77777777" w:rsidR="008B4390" w:rsidRPr="00C710E0" w:rsidRDefault="008B4390" w:rsidP="008B4390">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90" w:type="dxa"/>
            <w:noWrap/>
          </w:tcPr>
          <w:p w14:paraId="0E007522" w14:textId="77777777" w:rsidR="008B4390" w:rsidRDefault="008B4390" w:rsidP="008B4390">
            <w:pPr>
              <w:pStyle w:val="sc-AwardHeading"/>
            </w:pPr>
            <w:bookmarkStart w:id="18" w:name="course_reqs"/>
            <w:bookmarkStart w:id="19" w:name="37940CFF39CC4B81BA1A0391CC2DF8EA"/>
            <w:bookmarkStart w:id="20" w:name="1E3332DAECFD4DF0948BC87866730577"/>
            <w:bookmarkEnd w:id="18"/>
            <w:r>
              <w:t>Gerontology C.U.S.</w:t>
            </w:r>
            <w:bookmarkEnd w:id="19"/>
            <w:r>
              <w:fldChar w:fldCharType="begin"/>
            </w:r>
            <w:r>
              <w:instrText xml:space="preserve"> XE "Gerontology C.U.S." </w:instrText>
            </w:r>
            <w:r>
              <w:fldChar w:fldCharType="end"/>
            </w:r>
          </w:p>
          <w:p w14:paraId="429A58F7" w14:textId="77777777" w:rsidR="008B4390" w:rsidRDefault="008B4390" w:rsidP="008B4390">
            <w:pPr>
              <w:pStyle w:val="sc-BodyText"/>
            </w:pPr>
            <w:r>
              <w:t>Course requirements are the same as the requirements for the minor in gerontology. Please see “course requirements for minor in gerontology." Non-matriculating students can receive only a certificate, not a minor, in gerontology.</w:t>
            </w:r>
          </w:p>
          <w:p w14:paraId="3B052847" w14:textId="77777777" w:rsidR="008B4390" w:rsidRDefault="008B4390" w:rsidP="008B4390">
            <w:pPr>
              <w:pStyle w:val="sc-RequirementsSubheading"/>
            </w:pPr>
          </w:p>
          <w:p w14:paraId="372A4FF5" w14:textId="1CEC9462" w:rsidR="008B4390" w:rsidRDefault="008B4390" w:rsidP="008B4390">
            <w:pPr>
              <w:pStyle w:val="sc-RequirementsSubheading"/>
            </w:pPr>
            <w:r>
              <w:t>Gerontology Minor</w:t>
            </w:r>
          </w:p>
          <w:p w14:paraId="36E2C3BA" w14:textId="0FFEA5C6" w:rsidR="008B4390" w:rsidRDefault="008B4390" w:rsidP="008B4390">
            <w:pPr>
              <w:pStyle w:val="sc-RequirementsSubheading"/>
            </w:pPr>
            <w:r>
              <w:t>Courses</w:t>
            </w:r>
            <w:bookmarkEnd w:id="20"/>
          </w:p>
          <w:tbl>
            <w:tblPr>
              <w:tblW w:w="0" w:type="auto"/>
              <w:tblLayout w:type="fixed"/>
              <w:tblLook w:val="04A0" w:firstRow="1" w:lastRow="0" w:firstColumn="1" w:lastColumn="0" w:noHBand="0" w:noVBand="1"/>
            </w:tblPr>
            <w:tblGrid>
              <w:gridCol w:w="1200"/>
              <w:gridCol w:w="2000"/>
              <w:gridCol w:w="450"/>
            </w:tblGrid>
            <w:tr w:rsidR="00686CB9" w14:paraId="527C59C2" w14:textId="77777777" w:rsidTr="003A5047">
              <w:tc>
                <w:tcPr>
                  <w:tcW w:w="1200" w:type="dxa"/>
                </w:tcPr>
                <w:p w14:paraId="347B77E9" w14:textId="77777777" w:rsidR="00686CB9" w:rsidRDefault="00686CB9" w:rsidP="008B4390">
                  <w:pPr>
                    <w:pStyle w:val="sc-Requirement"/>
                  </w:pPr>
                  <w:r>
                    <w:t>GRTL 314</w:t>
                  </w:r>
                </w:p>
              </w:tc>
              <w:tc>
                <w:tcPr>
                  <w:tcW w:w="2000" w:type="dxa"/>
                </w:tcPr>
                <w:p w14:paraId="7FB3E81A" w14:textId="77777777" w:rsidR="00686CB9" w:rsidRDefault="00686CB9" w:rsidP="008B4390">
                  <w:pPr>
                    <w:pStyle w:val="sc-Requirement"/>
                  </w:pPr>
                  <w:r>
                    <w:t>Health and Aging</w:t>
                  </w:r>
                </w:p>
              </w:tc>
              <w:tc>
                <w:tcPr>
                  <w:tcW w:w="450" w:type="dxa"/>
                </w:tcPr>
                <w:p w14:paraId="33DC3212" w14:textId="77777777" w:rsidR="00686CB9" w:rsidRDefault="00686CB9" w:rsidP="008B4390">
                  <w:pPr>
                    <w:pStyle w:val="sc-RequirementRight"/>
                  </w:pPr>
                  <w:r>
                    <w:t>4</w:t>
                  </w:r>
                </w:p>
              </w:tc>
            </w:tr>
            <w:tr w:rsidR="00686CB9" w14:paraId="42B3007C" w14:textId="77777777" w:rsidTr="003A5047">
              <w:tc>
                <w:tcPr>
                  <w:tcW w:w="1200" w:type="dxa"/>
                </w:tcPr>
                <w:p w14:paraId="078C4BCF" w14:textId="77777777" w:rsidR="00686CB9" w:rsidRDefault="00686CB9" w:rsidP="008B4390">
                  <w:pPr>
                    <w:pStyle w:val="sc-Requirement"/>
                  </w:pPr>
                </w:p>
              </w:tc>
              <w:tc>
                <w:tcPr>
                  <w:tcW w:w="2000" w:type="dxa"/>
                </w:tcPr>
                <w:p w14:paraId="2C44FFFE" w14:textId="77777777" w:rsidR="00686CB9" w:rsidRDefault="00686CB9" w:rsidP="008B4390">
                  <w:pPr>
                    <w:pStyle w:val="sc-Requirement"/>
                  </w:pPr>
                  <w:r>
                    <w:t>-Or-</w:t>
                  </w:r>
                </w:p>
              </w:tc>
              <w:tc>
                <w:tcPr>
                  <w:tcW w:w="450" w:type="dxa"/>
                </w:tcPr>
                <w:p w14:paraId="6E1D8B29" w14:textId="77777777" w:rsidR="00686CB9" w:rsidRDefault="00686CB9" w:rsidP="008B4390">
                  <w:pPr>
                    <w:pStyle w:val="sc-RequirementRight"/>
                  </w:pPr>
                </w:p>
              </w:tc>
            </w:tr>
            <w:tr w:rsidR="00686CB9" w14:paraId="1B71FB28" w14:textId="77777777" w:rsidTr="003A5047">
              <w:tc>
                <w:tcPr>
                  <w:tcW w:w="1200" w:type="dxa"/>
                </w:tcPr>
                <w:p w14:paraId="68267FF8" w14:textId="77777777" w:rsidR="00686CB9" w:rsidRDefault="00686CB9" w:rsidP="008B4390">
                  <w:pPr>
                    <w:pStyle w:val="sc-Requirement"/>
                  </w:pPr>
                  <w:r>
                    <w:t>NURS 314</w:t>
                  </w:r>
                </w:p>
              </w:tc>
              <w:tc>
                <w:tcPr>
                  <w:tcW w:w="2000" w:type="dxa"/>
                </w:tcPr>
                <w:p w14:paraId="28082EA7" w14:textId="77777777" w:rsidR="00686CB9" w:rsidRDefault="00686CB9" w:rsidP="008B4390">
                  <w:pPr>
                    <w:pStyle w:val="sc-Requirement"/>
                  </w:pPr>
                  <w:r>
                    <w:t>Health and Aging</w:t>
                  </w:r>
                </w:p>
              </w:tc>
              <w:tc>
                <w:tcPr>
                  <w:tcW w:w="450" w:type="dxa"/>
                </w:tcPr>
                <w:p w14:paraId="5CF2832D" w14:textId="77777777" w:rsidR="00686CB9" w:rsidRDefault="00686CB9" w:rsidP="008B4390">
                  <w:pPr>
                    <w:pStyle w:val="sc-RequirementRight"/>
                  </w:pPr>
                  <w:r>
                    <w:t>4</w:t>
                  </w:r>
                </w:p>
              </w:tc>
            </w:tr>
            <w:tr w:rsidR="00686CB9" w14:paraId="31C2C7CD" w14:textId="77777777" w:rsidTr="003A5047">
              <w:tc>
                <w:tcPr>
                  <w:tcW w:w="1200" w:type="dxa"/>
                </w:tcPr>
                <w:p w14:paraId="7EBCE7D2" w14:textId="77777777" w:rsidR="00686CB9" w:rsidRDefault="00686CB9" w:rsidP="008B4390">
                  <w:pPr>
                    <w:pStyle w:val="sc-Requirement"/>
                  </w:pPr>
                  <w:r>
                    <w:t>SOC 217</w:t>
                  </w:r>
                </w:p>
              </w:tc>
              <w:tc>
                <w:tcPr>
                  <w:tcW w:w="2000" w:type="dxa"/>
                </w:tcPr>
                <w:p w14:paraId="30166FA2" w14:textId="77777777" w:rsidR="00686CB9" w:rsidRDefault="00686CB9" w:rsidP="008B4390">
                  <w:pPr>
                    <w:pStyle w:val="sc-Requirement"/>
                  </w:pPr>
                  <w:r>
                    <w:t>Sociology of Aging</w:t>
                  </w:r>
                </w:p>
              </w:tc>
              <w:tc>
                <w:tcPr>
                  <w:tcW w:w="450" w:type="dxa"/>
                </w:tcPr>
                <w:p w14:paraId="67C55591" w14:textId="77777777" w:rsidR="00686CB9" w:rsidRDefault="00686CB9" w:rsidP="008B4390">
                  <w:pPr>
                    <w:pStyle w:val="sc-RequirementRight"/>
                  </w:pPr>
                  <w:r>
                    <w:t>4</w:t>
                  </w:r>
                </w:p>
              </w:tc>
            </w:tr>
            <w:tr w:rsidR="00686CB9" w14:paraId="1EB8BED7" w14:textId="77777777" w:rsidTr="003A5047">
              <w:tc>
                <w:tcPr>
                  <w:tcW w:w="1200" w:type="dxa"/>
                </w:tcPr>
                <w:p w14:paraId="1877D48C" w14:textId="77777777" w:rsidR="00686CB9" w:rsidRDefault="00686CB9" w:rsidP="008B4390">
                  <w:pPr>
                    <w:pStyle w:val="sc-Requirement"/>
                  </w:pPr>
                  <w:r>
                    <w:t>SOC 320</w:t>
                  </w:r>
                </w:p>
              </w:tc>
              <w:tc>
                <w:tcPr>
                  <w:tcW w:w="2000" w:type="dxa"/>
                </w:tcPr>
                <w:p w14:paraId="4821C6DE" w14:textId="77777777" w:rsidR="00686CB9" w:rsidRDefault="00686CB9" w:rsidP="008B4390">
                  <w:pPr>
                    <w:pStyle w:val="sc-Requirement"/>
                  </w:pPr>
                  <w:r>
                    <w:t>Aging and the Law</w:t>
                  </w:r>
                </w:p>
              </w:tc>
              <w:tc>
                <w:tcPr>
                  <w:tcW w:w="450" w:type="dxa"/>
                </w:tcPr>
                <w:p w14:paraId="52D6FB7A" w14:textId="77777777" w:rsidR="00686CB9" w:rsidRDefault="00686CB9" w:rsidP="008B4390">
                  <w:pPr>
                    <w:pStyle w:val="sc-RequirementRight"/>
                  </w:pPr>
                  <w:r>
                    <w:t>4</w:t>
                  </w:r>
                </w:p>
              </w:tc>
            </w:tr>
          </w:tbl>
          <w:p w14:paraId="307E0404" w14:textId="77777777" w:rsidR="008B4390" w:rsidRDefault="008B4390" w:rsidP="008B4390">
            <w:pPr>
              <w:pStyle w:val="sc-RequirementsSubheading"/>
            </w:pPr>
            <w:bookmarkStart w:id="21" w:name="F34F302D6B254EF487E6CD499F22BB82"/>
            <w:r>
              <w:lastRenderedPageBreak/>
              <w:t>Practicum experience through an established means, such as ONE COURSE from</w:t>
            </w:r>
            <w:bookmarkEnd w:id="21"/>
          </w:p>
          <w:tbl>
            <w:tblPr>
              <w:tblW w:w="0" w:type="auto"/>
              <w:tblLayout w:type="fixed"/>
              <w:tblLook w:val="04A0" w:firstRow="1" w:lastRow="0" w:firstColumn="1" w:lastColumn="0" w:noHBand="0" w:noVBand="1"/>
            </w:tblPr>
            <w:tblGrid>
              <w:gridCol w:w="1200"/>
              <w:gridCol w:w="2000"/>
              <w:gridCol w:w="450"/>
            </w:tblGrid>
            <w:tr w:rsidR="00686CB9" w14:paraId="482ED3C0" w14:textId="77777777" w:rsidTr="003A5047">
              <w:tc>
                <w:tcPr>
                  <w:tcW w:w="1200" w:type="dxa"/>
                </w:tcPr>
                <w:p w14:paraId="6D6CD2FC" w14:textId="77777777" w:rsidR="00686CB9" w:rsidRDefault="00686CB9" w:rsidP="008B4390">
                  <w:pPr>
                    <w:pStyle w:val="sc-Requirement"/>
                  </w:pPr>
                  <w:r>
                    <w:t>NURS 223</w:t>
                  </w:r>
                </w:p>
              </w:tc>
              <w:tc>
                <w:tcPr>
                  <w:tcW w:w="2000" w:type="dxa"/>
                </w:tcPr>
                <w:p w14:paraId="02E6FCF8" w14:textId="77777777" w:rsidR="00686CB9" w:rsidRDefault="00686CB9" w:rsidP="008B4390">
                  <w:pPr>
                    <w:pStyle w:val="sc-Requirement"/>
                  </w:pPr>
                  <w:r>
                    <w:t>Fundamentals of Nursing Practice</w:t>
                  </w:r>
                </w:p>
              </w:tc>
              <w:tc>
                <w:tcPr>
                  <w:tcW w:w="450" w:type="dxa"/>
                </w:tcPr>
                <w:p w14:paraId="72836D77" w14:textId="77777777" w:rsidR="00686CB9" w:rsidRDefault="00686CB9" w:rsidP="008B4390">
                  <w:pPr>
                    <w:pStyle w:val="sc-RequirementRight"/>
                  </w:pPr>
                  <w:r>
                    <w:t>4</w:t>
                  </w:r>
                </w:p>
              </w:tc>
            </w:tr>
            <w:tr w:rsidR="00686CB9" w14:paraId="40B6FDC1" w14:textId="77777777" w:rsidTr="003A5047">
              <w:tc>
                <w:tcPr>
                  <w:tcW w:w="1200" w:type="dxa"/>
                </w:tcPr>
                <w:p w14:paraId="477E3E6C" w14:textId="77777777" w:rsidR="00686CB9" w:rsidRDefault="00686CB9" w:rsidP="008B4390">
                  <w:pPr>
                    <w:pStyle w:val="sc-Requirement"/>
                  </w:pPr>
                  <w:r>
                    <w:t>POL 327</w:t>
                  </w:r>
                </w:p>
              </w:tc>
              <w:tc>
                <w:tcPr>
                  <w:tcW w:w="2000" w:type="dxa"/>
                </w:tcPr>
                <w:p w14:paraId="512D8EA0" w14:textId="77777777" w:rsidR="00686CB9" w:rsidRDefault="00686CB9" w:rsidP="008B4390">
                  <w:pPr>
                    <w:pStyle w:val="sc-Requirement"/>
                  </w:pPr>
                  <w:r>
                    <w:t>Internship in State Government</w:t>
                  </w:r>
                </w:p>
              </w:tc>
              <w:tc>
                <w:tcPr>
                  <w:tcW w:w="450" w:type="dxa"/>
                </w:tcPr>
                <w:p w14:paraId="5BC55E59" w14:textId="77777777" w:rsidR="00686CB9" w:rsidRDefault="00686CB9" w:rsidP="008B4390">
                  <w:pPr>
                    <w:pStyle w:val="sc-RequirementRight"/>
                  </w:pPr>
                  <w:r>
                    <w:t>4</w:t>
                  </w:r>
                </w:p>
              </w:tc>
            </w:tr>
            <w:tr w:rsidR="00686CB9" w14:paraId="64D76496" w14:textId="77777777" w:rsidTr="003A5047">
              <w:tc>
                <w:tcPr>
                  <w:tcW w:w="1200" w:type="dxa"/>
                </w:tcPr>
                <w:p w14:paraId="4731B5FF" w14:textId="77777777" w:rsidR="00686CB9" w:rsidRDefault="00686CB9" w:rsidP="008B4390">
                  <w:pPr>
                    <w:pStyle w:val="sc-Requirement"/>
                  </w:pPr>
                  <w:r>
                    <w:t>POL 328</w:t>
                  </w:r>
                </w:p>
              </w:tc>
              <w:tc>
                <w:tcPr>
                  <w:tcW w:w="2000" w:type="dxa"/>
                </w:tcPr>
                <w:p w14:paraId="591FCC28" w14:textId="77777777" w:rsidR="00686CB9" w:rsidRDefault="00686CB9" w:rsidP="008B4390">
                  <w:pPr>
                    <w:pStyle w:val="sc-Requirement"/>
                  </w:pPr>
                  <w:r>
                    <w:t>Field Experiences in the Public Sector</w:t>
                  </w:r>
                </w:p>
              </w:tc>
              <w:tc>
                <w:tcPr>
                  <w:tcW w:w="450" w:type="dxa"/>
                </w:tcPr>
                <w:p w14:paraId="33E7F02D" w14:textId="77777777" w:rsidR="00686CB9" w:rsidRDefault="00686CB9" w:rsidP="008B4390">
                  <w:pPr>
                    <w:pStyle w:val="sc-RequirementRight"/>
                  </w:pPr>
                  <w:r>
                    <w:t>4</w:t>
                  </w:r>
                </w:p>
              </w:tc>
            </w:tr>
            <w:tr w:rsidR="00686CB9" w14:paraId="2B72B682" w14:textId="77777777" w:rsidTr="003A5047">
              <w:tc>
                <w:tcPr>
                  <w:tcW w:w="1200" w:type="dxa"/>
                </w:tcPr>
                <w:p w14:paraId="363AAE1A" w14:textId="77777777" w:rsidR="00686CB9" w:rsidRDefault="00686CB9" w:rsidP="008B4390">
                  <w:pPr>
                    <w:pStyle w:val="sc-Requirement"/>
                  </w:pPr>
                  <w:r>
                    <w:t>SWRK 436</w:t>
                  </w:r>
                </w:p>
              </w:tc>
              <w:tc>
                <w:tcPr>
                  <w:tcW w:w="2000" w:type="dxa"/>
                </w:tcPr>
                <w:p w14:paraId="0435EC99" w14:textId="77777777" w:rsidR="00686CB9" w:rsidRDefault="00686CB9" w:rsidP="008B4390">
                  <w:pPr>
                    <w:pStyle w:val="sc-Requirement"/>
                  </w:pPr>
                  <w:r>
                    <w:t>Fieldwork</w:t>
                  </w:r>
                </w:p>
              </w:tc>
              <w:tc>
                <w:tcPr>
                  <w:tcW w:w="450" w:type="dxa"/>
                </w:tcPr>
                <w:p w14:paraId="23C25232" w14:textId="77777777" w:rsidR="00686CB9" w:rsidRDefault="00686CB9" w:rsidP="008B4390">
                  <w:pPr>
                    <w:pStyle w:val="sc-RequirementRight"/>
                  </w:pPr>
                  <w:r>
                    <w:t>4</w:t>
                  </w:r>
                </w:p>
              </w:tc>
            </w:tr>
            <w:tr w:rsidR="00686CB9" w14:paraId="2E387ECA" w14:textId="77777777" w:rsidTr="003A5047">
              <w:tc>
                <w:tcPr>
                  <w:tcW w:w="1200" w:type="dxa"/>
                </w:tcPr>
                <w:p w14:paraId="6AD0577D" w14:textId="77777777" w:rsidR="00686CB9" w:rsidRDefault="00686CB9" w:rsidP="008B4390">
                  <w:pPr>
                    <w:pStyle w:val="sc-Requirement"/>
                  </w:pPr>
                  <w:r>
                    <w:t>SWRK 437</w:t>
                  </w:r>
                </w:p>
              </w:tc>
              <w:tc>
                <w:tcPr>
                  <w:tcW w:w="2000" w:type="dxa"/>
                </w:tcPr>
                <w:p w14:paraId="55B95470" w14:textId="77777777" w:rsidR="00686CB9" w:rsidRDefault="00686CB9" w:rsidP="008B4390">
                  <w:pPr>
                    <w:pStyle w:val="sc-Requirement"/>
                  </w:pPr>
                  <w:r>
                    <w:t>Advanced Fieldwork</w:t>
                  </w:r>
                </w:p>
              </w:tc>
              <w:tc>
                <w:tcPr>
                  <w:tcW w:w="450" w:type="dxa"/>
                </w:tcPr>
                <w:p w14:paraId="41E93A75" w14:textId="77777777" w:rsidR="00686CB9" w:rsidRDefault="00686CB9" w:rsidP="008B4390">
                  <w:pPr>
                    <w:pStyle w:val="sc-RequirementRight"/>
                  </w:pPr>
                  <w:r>
                    <w:t>4</w:t>
                  </w:r>
                </w:p>
              </w:tc>
            </w:tr>
            <w:tr w:rsidR="00686CB9" w14:paraId="15BDAD07" w14:textId="77777777" w:rsidTr="003A5047">
              <w:tc>
                <w:tcPr>
                  <w:tcW w:w="1200" w:type="dxa"/>
                </w:tcPr>
                <w:p w14:paraId="4864CA2C" w14:textId="77777777" w:rsidR="00686CB9" w:rsidRDefault="00686CB9" w:rsidP="008B4390">
                  <w:pPr>
                    <w:pStyle w:val="sc-Requirement"/>
                  </w:pPr>
                  <w:r>
                    <w:t>SOC 315</w:t>
                  </w:r>
                </w:p>
              </w:tc>
              <w:tc>
                <w:tcPr>
                  <w:tcW w:w="2000" w:type="dxa"/>
                </w:tcPr>
                <w:p w14:paraId="5DACDC10" w14:textId="77777777" w:rsidR="00686CB9" w:rsidRDefault="00686CB9" w:rsidP="008B4390">
                  <w:pPr>
                    <w:pStyle w:val="sc-Requirement"/>
                  </w:pPr>
                  <w:r>
                    <w:t>Service Learning in the Community</w:t>
                  </w:r>
                </w:p>
              </w:tc>
              <w:tc>
                <w:tcPr>
                  <w:tcW w:w="450" w:type="dxa"/>
                </w:tcPr>
                <w:p w14:paraId="4B834919" w14:textId="77777777" w:rsidR="00686CB9" w:rsidRDefault="00686CB9" w:rsidP="008B4390">
                  <w:pPr>
                    <w:pStyle w:val="sc-RequirementRight"/>
                  </w:pPr>
                  <w:r>
                    <w:t>4</w:t>
                  </w:r>
                </w:p>
              </w:tc>
            </w:tr>
          </w:tbl>
          <w:p w14:paraId="28A3AD8D" w14:textId="77777777" w:rsidR="008B4390" w:rsidRDefault="008B4390" w:rsidP="008B4390">
            <w:pPr>
              <w:pStyle w:val="sc-BodyText"/>
            </w:pPr>
            <w:r>
              <w:t>POL 327, POL 328, SOC 315: These courses should be selected by those who are not nursing nor social work majors.</w:t>
            </w:r>
          </w:p>
          <w:p w14:paraId="2A45C30E" w14:textId="77777777" w:rsidR="008B4390" w:rsidRDefault="008B4390" w:rsidP="008B4390">
            <w:pPr>
              <w:pStyle w:val="sc-RequirementsSubheading"/>
            </w:pPr>
            <w:bookmarkStart w:id="22" w:name="F617DF2D73D34F54B66F6E0E0057DCFF"/>
            <w:r>
              <w:t>TWO COURSES from</w:t>
            </w:r>
            <w:bookmarkEnd w:id="22"/>
          </w:p>
          <w:tbl>
            <w:tblPr>
              <w:tblW w:w="0" w:type="auto"/>
              <w:tblLayout w:type="fixed"/>
              <w:tblLook w:val="04A0" w:firstRow="1" w:lastRow="0" w:firstColumn="1" w:lastColumn="0" w:noHBand="0" w:noVBand="1"/>
            </w:tblPr>
            <w:tblGrid>
              <w:gridCol w:w="1200"/>
              <w:gridCol w:w="2000"/>
              <w:gridCol w:w="450"/>
            </w:tblGrid>
            <w:tr w:rsidR="00686CB9" w14:paraId="47EFB40E" w14:textId="77777777" w:rsidTr="003A5047">
              <w:tc>
                <w:tcPr>
                  <w:tcW w:w="1200" w:type="dxa"/>
                </w:tcPr>
                <w:p w14:paraId="5158B8D7" w14:textId="77777777" w:rsidR="00686CB9" w:rsidRDefault="00686CB9" w:rsidP="008B4390">
                  <w:pPr>
                    <w:pStyle w:val="sc-Requirement"/>
                  </w:pPr>
                  <w:r>
                    <w:t>GRTL 303</w:t>
                  </w:r>
                </w:p>
              </w:tc>
              <w:tc>
                <w:tcPr>
                  <w:tcW w:w="2000" w:type="dxa"/>
                </w:tcPr>
                <w:p w14:paraId="53B7F841" w14:textId="77777777" w:rsidR="00686CB9" w:rsidRDefault="00686CB9" w:rsidP="008B4390">
                  <w:pPr>
                    <w:pStyle w:val="sc-Requirement"/>
                  </w:pPr>
                  <w:r>
                    <w:t>Fountain of Age</w:t>
                  </w:r>
                </w:p>
              </w:tc>
              <w:tc>
                <w:tcPr>
                  <w:tcW w:w="450" w:type="dxa"/>
                </w:tcPr>
                <w:p w14:paraId="53BBC1E2" w14:textId="77777777" w:rsidR="00686CB9" w:rsidRDefault="00686CB9" w:rsidP="008B4390">
                  <w:pPr>
                    <w:pStyle w:val="sc-RequirementRight"/>
                  </w:pPr>
                  <w:r>
                    <w:t>4</w:t>
                  </w:r>
                </w:p>
              </w:tc>
            </w:tr>
            <w:tr w:rsidR="00686CB9" w14:paraId="128A8915" w14:textId="77777777" w:rsidTr="003A5047">
              <w:tc>
                <w:tcPr>
                  <w:tcW w:w="1200" w:type="dxa"/>
                </w:tcPr>
                <w:p w14:paraId="51DB5ABF" w14:textId="77777777" w:rsidR="00686CB9" w:rsidRDefault="00686CB9" w:rsidP="008B4390">
                  <w:pPr>
                    <w:pStyle w:val="sc-Requirement"/>
                  </w:pPr>
                </w:p>
              </w:tc>
              <w:tc>
                <w:tcPr>
                  <w:tcW w:w="2000" w:type="dxa"/>
                </w:tcPr>
                <w:p w14:paraId="67352D2C" w14:textId="77777777" w:rsidR="00686CB9" w:rsidRDefault="00686CB9" w:rsidP="008B4390">
                  <w:pPr>
                    <w:pStyle w:val="sc-Requirement"/>
                  </w:pPr>
                  <w:r>
                    <w:t>-Or-</w:t>
                  </w:r>
                </w:p>
              </w:tc>
              <w:tc>
                <w:tcPr>
                  <w:tcW w:w="450" w:type="dxa"/>
                </w:tcPr>
                <w:p w14:paraId="7E12DE60" w14:textId="77777777" w:rsidR="00686CB9" w:rsidRDefault="00686CB9" w:rsidP="008B4390">
                  <w:pPr>
                    <w:pStyle w:val="sc-RequirementRight"/>
                  </w:pPr>
                </w:p>
              </w:tc>
            </w:tr>
            <w:tr w:rsidR="00686CB9" w14:paraId="01F37D8E" w14:textId="77777777" w:rsidTr="003A5047">
              <w:tc>
                <w:tcPr>
                  <w:tcW w:w="1200" w:type="dxa"/>
                </w:tcPr>
                <w:p w14:paraId="67B9AE83" w14:textId="77777777" w:rsidR="00686CB9" w:rsidRDefault="00686CB9" w:rsidP="008B4390">
                  <w:pPr>
                    <w:pStyle w:val="sc-Requirement"/>
                  </w:pPr>
                  <w:r>
                    <w:t>SOC 303</w:t>
                  </w:r>
                </w:p>
              </w:tc>
              <w:tc>
                <w:tcPr>
                  <w:tcW w:w="2000" w:type="dxa"/>
                </w:tcPr>
                <w:p w14:paraId="5968C728" w14:textId="77777777" w:rsidR="00686CB9" w:rsidRDefault="00686CB9" w:rsidP="008B4390">
                  <w:pPr>
                    <w:pStyle w:val="sc-Requirement"/>
                  </w:pPr>
                  <w:r>
                    <w:t>Fountain of Age</w:t>
                  </w:r>
                </w:p>
              </w:tc>
              <w:tc>
                <w:tcPr>
                  <w:tcW w:w="450" w:type="dxa"/>
                </w:tcPr>
                <w:p w14:paraId="23AD3521" w14:textId="77777777" w:rsidR="00686CB9" w:rsidRDefault="00686CB9" w:rsidP="008B4390">
                  <w:pPr>
                    <w:pStyle w:val="sc-RequirementRight"/>
                  </w:pPr>
                  <w:r>
                    <w:t>4</w:t>
                  </w:r>
                </w:p>
              </w:tc>
            </w:tr>
            <w:tr w:rsidR="00686CB9" w14:paraId="693C0E84" w14:textId="77777777" w:rsidTr="003A5047">
              <w:tc>
                <w:tcPr>
                  <w:tcW w:w="1200" w:type="dxa"/>
                </w:tcPr>
                <w:p w14:paraId="75246482" w14:textId="77777777" w:rsidR="00686CB9" w:rsidRDefault="00686CB9" w:rsidP="008B4390">
                  <w:pPr>
                    <w:pStyle w:val="sc-Requirement"/>
                  </w:pPr>
                </w:p>
              </w:tc>
              <w:tc>
                <w:tcPr>
                  <w:tcW w:w="2000" w:type="dxa"/>
                </w:tcPr>
                <w:p w14:paraId="1030CAB7" w14:textId="77777777" w:rsidR="00686CB9" w:rsidRDefault="00686CB9" w:rsidP="008B4390">
                  <w:pPr>
                    <w:pStyle w:val="sc-Requirement"/>
                  </w:pPr>
                  <w:r>
                    <w:t> </w:t>
                  </w:r>
                </w:p>
              </w:tc>
              <w:tc>
                <w:tcPr>
                  <w:tcW w:w="450" w:type="dxa"/>
                </w:tcPr>
                <w:p w14:paraId="3ADD7FB6" w14:textId="77777777" w:rsidR="00686CB9" w:rsidRDefault="00686CB9" w:rsidP="008B4390">
                  <w:pPr>
                    <w:pStyle w:val="sc-RequirementRight"/>
                  </w:pPr>
                </w:p>
              </w:tc>
            </w:tr>
            <w:tr w:rsidR="00686CB9" w14:paraId="74E02DCF" w14:textId="77777777" w:rsidTr="003A5047">
              <w:tc>
                <w:tcPr>
                  <w:tcW w:w="1200" w:type="dxa"/>
                </w:tcPr>
                <w:p w14:paraId="4005C74D" w14:textId="77777777" w:rsidR="00686CB9" w:rsidRDefault="00686CB9" w:rsidP="008B4390">
                  <w:pPr>
                    <w:pStyle w:val="sc-Requirement"/>
                  </w:pPr>
                  <w:r>
                    <w:t>HPE 451</w:t>
                  </w:r>
                </w:p>
              </w:tc>
              <w:tc>
                <w:tcPr>
                  <w:tcW w:w="2000" w:type="dxa"/>
                </w:tcPr>
                <w:p w14:paraId="38BBBDA6" w14:textId="77777777" w:rsidR="00686CB9" w:rsidRDefault="00686CB9" w:rsidP="008B4390">
                  <w:pPr>
                    <w:pStyle w:val="sc-Requirement"/>
                  </w:pPr>
                  <w:r>
                    <w:t>Recreation and Aging</w:t>
                  </w:r>
                </w:p>
              </w:tc>
              <w:tc>
                <w:tcPr>
                  <w:tcW w:w="450" w:type="dxa"/>
                </w:tcPr>
                <w:p w14:paraId="156759A1" w14:textId="77777777" w:rsidR="00686CB9" w:rsidRDefault="00686CB9" w:rsidP="008B4390">
                  <w:pPr>
                    <w:pStyle w:val="sc-RequirementRight"/>
                  </w:pPr>
                  <w:r>
                    <w:t>3</w:t>
                  </w:r>
                </w:p>
              </w:tc>
            </w:tr>
            <w:tr w:rsidR="00686CB9" w14:paraId="4909417C" w14:textId="77777777" w:rsidTr="003A5047">
              <w:tc>
                <w:tcPr>
                  <w:tcW w:w="1200" w:type="dxa"/>
                </w:tcPr>
                <w:p w14:paraId="574A4992" w14:textId="77777777" w:rsidR="00686CB9" w:rsidRDefault="00686CB9" w:rsidP="008B4390">
                  <w:pPr>
                    <w:pStyle w:val="sc-Requirement"/>
                  </w:pPr>
                  <w:r>
                    <w:t>PSYC 339</w:t>
                  </w:r>
                </w:p>
              </w:tc>
              <w:tc>
                <w:tcPr>
                  <w:tcW w:w="2000" w:type="dxa"/>
                </w:tcPr>
                <w:p w14:paraId="57F54B1E" w14:textId="77777777" w:rsidR="00686CB9" w:rsidRDefault="00686CB9" w:rsidP="008B4390">
                  <w:pPr>
                    <w:pStyle w:val="sc-Requirement"/>
                  </w:pPr>
                  <w:r>
                    <w:t>Psychology of Aging</w:t>
                  </w:r>
                </w:p>
              </w:tc>
              <w:tc>
                <w:tcPr>
                  <w:tcW w:w="450" w:type="dxa"/>
                </w:tcPr>
                <w:p w14:paraId="784F9902" w14:textId="77777777" w:rsidR="00686CB9" w:rsidRDefault="00686CB9" w:rsidP="008B4390">
                  <w:pPr>
                    <w:pStyle w:val="sc-RequirementRight"/>
                  </w:pPr>
                  <w:r>
                    <w:t>4</w:t>
                  </w:r>
                </w:p>
              </w:tc>
            </w:tr>
            <w:tr w:rsidR="00686CB9" w14:paraId="33AE29CF" w14:textId="77777777" w:rsidTr="003A5047">
              <w:tc>
                <w:tcPr>
                  <w:tcW w:w="1200" w:type="dxa"/>
                </w:tcPr>
                <w:p w14:paraId="03220D9D" w14:textId="77777777" w:rsidR="00686CB9" w:rsidRDefault="00686CB9" w:rsidP="008B4390">
                  <w:pPr>
                    <w:pStyle w:val="sc-Requirement"/>
                  </w:pPr>
                  <w:r>
                    <w:t>SOC 314</w:t>
                  </w:r>
                </w:p>
              </w:tc>
              <w:tc>
                <w:tcPr>
                  <w:tcW w:w="2000" w:type="dxa"/>
                </w:tcPr>
                <w:p w14:paraId="4C70F229" w14:textId="77777777" w:rsidR="00686CB9" w:rsidRDefault="00686CB9" w:rsidP="008B4390">
                  <w:pPr>
                    <w:pStyle w:val="sc-Requirement"/>
                  </w:pPr>
                  <w:r>
                    <w:t>The Sociology of Health and Illness</w:t>
                  </w:r>
                </w:p>
              </w:tc>
              <w:tc>
                <w:tcPr>
                  <w:tcW w:w="450" w:type="dxa"/>
                </w:tcPr>
                <w:p w14:paraId="2406FC98" w14:textId="77777777" w:rsidR="00686CB9" w:rsidRDefault="00686CB9" w:rsidP="008B4390">
                  <w:pPr>
                    <w:pStyle w:val="sc-RequirementRight"/>
                  </w:pPr>
                  <w:r>
                    <w:t>4</w:t>
                  </w:r>
                </w:p>
              </w:tc>
            </w:tr>
          </w:tbl>
          <w:p w14:paraId="314D0874" w14:textId="77777777" w:rsidR="008B4390" w:rsidRPr="00C710E0" w:rsidRDefault="008B4390" w:rsidP="008B4390">
            <w:pPr>
              <w:spacing w:line="240" w:lineRule="auto"/>
              <w:rPr>
                <w:b/>
              </w:rPr>
            </w:pPr>
          </w:p>
        </w:tc>
        <w:tc>
          <w:tcPr>
            <w:tcW w:w="3840" w:type="dxa"/>
            <w:noWrap/>
          </w:tcPr>
          <w:p w14:paraId="01AC82AA" w14:textId="78143321" w:rsidR="008B4390" w:rsidRDefault="008B4390" w:rsidP="008B4390">
            <w:pPr>
              <w:pStyle w:val="sc-AwardHeading"/>
            </w:pPr>
            <w:r>
              <w:lastRenderedPageBreak/>
              <w:t xml:space="preserve">AGING </w:t>
            </w:r>
            <w:r w:rsidR="000950CE">
              <w:t xml:space="preserve">STUDIES </w:t>
            </w:r>
            <w:r>
              <w:t>C.U.S.</w:t>
            </w:r>
            <w:r>
              <w:fldChar w:fldCharType="begin"/>
            </w:r>
            <w:r>
              <w:instrText xml:space="preserve"> XE "Gerontology C.U.S." </w:instrText>
            </w:r>
            <w:r>
              <w:fldChar w:fldCharType="end"/>
            </w:r>
          </w:p>
          <w:p w14:paraId="521D66EF" w14:textId="24D080B9" w:rsidR="008B4390" w:rsidRDefault="008B4390" w:rsidP="008B4390">
            <w:pPr>
              <w:pStyle w:val="sc-BodyText"/>
            </w:pPr>
            <w:r>
              <w:t xml:space="preserve">Course requirements are the same as the requirements for the minor in </w:t>
            </w:r>
            <w:r w:rsidR="004C4D16">
              <w:t>aging studies</w:t>
            </w:r>
            <w:r>
              <w:t>. Please see “course requirements for minor in aging</w:t>
            </w:r>
            <w:r w:rsidR="000950CE">
              <w:t xml:space="preserve"> studies</w:t>
            </w:r>
            <w:r>
              <w:t>.</w:t>
            </w:r>
            <w:r w:rsidR="000950CE">
              <w:t>”</w:t>
            </w:r>
            <w:r>
              <w:t xml:space="preserve"> Non-matriculating students can receive only a certificate, not a minor, in </w:t>
            </w:r>
            <w:r w:rsidR="004C4D16">
              <w:t>aging studies</w:t>
            </w:r>
            <w:r>
              <w:t>.</w:t>
            </w:r>
          </w:p>
          <w:p w14:paraId="7CCC566C" w14:textId="77777777" w:rsidR="008B4390" w:rsidRDefault="008B4390" w:rsidP="008B4390">
            <w:pPr>
              <w:pStyle w:val="sc-RequirementsSubheading"/>
            </w:pPr>
          </w:p>
          <w:p w14:paraId="461C5742" w14:textId="35A5AD65" w:rsidR="008B4390" w:rsidRDefault="008B4390" w:rsidP="008B4390">
            <w:pPr>
              <w:pStyle w:val="sc-RequirementsSubheading"/>
            </w:pPr>
            <w:r>
              <w:t xml:space="preserve">Aging </w:t>
            </w:r>
            <w:r w:rsidR="000950CE">
              <w:t xml:space="preserve">Studies </w:t>
            </w:r>
            <w:r>
              <w:t>Minor</w:t>
            </w:r>
          </w:p>
          <w:p w14:paraId="484C59B7" w14:textId="77777777" w:rsidR="008B4390" w:rsidRDefault="008B4390" w:rsidP="008B4390">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8B4390" w14:paraId="311CCD5F" w14:textId="77777777" w:rsidTr="003A5047">
              <w:tc>
                <w:tcPr>
                  <w:tcW w:w="1200" w:type="dxa"/>
                </w:tcPr>
                <w:p w14:paraId="341A9A0C" w14:textId="0DB89BEA" w:rsidR="008B4390" w:rsidRDefault="008B4390" w:rsidP="008B4390">
                  <w:pPr>
                    <w:pStyle w:val="sc-Requirement"/>
                  </w:pPr>
                  <w:r>
                    <w:t>AGNG 314</w:t>
                  </w:r>
                </w:p>
              </w:tc>
              <w:tc>
                <w:tcPr>
                  <w:tcW w:w="2000" w:type="dxa"/>
                </w:tcPr>
                <w:p w14:paraId="7B948CA8" w14:textId="77777777" w:rsidR="008B4390" w:rsidRDefault="008B4390" w:rsidP="008B4390">
                  <w:pPr>
                    <w:pStyle w:val="sc-Requirement"/>
                  </w:pPr>
                  <w:r>
                    <w:t>Health and Aging</w:t>
                  </w:r>
                </w:p>
              </w:tc>
              <w:tc>
                <w:tcPr>
                  <w:tcW w:w="450" w:type="dxa"/>
                </w:tcPr>
                <w:p w14:paraId="0CE5021E" w14:textId="77777777" w:rsidR="008B4390" w:rsidRDefault="008B4390" w:rsidP="008B4390">
                  <w:pPr>
                    <w:pStyle w:val="sc-RequirementRight"/>
                  </w:pPr>
                  <w:r>
                    <w:t>4</w:t>
                  </w:r>
                </w:p>
              </w:tc>
              <w:tc>
                <w:tcPr>
                  <w:tcW w:w="1116" w:type="dxa"/>
                </w:tcPr>
                <w:p w14:paraId="488F00C1" w14:textId="77777777" w:rsidR="008B4390" w:rsidRDefault="008B4390" w:rsidP="008B4390">
                  <w:pPr>
                    <w:pStyle w:val="sc-Requirement"/>
                  </w:pPr>
                  <w:r>
                    <w:t xml:space="preserve">F, </w:t>
                  </w:r>
                  <w:proofErr w:type="spellStart"/>
                  <w:r>
                    <w:t>Sp</w:t>
                  </w:r>
                  <w:proofErr w:type="spellEnd"/>
                  <w:r>
                    <w:t xml:space="preserve">, </w:t>
                  </w:r>
                  <w:proofErr w:type="spellStart"/>
                  <w:r>
                    <w:t>Su</w:t>
                  </w:r>
                  <w:proofErr w:type="spellEnd"/>
                </w:p>
              </w:tc>
            </w:tr>
            <w:tr w:rsidR="008B4390" w14:paraId="75C247A1" w14:textId="77777777" w:rsidTr="003A5047">
              <w:tc>
                <w:tcPr>
                  <w:tcW w:w="1200" w:type="dxa"/>
                </w:tcPr>
                <w:p w14:paraId="38FF8683" w14:textId="77777777" w:rsidR="008B4390" w:rsidRDefault="008B4390" w:rsidP="008B4390">
                  <w:pPr>
                    <w:pStyle w:val="sc-Requirement"/>
                  </w:pPr>
                </w:p>
              </w:tc>
              <w:tc>
                <w:tcPr>
                  <w:tcW w:w="2000" w:type="dxa"/>
                </w:tcPr>
                <w:p w14:paraId="3DD810A1" w14:textId="77777777" w:rsidR="008B4390" w:rsidRDefault="008B4390" w:rsidP="008B4390">
                  <w:pPr>
                    <w:pStyle w:val="sc-Requirement"/>
                  </w:pPr>
                  <w:r>
                    <w:t>-Or-</w:t>
                  </w:r>
                </w:p>
              </w:tc>
              <w:tc>
                <w:tcPr>
                  <w:tcW w:w="450" w:type="dxa"/>
                </w:tcPr>
                <w:p w14:paraId="2502BD71" w14:textId="77777777" w:rsidR="008B4390" w:rsidRDefault="008B4390" w:rsidP="008B4390">
                  <w:pPr>
                    <w:pStyle w:val="sc-RequirementRight"/>
                  </w:pPr>
                </w:p>
              </w:tc>
              <w:tc>
                <w:tcPr>
                  <w:tcW w:w="1116" w:type="dxa"/>
                </w:tcPr>
                <w:p w14:paraId="752A606E" w14:textId="77777777" w:rsidR="008B4390" w:rsidRDefault="008B4390" w:rsidP="008B4390">
                  <w:pPr>
                    <w:pStyle w:val="sc-Requirement"/>
                  </w:pPr>
                </w:p>
              </w:tc>
            </w:tr>
            <w:tr w:rsidR="008B4390" w14:paraId="78FFAB17" w14:textId="77777777" w:rsidTr="003A5047">
              <w:tc>
                <w:tcPr>
                  <w:tcW w:w="1200" w:type="dxa"/>
                </w:tcPr>
                <w:p w14:paraId="3942EC71" w14:textId="77777777" w:rsidR="008B4390" w:rsidRDefault="008B4390" w:rsidP="008B4390">
                  <w:pPr>
                    <w:pStyle w:val="sc-Requirement"/>
                  </w:pPr>
                  <w:r>
                    <w:t>NURS 314</w:t>
                  </w:r>
                </w:p>
              </w:tc>
              <w:tc>
                <w:tcPr>
                  <w:tcW w:w="2000" w:type="dxa"/>
                </w:tcPr>
                <w:p w14:paraId="577575C1" w14:textId="77777777" w:rsidR="008B4390" w:rsidRDefault="008B4390" w:rsidP="008B4390">
                  <w:pPr>
                    <w:pStyle w:val="sc-Requirement"/>
                  </w:pPr>
                  <w:r>
                    <w:t>Health and Aging</w:t>
                  </w:r>
                </w:p>
              </w:tc>
              <w:tc>
                <w:tcPr>
                  <w:tcW w:w="450" w:type="dxa"/>
                </w:tcPr>
                <w:p w14:paraId="50334AA0" w14:textId="77777777" w:rsidR="008B4390" w:rsidRDefault="008B4390" w:rsidP="008B4390">
                  <w:pPr>
                    <w:pStyle w:val="sc-RequirementRight"/>
                  </w:pPr>
                  <w:r>
                    <w:t>4</w:t>
                  </w:r>
                </w:p>
              </w:tc>
              <w:tc>
                <w:tcPr>
                  <w:tcW w:w="1116" w:type="dxa"/>
                </w:tcPr>
                <w:p w14:paraId="5AC2A9F9" w14:textId="77777777" w:rsidR="008B4390" w:rsidRDefault="008B4390" w:rsidP="008B4390">
                  <w:pPr>
                    <w:pStyle w:val="sc-Requirement"/>
                  </w:pPr>
                  <w:r>
                    <w:t xml:space="preserve">F, </w:t>
                  </w:r>
                  <w:proofErr w:type="spellStart"/>
                  <w:r>
                    <w:t>Sp</w:t>
                  </w:r>
                  <w:proofErr w:type="spellEnd"/>
                  <w:r>
                    <w:t xml:space="preserve">, </w:t>
                  </w:r>
                  <w:proofErr w:type="spellStart"/>
                  <w:r>
                    <w:t>Su</w:t>
                  </w:r>
                  <w:proofErr w:type="spellEnd"/>
                </w:p>
              </w:tc>
            </w:tr>
            <w:tr w:rsidR="008B4390" w14:paraId="33C92D28" w14:textId="77777777" w:rsidTr="003A5047">
              <w:tc>
                <w:tcPr>
                  <w:tcW w:w="1200" w:type="dxa"/>
                </w:tcPr>
                <w:p w14:paraId="0353984E" w14:textId="77777777" w:rsidR="008B4390" w:rsidRDefault="008B4390" w:rsidP="008B4390">
                  <w:pPr>
                    <w:pStyle w:val="sc-Requirement"/>
                  </w:pPr>
                  <w:r>
                    <w:t>SOC 217</w:t>
                  </w:r>
                </w:p>
              </w:tc>
              <w:tc>
                <w:tcPr>
                  <w:tcW w:w="2000" w:type="dxa"/>
                </w:tcPr>
                <w:p w14:paraId="3906A10F" w14:textId="77777777" w:rsidR="008B4390" w:rsidRDefault="008B4390" w:rsidP="008B4390">
                  <w:pPr>
                    <w:pStyle w:val="sc-Requirement"/>
                  </w:pPr>
                  <w:r>
                    <w:t>Sociology of Aging</w:t>
                  </w:r>
                </w:p>
              </w:tc>
              <w:tc>
                <w:tcPr>
                  <w:tcW w:w="450" w:type="dxa"/>
                </w:tcPr>
                <w:p w14:paraId="4E5D832F" w14:textId="77777777" w:rsidR="008B4390" w:rsidRDefault="008B4390" w:rsidP="008B4390">
                  <w:pPr>
                    <w:pStyle w:val="sc-RequirementRight"/>
                  </w:pPr>
                  <w:r>
                    <w:t>4</w:t>
                  </w:r>
                </w:p>
              </w:tc>
              <w:tc>
                <w:tcPr>
                  <w:tcW w:w="1116" w:type="dxa"/>
                </w:tcPr>
                <w:p w14:paraId="747E7E88" w14:textId="77777777" w:rsidR="008B4390" w:rsidRDefault="008B4390" w:rsidP="008B4390">
                  <w:pPr>
                    <w:pStyle w:val="sc-Requirement"/>
                  </w:pPr>
                  <w:r>
                    <w:t xml:space="preserve">F, </w:t>
                  </w:r>
                  <w:proofErr w:type="spellStart"/>
                  <w:r>
                    <w:t>Sp</w:t>
                  </w:r>
                  <w:proofErr w:type="spellEnd"/>
                  <w:r>
                    <w:t xml:space="preserve">, </w:t>
                  </w:r>
                  <w:proofErr w:type="spellStart"/>
                  <w:r>
                    <w:t>Su</w:t>
                  </w:r>
                  <w:proofErr w:type="spellEnd"/>
                </w:p>
              </w:tc>
            </w:tr>
            <w:tr w:rsidR="008B4390" w14:paraId="03E73EBF" w14:textId="77777777" w:rsidTr="003A5047">
              <w:tc>
                <w:tcPr>
                  <w:tcW w:w="1200" w:type="dxa"/>
                </w:tcPr>
                <w:p w14:paraId="47D613D9" w14:textId="77777777" w:rsidR="008B4390" w:rsidRDefault="008B4390" w:rsidP="008B4390">
                  <w:pPr>
                    <w:pStyle w:val="sc-Requirement"/>
                  </w:pPr>
                  <w:r>
                    <w:t>SOC 320</w:t>
                  </w:r>
                </w:p>
              </w:tc>
              <w:tc>
                <w:tcPr>
                  <w:tcW w:w="2000" w:type="dxa"/>
                </w:tcPr>
                <w:p w14:paraId="7AC44E22" w14:textId="77777777" w:rsidR="008B4390" w:rsidRDefault="008B4390" w:rsidP="008B4390">
                  <w:pPr>
                    <w:pStyle w:val="sc-Requirement"/>
                  </w:pPr>
                  <w:r>
                    <w:t>Aging and the Law</w:t>
                  </w:r>
                </w:p>
              </w:tc>
              <w:tc>
                <w:tcPr>
                  <w:tcW w:w="450" w:type="dxa"/>
                </w:tcPr>
                <w:p w14:paraId="57F67A8B" w14:textId="77777777" w:rsidR="008B4390" w:rsidRDefault="008B4390" w:rsidP="008B4390">
                  <w:pPr>
                    <w:pStyle w:val="sc-RequirementRight"/>
                  </w:pPr>
                  <w:r>
                    <w:t>4</w:t>
                  </w:r>
                </w:p>
              </w:tc>
              <w:tc>
                <w:tcPr>
                  <w:tcW w:w="1116" w:type="dxa"/>
                </w:tcPr>
                <w:p w14:paraId="25C7FAA4" w14:textId="77777777" w:rsidR="008B4390" w:rsidRDefault="008B4390" w:rsidP="008B4390">
                  <w:pPr>
                    <w:pStyle w:val="sc-Requirement"/>
                  </w:pPr>
                  <w:r>
                    <w:t>Annually</w:t>
                  </w:r>
                </w:p>
              </w:tc>
            </w:tr>
          </w:tbl>
          <w:p w14:paraId="595EDEB5" w14:textId="77777777" w:rsidR="008B4390" w:rsidRDefault="008B4390" w:rsidP="008B4390">
            <w:pPr>
              <w:pStyle w:val="sc-RequirementsSubheading"/>
            </w:pPr>
            <w:r>
              <w:lastRenderedPageBreak/>
              <w:t>Practicum experience through an established means, such as ONE COURSE from</w:t>
            </w:r>
          </w:p>
          <w:tbl>
            <w:tblPr>
              <w:tblW w:w="0" w:type="auto"/>
              <w:tblLayout w:type="fixed"/>
              <w:tblLook w:val="04A0" w:firstRow="1" w:lastRow="0" w:firstColumn="1" w:lastColumn="0" w:noHBand="0" w:noVBand="1"/>
            </w:tblPr>
            <w:tblGrid>
              <w:gridCol w:w="1200"/>
              <w:gridCol w:w="2000"/>
              <w:gridCol w:w="450"/>
              <w:gridCol w:w="1116"/>
            </w:tblGrid>
            <w:tr w:rsidR="008B4390" w14:paraId="53CB684E" w14:textId="77777777" w:rsidTr="003A5047">
              <w:tc>
                <w:tcPr>
                  <w:tcW w:w="1200" w:type="dxa"/>
                </w:tcPr>
                <w:p w14:paraId="27929DDF" w14:textId="77777777" w:rsidR="008B4390" w:rsidRDefault="008B4390" w:rsidP="008B4390">
                  <w:pPr>
                    <w:pStyle w:val="sc-Requirement"/>
                  </w:pPr>
                  <w:r>
                    <w:t>NURS 223</w:t>
                  </w:r>
                </w:p>
              </w:tc>
              <w:tc>
                <w:tcPr>
                  <w:tcW w:w="2000" w:type="dxa"/>
                </w:tcPr>
                <w:p w14:paraId="3EBF3EDE" w14:textId="77777777" w:rsidR="008B4390" w:rsidRDefault="008B4390" w:rsidP="008B4390">
                  <w:pPr>
                    <w:pStyle w:val="sc-Requirement"/>
                  </w:pPr>
                  <w:r>
                    <w:t>Fundamentals of Nursing Practice</w:t>
                  </w:r>
                </w:p>
              </w:tc>
              <w:tc>
                <w:tcPr>
                  <w:tcW w:w="450" w:type="dxa"/>
                </w:tcPr>
                <w:p w14:paraId="49DB8FBB" w14:textId="77777777" w:rsidR="008B4390" w:rsidRDefault="008B4390" w:rsidP="008B4390">
                  <w:pPr>
                    <w:pStyle w:val="sc-RequirementRight"/>
                  </w:pPr>
                  <w:r>
                    <w:t>4</w:t>
                  </w:r>
                </w:p>
              </w:tc>
              <w:tc>
                <w:tcPr>
                  <w:tcW w:w="1116" w:type="dxa"/>
                </w:tcPr>
                <w:p w14:paraId="0725E4E9" w14:textId="77777777" w:rsidR="008B4390" w:rsidRDefault="008B4390" w:rsidP="008B4390">
                  <w:pPr>
                    <w:pStyle w:val="sc-Requirement"/>
                  </w:pPr>
                  <w:r>
                    <w:t xml:space="preserve">F, </w:t>
                  </w:r>
                  <w:proofErr w:type="spellStart"/>
                  <w:r>
                    <w:t>Sp</w:t>
                  </w:r>
                  <w:proofErr w:type="spellEnd"/>
                </w:p>
              </w:tc>
            </w:tr>
            <w:tr w:rsidR="008B4390" w14:paraId="3C4122F6" w14:textId="77777777" w:rsidTr="003A5047">
              <w:tc>
                <w:tcPr>
                  <w:tcW w:w="1200" w:type="dxa"/>
                </w:tcPr>
                <w:p w14:paraId="3D6D51E0" w14:textId="77777777" w:rsidR="008B4390" w:rsidRDefault="008B4390" w:rsidP="008B4390">
                  <w:pPr>
                    <w:pStyle w:val="sc-Requirement"/>
                  </w:pPr>
                  <w:r>
                    <w:t>POL 327</w:t>
                  </w:r>
                </w:p>
              </w:tc>
              <w:tc>
                <w:tcPr>
                  <w:tcW w:w="2000" w:type="dxa"/>
                </w:tcPr>
                <w:p w14:paraId="25EADA8A" w14:textId="77777777" w:rsidR="008B4390" w:rsidRDefault="008B4390" w:rsidP="008B4390">
                  <w:pPr>
                    <w:pStyle w:val="sc-Requirement"/>
                  </w:pPr>
                  <w:r>
                    <w:t>Internship in State Government</w:t>
                  </w:r>
                </w:p>
              </w:tc>
              <w:tc>
                <w:tcPr>
                  <w:tcW w:w="450" w:type="dxa"/>
                </w:tcPr>
                <w:p w14:paraId="3DCEA3A5" w14:textId="77777777" w:rsidR="008B4390" w:rsidRDefault="008B4390" w:rsidP="008B4390">
                  <w:pPr>
                    <w:pStyle w:val="sc-RequirementRight"/>
                  </w:pPr>
                  <w:r>
                    <w:t>4</w:t>
                  </w:r>
                </w:p>
              </w:tc>
              <w:tc>
                <w:tcPr>
                  <w:tcW w:w="1116" w:type="dxa"/>
                </w:tcPr>
                <w:p w14:paraId="3B68BDAB" w14:textId="77777777" w:rsidR="008B4390" w:rsidRDefault="008B4390" w:rsidP="008B4390">
                  <w:pPr>
                    <w:pStyle w:val="sc-Requirement"/>
                  </w:pPr>
                  <w:proofErr w:type="spellStart"/>
                  <w:r>
                    <w:t>Sp</w:t>
                  </w:r>
                  <w:proofErr w:type="spellEnd"/>
                </w:p>
              </w:tc>
            </w:tr>
            <w:tr w:rsidR="008B4390" w14:paraId="3489FABF" w14:textId="77777777" w:rsidTr="003A5047">
              <w:tc>
                <w:tcPr>
                  <w:tcW w:w="1200" w:type="dxa"/>
                </w:tcPr>
                <w:p w14:paraId="29E7090A" w14:textId="77777777" w:rsidR="008B4390" w:rsidRDefault="008B4390" w:rsidP="008B4390">
                  <w:pPr>
                    <w:pStyle w:val="sc-Requirement"/>
                  </w:pPr>
                  <w:r>
                    <w:t>POL 328</w:t>
                  </w:r>
                </w:p>
              </w:tc>
              <w:tc>
                <w:tcPr>
                  <w:tcW w:w="2000" w:type="dxa"/>
                </w:tcPr>
                <w:p w14:paraId="1F529E06" w14:textId="77777777" w:rsidR="008B4390" w:rsidRDefault="008B4390" w:rsidP="008B4390">
                  <w:pPr>
                    <w:pStyle w:val="sc-Requirement"/>
                  </w:pPr>
                  <w:r>
                    <w:t>Field Experiences in the Public Sector</w:t>
                  </w:r>
                </w:p>
              </w:tc>
              <w:tc>
                <w:tcPr>
                  <w:tcW w:w="450" w:type="dxa"/>
                </w:tcPr>
                <w:p w14:paraId="3F851A68" w14:textId="77777777" w:rsidR="008B4390" w:rsidRDefault="008B4390" w:rsidP="008B4390">
                  <w:pPr>
                    <w:pStyle w:val="sc-RequirementRight"/>
                  </w:pPr>
                  <w:r>
                    <w:t>4</w:t>
                  </w:r>
                </w:p>
              </w:tc>
              <w:tc>
                <w:tcPr>
                  <w:tcW w:w="1116" w:type="dxa"/>
                </w:tcPr>
                <w:p w14:paraId="7052D388" w14:textId="77777777" w:rsidR="008B4390" w:rsidRDefault="008B4390" w:rsidP="008B4390">
                  <w:pPr>
                    <w:pStyle w:val="sc-Requirement"/>
                  </w:pPr>
                  <w:r>
                    <w:t xml:space="preserve">F, </w:t>
                  </w:r>
                  <w:proofErr w:type="spellStart"/>
                  <w:r>
                    <w:t>Sp</w:t>
                  </w:r>
                  <w:proofErr w:type="spellEnd"/>
                  <w:r>
                    <w:t xml:space="preserve">, </w:t>
                  </w:r>
                  <w:proofErr w:type="spellStart"/>
                  <w:r>
                    <w:t>Su</w:t>
                  </w:r>
                  <w:proofErr w:type="spellEnd"/>
                </w:p>
              </w:tc>
            </w:tr>
            <w:tr w:rsidR="008B4390" w14:paraId="039A23BD" w14:textId="77777777" w:rsidTr="003A5047">
              <w:tc>
                <w:tcPr>
                  <w:tcW w:w="1200" w:type="dxa"/>
                </w:tcPr>
                <w:p w14:paraId="2C655245" w14:textId="77777777" w:rsidR="008B4390" w:rsidRDefault="008B4390" w:rsidP="008B4390">
                  <w:pPr>
                    <w:pStyle w:val="sc-Requirement"/>
                  </w:pPr>
                  <w:r>
                    <w:t>SWRK 436</w:t>
                  </w:r>
                </w:p>
              </w:tc>
              <w:tc>
                <w:tcPr>
                  <w:tcW w:w="2000" w:type="dxa"/>
                </w:tcPr>
                <w:p w14:paraId="4611F596" w14:textId="77777777" w:rsidR="008B4390" w:rsidRDefault="008B4390" w:rsidP="008B4390">
                  <w:pPr>
                    <w:pStyle w:val="sc-Requirement"/>
                  </w:pPr>
                  <w:r>
                    <w:t>Fieldwork</w:t>
                  </w:r>
                </w:p>
              </w:tc>
              <w:tc>
                <w:tcPr>
                  <w:tcW w:w="450" w:type="dxa"/>
                </w:tcPr>
                <w:p w14:paraId="3A075123" w14:textId="77777777" w:rsidR="008B4390" w:rsidRDefault="008B4390" w:rsidP="008B4390">
                  <w:pPr>
                    <w:pStyle w:val="sc-RequirementRight"/>
                  </w:pPr>
                  <w:r>
                    <w:t>4</w:t>
                  </w:r>
                </w:p>
              </w:tc>
              <w:tc>
                <w:tcPr>
                  <w:tcW w:w="1116" w:type="dxa"/>
                </w:tcPr>
                <w:p w14:paraId="45C076CB" w14:textId="77777777" w:rsidR="008B4390" w:rsidRDefault="008B4390" w:rsidP="008B4390">
                  <w:pPr>
                    <w:pStyle w:val="sc-Requirement"/>
                  </w:pPr>
                  <w:r>
                    <w:t>F</w:t>
                  </w:r>
                </w:p>
              </w:tc>
            </w:tr>
            <w:tr w:rsidR="008B4390" w14:paraId="3BF194AF" w14:textId="77777777" w:rsidTr="003A5047">
              <w:tc>
                <w:tcPr>
                  <w:tcW w:w="1200" w:type="dxa"/>
                </w:tcPr>
                <w:p w14:paraId="4B59C2E8" w14:textId="77777777" w:rsidR="008B4390" w:rsidRDefault="008B4390" w:rsidP="008B4390">
                  <w:pPr>
                    <w:pStyle w:val="sc-Requirement"/>
                  </w:pPr>
                  <w:r>
                    <w:t>SWRK 437</w:t>
                  </w:r>
                </w:p>
              </w:tc>
              <w:tc>
                <w:tcPr>
                  <w:tcW w:w="2000" w:type="dxa"/>
                </w:tcPr>
                <w:p w14:paraId="4D970F6E" w14:textId="77777777" w:rsidR="008B4390" w:rsidRDefault="008B4390" w:rsidP="008B4390">
                  <w:pPr>
                    <w:pStyle w:val="sc-Requirement"/>
                  </w:pPr>
                  <w:r>
                    <w:t>Advanced Fieldwork</w:t>
                  </w:r>
                </w:p>
              </w:tc>
              <w:tc>
                <w:tcPr>
                  <w:tcW w:w="450" w:type="dxa"/>
                </w:tcPr>
                <w:p w14:paraId="3737BDF0" w14:textId="77777777" w:rsidR="008B4390" w:rsidRDefault="008B4390" w:rsidP="008B4390">
                  <w:pPr>
                    <w:pStyle w:val="sc-RequirementRight"/>
                  </w:pPr>
                  <w:r>
                    <w:t>4</w:t>
                  </w:r>
                </w:p>
              </w:tc>
              <w:tc>
                <w:tcPr>
                  <w:tcW w:w="1116" w:type="dxa"/>
                </w:tcPr>
                <w:p w14:paraId="707E64E5" w14:textId="77777777" w:rsidR="008B4390" w:rsidRDefault="008B4390" w:rsidP="008B4390">
                  <w:pPr>
                    <w:pStyle w:val="sc-Requirement"/>
                  </w:pPr>
                  <w:proofErr w:type="spellStart"/>
                  <w:r>
                    <w:t>Sp</w:t>
                  </w:r>
                  <w:proofErr w:type="spellEnd"/>
                </w:p>
              </w:tc>
            </w:tr>
            <w:tr w:rsidR="008B4390" w14:paraId="3E14A52E" w14:textId="77777777" w:rsidTr="003A5047">
              <w:tc>
                <w:tcPr>
                  <w:tcW w:w="1200" w:type="dxa"/>
                </w:tcPr>
                <w:p w14:paraId="04E90204" w14:textId="6D64E896" w:rsidR="008B4390" w:rsidRDefault="008B4390" w:rsidP="008B4390">
                  <w:pPr>
                    <w:pStyle w:val="sc-Requirement"/>
                  </w:pPr>
                  <w:r>
                    <w:t>SOC 313</w:t>
                  </w:r>
                </w:p>
              </w:tc>
              <w:tc>
                <w:tcPr>
                  <w:tcW w:w="2000" w:type="dxa"/>
                </w:tcPr>
                <w:p w14:paraId="79FEFDB6" w14:textId="1B4FD32E" w:rsidR="008B4390" w:rsidRDefault="008B4390" w:rsidP="008B4390">
                  <w:pPr>
                    <w:pStyle w:val="sc-Requirement"/>
                  </w:pPr>
                  <w:r>
                    <w:t>Sociology of Death and Dying</w:t>
                  </w:r>
                </w:p>
              </w:tc>
              <w:tc>
                <w:tcPr>
                  <w:tcW w:w="450" w:type="dxa"/>
                </w:tcPr>
                <w:p w14:paraId="46581A0A" w14:textId="77777777" w:rsidR="008B4390" w:rsidRDefault="008B4390" w:rsidP="008B4390">
                  <w:pPr>
                    <w:pStyle w:val="sc-RequirementRight"/>
                  </w:pPr>
                </w:p>
              </w:tc>
              <w:tc>
                <w:tcPr>
                  <w:tcW w:w="1116" w:type="dxa"/>
                </w:tcPr>
                <w:p w14:paraId="3CEBD344" w14:textId="77777777" w:rsidR="008B4390" w:rsidRDefault="008B4390" w:rsidP="008B4390">
                  <w:pPr>
                    <w:pStyle w:val="sc-Requirement"/>
                  </w:pPr>
                </w:p>
              </w:tc>
            </w:tr>
            <w:tr w:rsidR="008B4390" w14:paraId="5019F75F" w14:textId="77777777" w:rsidTr="003A5047">
              <w:tc>
                <w:tcPr>
                  <w:tcW w:w="1200" w:type="dxa"/>
                </w:tcPr>
                <w:p w14:paraId="3DE1E234" w14:textId="77777777" w:rsidR="008B4390" w:rsidRDefault="008B4390" w:rsidP="008B4390">
                  <w:pPr>
                    <w:pStyle w:val="sc-Requirement"/>
                  </w:pPr>
                  <w:r>
                    <w:t>SOC 315</w:t>
                  </w:r>
                </w:p>
              </w:tc>
              <w:tc>
                <w:tcPr>
                  <w:tcW w:w="2000" w:type="dxa"/>
                </w:tcPr>
                <w:p w14:paraId="1DAFBC8F" w14:textId="77777777" w:rsidR="008B4390" w:rsidRDefault="008B4390" w:rsidP="008B4390">
                  <w:pPr>
                    <w:pStyle w:val="sc-Requirement"/>
                  </w:pPr>
                  <w:r>
                    <w:t>Service Learning in the Community</w:t>
                  </w:r>
                </w:p>
              </w:tc>
              <w:tc>
                <w:tcPr>
                  <w:tcW w:w="450" w:type="dxa"/>
                </w:tcPr>
                <w:p w14:paraId="79E1815A" w14:textId="77777777" w:rsidR="008B4390" w:rsidRDefault="008B4390" w:rsidP="008B4390">
                  <w:pPr>
                    <w:pStyle w:val="sc-RequirementRight"/>
                  </w:pPr>
                  <w:r>
                    <w:t>4</w:t>
                  </w:r>
                </w:p>
              </w:tc>
              <w:tc>
                <w:tcPr>
                  <w:tcW w:w="1116" w:type="dxa"/>
                </w:tcPr>
                <w:p w14:paraId="5B2C5DDE" w14:textId="77777777" w:rsidR="008B4390" w:rsidRDefault="008B4390" w:rsidP="008B4390">
                  <w:pPr>
                    <w:pStyle w:val="sc-Requirement"/>
                  </w:pPr>
                  <w:r>
                    <w:t>As needed</w:t>
                  </w:r>
                </w:p>
              </w:tc>
            </w:tr>
          </w:tbl>
          <w:p w14:paraId="0F33DCAB" w14:textId="77777777" w:rsidR="008B4390" w:rsidRDefault="008B4390" w:rsidP="008B4390">
            <w:pPr>
              <w:pStyle w:val="sc-BodyText"/>
            </w:pPr>
            <w:r>
              <w:t>POL 327, POL 328, SOC 315: These courses should be selected by those who are not nursing nor social work majors.</w:t>
            </w:r>
          </w:p>
          <w:p w14:paraId="53A547D7" w14:textId="77777777" w:rsidR="008B4390" w:rsidRDefault="008B4390" w:rsidP="008B4390">
            <w:pPr>
              <w:pStyle w:val="sc-RequirementsSubheading"/>
            </w:pPr>
            <w:r>
              <w:t>TWO COURSES from</w:t>
            </w:r>
          </w:p>
          <w:tbl>
            <w:tblPr>
              <w:tblW w:w="0" w:type="auto"/>
              <w:tblLayout w:type="fixed"/>
              <w:tblLook w:val="04A0" w:firstRow="1" w:lastRow="0" w:firstColumn="1" w:lastColumn="0" w:noHBand="0" w:noVBand="1"/>
            </w:tblPr>
            <w:tblGrid>
              <w:gridCol w:w="1200"/>
              <w:gridCol w:w="2000"/>
              <w:gridCol w:w="450"/>
              <w:gridCol w:w="1116"/>
            </w:tblGrid>
            <w:tr w:rsidR="008B4390" w14:paraId="56FAF15B" w14:textId="77777777" w:rsidTr="003A5047">
              <w:tc>
                <w:tcPr>
                  <w:tcW w:w="1200" w:type="dxa"/>
                </w:tcPr>
                <w:p w14:paraId="06C1D408" w14:textId="77777777" w:rsidR="008B4390" w:rsidRDefault="008B4390" w:rsidP="008B4390">
                  <w:pPr>
                    <w:pStyle w:val="sc-Requirement"/>
                  </w:pPr>
                  <w:r>
                    <w:t>GRTL 303</w:t>
                  </w:r>
                </w:p>
              </w:tc>
              <w:tc>
                <w:tcPr>
                  <w:tcW w:w="2000" w:type="dxa"/>
                </w:tcPr>
                <w:p w14:paraId="54EFF0FA" w14:textId="77777777" w:rsidR="008B4390" w:rsidRDefault="008B4390" w:rsidP="008B4390">
                  <w:pPr>
                    <w:pStyle w:val="sc-Requirement"/>
                  </w:pPr>
                  <w:r>
                    <w:t>Fountain of Age</w:t>
                  </w:r>
                </w:p>
              </w:tc>
              <w:tc>
                <w:tcPr>
                  <w:tcW w:w="450" w:type="dxa"/>
                </w:tcPr>
                <w:p w14:paraId="13FC77E5" w14:textId="77777777" w:rsidR="008B4390" w:rsidRDefault="008B4390" w:rsidP="008B4390">
                  <w:pPr>
                    <w:pStyle w:val="sc-RequirementRight"/>
                  </w:pPr>
                  <w:r>
                    <w:t>4</w:t>
                  </w:r>
                </w:p>
              </w:tc>
              <w:tc>
                <w:tcPr>
                  <w:tcW w:w="1116" w:type="dxa"/>
                </w:tcPr>
                <w:p w14:paraId="57905432" w14:textId="77777777" w:rsidR="008B4390" w:rsidRDefault="008B4390" w:rsidP="008B4390">
                  <w:pPr>
                    <w:pStyle w:val="sc-Requirement"/>
                  </w:pPr>
                  <w:r>
                    <w:t>As needed</w:t>
                  </w:r>
                </w:p>
              </w:tc>
            </w:tr>
            <w:tr w:rsidR="008B4390" w14:paraId="00B0DA45" w14:textId="77777777" w:rsidTr="003A5047">
              <w:tc>
                <w:tcPr>
                  <w:tcW w:w="1200" w:type="dxa"/>
                </w:tcPr>
                <w:p w14:paraId="740A1F2D" w14:textId="77777777" w:rsidR="008B4390" w:rsidRDefault="008B4390" w:rsidP="008B4390">
                  <w:pPr>
                    <w:pStyle w:val="sc-Requirement"/>
                  </w:pPr>
                </w:p>
              </w:tc>
              <w:tc>
                <w:tcPr>
                  <w:tcW w:w="2000" w:type="dxa"/>
                </w:tcPr>
                <w:p w14:paraId="435AE980" w14:textId="77777777" w:rsidR="008B4390" w:rsidRDefault="008B4390" w:rsidP="008B4390">
                  <w:pPr>
                    <w:pStyle w:val="sc-Requirement"/>
                  </w:pPr>
                  <w:r>
                    <w:t>-Or-</w:t>
                  </w:r>
                </w:p>
              </w:tc>
              <w:tc>
                <w:tcPr>
                  <w:tcW w:w="450" w:type="dxa"/>
                </w:tcPr>
                <w:p w14:paraId="11BC9969" w14:textId="77777777" w:rsidR="008B4390" w:rsidRDefault="008B4390" w:rsidP="008B4390">
                  <w:pPr>
                    <w:pStyle w:val="sc-RequirementRight"/>
                  </w:pPr>
                </w:p>
              </w:tc>
              <w:tc>
                <w:tcPr>
                  <w:tcW w:w="1116" w:type="dxa"/>
                </w:tcPr>
                <w:p w14:paraId="0B5616AE" w14:textId="77777777" w:rsidR="008B4390" w:rsidRDefault="008B4390" w:rsidP="008B4390">
                  <w:pPr>
                    <w:pStyle w:val="sc-Requirement"/>
                  </w:pPr>
                </w:p>
              </w:tc>
            </w:tr>
            <w:tr w:rsidR="008B4390" w14:paraId="43570F37" w14:textId="77777777" w:rsidTr="003A5047">
              <w:tc>
                <w:tcPr>
                  <w:tcW w:w="1200" w:type="dxa"/>
                </w:tcPr>
                <w:p w14:paraId="1BB2405E" w14:textId="77777777" w:rsidR="008B4390" w:rsidRDefault="008B4390" w:rsidP="008B4390">
                  <w:pPr>
                    <w:pStyle w:val="sc-Requirement"/>
                  </w:pPr>
                  <w:r>
                    <w:t>SOC 303</w:t>
                  </w:r>
                </w:p>
              </w:tc>
              <w:tc>
                <w:tcPr>
                  <w:tcW w:w="2000" w:type="dxa"/>
                </w:tcPr>
                <w:p w14:paraId="205C0B93" w14:textId="77777777" w:rsidR="008B4390" w:rsidRDefault="008B4390" w:rsidP="008B4390">
                  <w:pPr>
                    <w:pStyle w:val="sc-Requirement"/>
                  </w:pPr>
                  <w:r>
                    <w:t>Fountain of Age</w:t>
                  </w:r>
                </w:p>
              </w:tc>
              <w:tc>
                <w:tcPr>
                  <w:tcW w:w="450" w:type="dxa"/>
                </w:tcPr>
                <w:p w14:paraId="0634D8F1" w14:textId="77777777" w:rsidR="008B4390" w:rsidRDefault="008B4390" w:rsidP="008B4390">
                  <w:pPr>
                    <w:pStyle w:val="sc-RequirementRight"/>
                  </w:pPr>
                  <w:r>
                    <w:t>4</w:t>
                  </w:r>
                </w:p>
              </w:tc>
              <w:tc>
                <w:tcPr>
                  <w:tcW w:w="1116" w:type="dxa"/>
                </w:tcPr>
                <w:p w14:paraId="347338CE" w14:textId="77777777" w:rsidR="008B4390" w:rsidRDefault="008B4390" w:rsidP="008B4390">
                  <w:pPr>
                    <w:pStyle w:val="sc-Requirement"/>
                  </w:pPr>
                  <w:r>
                    <w:t>As needed</w:t>
                  </w:r>
                </w:p>
              </w:tc>
            </w:tr>
            <w:tr w:rsidR="008B4390" w14:paraId="25A78098" w14:textId="77777777" w:rsidTr="003A5047">
              <w:tc>
                <w:tcPr>
                  <w:tcW w:w="1200" w:type="dxa"/>
                </w:tcPr>
                <w:p w14:paraId="7DEF810A" w14:textId="77777777" w:rsidR="008B4390" w:rsidRDefault="008B4390" w:rsidP="008B4390">
                  <w:pPr>
                    <w:pStyle w:val="sc-Requirement"/>
                  </w:pPr>
                </w:p>
              </w:tc>
              <w:tc>
                <w:tcPr>
                  <w:tcW w:w="2000" w:type="dxa"/>
                </w:tcPr>
                <w:p w14:paraId="68364CE0" w14:textId="77777777" w:rsidR="008B4390" w:rsidRDefault="008B4390" w:rsidP="008B4390">
                  <w:pPr>
                    <w:pStyle w:val="sc-Requirement"/>
                  </w:pPr>
                  <w:r>
                    <w:t> </w:t>
                  </w:r>
                </w:p>
              </w:tc>
              <w:tc>
                <w:tcPr>
                  <w:tcW w:w="450" w:type="dxa"/>
                </w:tcPr>
                <w:p w14:paraId="06300AF7" w14:textId="77777777" w:rsidR="008B4390" w:rsidRDefault="008B4390" w:rsidP="008B4390">
                  <w:pPr>
                    <w:pStyle w:val="sc-RequirementRight"/>
                  </w:pPr>
                </w:p>
              </w:tc>
              <w:tc>
                <w:tcPr>
                  <w:tcW w:w="1116" w:type="dxa"/>
                </w:tcPr>
                <w:p w14:paraId="7C21542F" w14:textId="77777777" w:rsidR="008B4390" w:rsidRDefault="008B4390" w:rsidP="008B4390">
                  <w:pPr>
                    <w:pStyle w:val="sc-Requirement"/>
                  </w:pPr>
                </w:p>
              </w:tc>
            </w:tr>
            <w:tr w:rsidR="008B4390" w14:paraId="484E3B50" w14:textId="77777777" w:rsidTr="003A5047">
              <w:tc>
                <w:tcPr>
                  <w:tcW w:w="1200" w:type="dxa"/>
                </w:tcPr>
                <w:p w14:paraId="25FD01E4" w14:textId="77777777" w:rsidR="008B4390" w:rsidRDefault="008B4390" w:rsidP="008B4390">
                  <w:pPr>
                    <w:pStyle w:val="sc-Requirement"/>
                  </w:pPr>
                  <w:r>
                    <w:t>HPE 451</w:t>
                  </w:r>
                </w:p>
              </w:tc>
              <w:tc>
                <w:tcPr>
                  <w:tcW w:w="2000" w:type="dxa"/>
                </w:tcPr>
                <w:p w14:paraId="763E43EB" w14:textId="77777777" w:rsidR="008B4390" w:rsidRDefault="008B4390" w:rsidP="008B4390">
                  <w:pPr>
                    <w:pStyle w:val="sc-Requirement"/>
                  </w:pPr>
                  <w:r>
                    <w:t>Recreation and Aging</w:t>
                  </w:r>
                </w:p>
              </w:tc>
              <w:tc>
                <w:tcPr>
                  <w:tcW w:w="450" w:type="dxa"/>
                </w:tcPr>
                <w:p w14:paraId="4DC08223" w14:textId="77777777" w:rsidR="008B4390" w:rsidRDefault="008B4390" w:rsidP="008B4390">
                  <w:pPr>
                    <w:pStyle w:val="sc-RequirementRight"/>
                  </w:pPr>
                  <w:r>
                    <w:t>3</w:t>
                  </w:r>
                </w:p>
              </w:tc>
              <w:tc>
                <w:tcPr>
                  <w:tcW w:w="1116" w:type="dxa"/>
                </w:tcPr>
                <w:p w14:paraId="6D4D449D" w14:textId="77777777" w:rsidR="008B4390" w:rsidRDefault="008B4390" w:rsidP="008B4390">
                  <w:pPr>
                    <w:pStyle w:val="sc-Requirement"/>
                  </w:pPr>
                  <w:r>
                    <w:t>As needed</w:t>
                  </w:r>
                </w:p>
              </w:tc>
            </w:tr>
            <w:tr w:rsidR="008B4390" w14:paraId="4A25DB62" w14:textId="77777777" w:rsidTr="003A5047">
              <w:tc>
                <w:tcPr>
                  <w:tcW w:w="1200" w:type="dxa"/>
                </w:tcPr>
                <w:p w14:paraId="7C4644B3" w14:textId="77777777" w:rsidR="008B4390" w:rsidRDefault="008B4390" w:rsidP="008B4390">
                  <w:pPr>
                    <w:pStyle w:val="sc-Requirement"/>
                  </w:pPr>
                  <w:r>
                    <w:t>PSYC 339</w:t>
                  </w:r>
                </w:p>
              </w:tc>
              <w:tc>
                <w:tcPr>
                  <w:tcW w:w="2000" w:type="dxa"/>
                </w:tcPr>
                <w:p w14:paraId="2EC682A9" w14:textId="77777777" w:rsidR="008B4390" w:rsidRDefault="008B4390" w:rsidP="008B4390">
                  <w:pPr>
                    <w:pStyle w:val="sc-Requirement"/>
                  </w:pPr>
                  <w:r>
                    <w:t>Psychology of Aging</w:t>
                  </w:r>
                </w:p>
              </w:tc>
              <w:tc>
                <w:tcPr>
                  <w:tcW w:w="450" w:type="dxa"/>
                </w:tcPr>
                <w:p w14:paraId="108F5BFF" w14:textId="77777777" w:rsidR="008B4390" w:rsidRDefault="008B4390" w:rsidP="008B4390">
                  <w:pPr>
                    <w:pStyle w:val="sc-RequirementRight"/>
                  </w:pPr>
                  <w:r>
                    <w:t>4</w:t>
                  </w:r>
                </w:p>
              </w:tc>
              <w:tc>
                <w:tcPr>
                  <w:tcW w:w="1116" w:type="dxa"/>
                </w:tcPr>
                <w:p w14:paraId="66C90DDE" w14:textId="77777777" w:rsidR="008B4390" w:rsidRDefault="008B4390" w:rsidP="008B4390">
                  <w:pPr>
                    <w:pStyle w:val="sc-Requirement"/>
                  </w:pPr>
                  <w:r>
                    <w:t>Annually</w:t>
                  </w:r>
                </w:p>
              </w:tc>
            </w:tr>
            <w:tr w:rsidR="008B4390" w14:paraId="355FD6F0" w14:textId="77777777" w:rsidTr="003A5047">
              <w:tc>
                <w:tcPr>
                  <w:tcW w:w="1200" w:type="dxa"/>
                </w:tcPr>
                <w:p w14:paraId="295E215C" w14:textId="77777777" w:rsidR="008B4390" w:rsidRDefault="008B4390" w:rsidP="008B4390">
                  <w:pPr>
                    <w:pStyle w:val="sc-Requirement"/>
                  </w:pPr>
                  <w:r>
                    <w:t>SOC 314</w:t>
                  </w:r>
                </w:p>
              </w:tc>
              <w:tc>
                <w:tcPr>
                  <w:tcW w:w="2000" w:type="dxa"/>
                </w:tcPr>
                <w:p w14:paraId="1B328956" w14:textId="77777777" w:rsidR="008B4390" w:rsidRDefault="008B4390" w:rsidP="008B4390">
                  <w:pPr>
                    <w:pStyle w:val="sc-Requirement"/>
                  </w:pPr>
                  <w:r>
                    <w:t>The Sociology of Health and Illness</w:t>
                  </w:r>
                </w:p>
              </w:tc>
              <w:tc>
                <w:tcPr>
                  <w:tcW w:w="450" w:type="dxa"/>
                </w:tcPr>
                <w:p w14:paraId="7CCB6395" w14:textId="77777777" w:rsidR="008B4390" w:rsidRDefault="008B4390" w:rsidP="008B4390">
                  <w:pPr>
                    <w:pStyle w:val="sc-RequirementRight"/>
                  </w:pPr>
                  <w:r>
                    <w:t>4</w:t>
                  </w:r>
                </w:p>
              </w:tc>
              <w:tc>
                <w:tcPr>
                  <w:tcW w:w="1116" w:type="dxa"/>
                </w:tcPr>
                <w:p w14:paraId="21B845F0" w14:textId="77777777" w:rsidR="008B4390" w:rsidRDefault="008B4390" w:rsidP="008B4390">
                  <w:pPr>
                    <w:pStyle w:val="sc-Requirement"/>
                  </w:pPr>
                  <w:r>
                    <w:t>Annually</w:t>
                  </w:r>
                </w:p>
              </w:tc>
            </w:tr>
          </w:tbl>
          <w:p w14:paraId="66310714" w14:textId="77777777" w:rsidR="008B4390" w:rsidRPr="00C710E0" w:rsidRDefault="008B4390" w:rsidP="008B4390">
            <w:pPr>
              <w:spacing w:line="240" w:lineRule="auto"/>
              <w:rPr>
                <w:b/>
              </w:rPr>
            </w:pPr>
          </w:p>
        </w:tc>
      </w:tr>
      <w:tr w:rsidR="008B4390" w:rsidRPr="00C710E0" w14:paraId="1EF94B4C" w14:textId="77777777" w:rsidTr="00686CB9">
        <w:tc>
          <w:tcPr>
            <w:tcW w:w="3050" w:type="dxa"/>
            <w:noWrap/>
            <w:vAlign w:val="center"/>
          </w:tcPr>
          <w:p w14:paraId="774C90F2" w14:textId="77777777" w:rsidR="008B4390" w:rsidRPr="00C710E0" w:rsidRDefault="008B4390" w:rsidP="008B4390">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90" w:type="dxa"/>
            <w:noWrap/>
          </w:tcPr>
          <w:p w14:paraId="4F617C84" w14:textId="21D96596" w:rsidR="008B4390" w:rsidRPr="00C710E0" w:rsidRDefault="008B4390" w:rsidP="008B4390">
            <w:pPr>
              <w:spacing w:line="240" w:lineRule="auto"/>
              <w:rPr>
                <w:b/>
              </w:rPr>
            </w:pPr>
            <w:bookmarkStart w:id="23" w:name="credit_count"/>
            <w:bookmarkEnd w:id="23"/>
            <w:r>
              <w:t>Total Credit Hours: 23-27</w:t>
            </w:r>
          </w:p>
        </w:tc>
        <w:tc>
          <w:tcPr>
            <w:tcW w:w="3840" w:type="dxa"/>
            <w:noWrap/>
          </w:tcPr>
          <w:p w14:paraId="69F2B43C" w14:textId="78D3140B" w:rsidR="008B4390" w:rsidRPr="00C710E0" w:rsidRDefault="008B4390" w:rsidP="008B4390">
            <w:pPr>
              <w:spacing w:line="240" w:lineRule="auto"/>
              <w:rPr>
                <w:b/>
              </w:rPr>
            </w:pPr>
            <w:r>
              <w:rPr>
                <w:b/>
              </w:rPr>
              <w:t>Same</w:t>
            </w:r>
          </w:p>
        </w:tc>
      </w:tr>
      <w:tr w:rsidR="008B4390" w:rsidRPr="00C710E0" w14:paraId="27FC67E5" w14:textId="77777777" w:rsidTr="00686CB9">
        <w:tc>
          <w:tcPr>
            <w:tcW w:w="3050" w:type="dxa"/>
            <w:noWrap/>
            <w:vAlign w:val="center"/>
          </w:tcPr>
          <w:p w14:paraId="5CCA72DB" w14:textId="77777777" w:rsidR="008B4390" w:rsidRPr="00C710E0" w:rsidRDefault="008B4390" w:rsidP="008B4390">
            <w:pPr>
              <w:spacing w:line="240" w:lineRule="auto"/>
            </w:pPr>
            <w:r w:rsidRPr="00C710E0">
              <w:t xml:space="preserve">E.7. Note any needs for program accreditation (if relevant). </w:t>
            </w:r>
          </w:p>
        </w:tc>
        <w:tc>
          <w:tcPr>
            <w:tcW w:w="3890" w:type="dxa"/>
            <w:noWrap/>
          </w:tcPr>
          <w:p w14:paraId="5DA52A00" w14:textId="77777777" w:rsidR="008B4390" w:rsidRPr="00C710E0" w:rsidRDefault="008B4390" w:rsidP="008B4390">
            <w:pPr>
              <w:spacing w:line="240" w:lineRule="auto"/>
              <w:rPr>
                <w:b/>
              </w:rPr>
            </w:pPr>
          </w:p>
        </w:tc>
        <w:tc>
          <w:tcPr>
            <w:tcW w:w="3840" w:type="dxa"/>
            <w:noWrap/>
          </w:tcPr>
          <w:p w14:paraId="2449382A" w14:textId="77777777" w:rsidR="008B4390" w:rsidRPr="00C710E0" w:rsidRDefault="008B4390" w:rsidP="008B4390">
            <w:pPr>
              <w:spacing w:line="240" w:lineRule="auto"/>
              <w:rPr>
                <w:b/>
              </w:rPr>
            </w:pPr>
          </w:p>
        </w:tc>
      </w:tr>
      <w:tr w:rsidR="008B4390" w:rsidRPr="00C710E0" w14:paraId="71D27CCB" w14:textId="77777777" w:rsidTr="00686CB9">
        <w:tc>
          <w:tcPr>
            <w:tcW w:w="3050" w:type="dxa"/>
            <w:noWrap/>
            <w:vAlign w:val="center"/>
          </w:tcPr>
          <w:p w14:paraId="192A7E5B" w14:textId="77777777" w:rsidR="008B4390" w:rsidRPr="00C710E0" w:rsidRDefault="008B4390" w:rsidP="008B4390">
            <w:pPr>
              <w:spacing w:line="240" w:lineRule="auto"/>
            </w:pPr>
            <w:r w:rsidRPr="00C710E0">
              <w:t xml:space="preserve">E.8 Program modality. Online percentage of delivery; calculate % within required hybrids and the total for the program cannot go over 49% </w:t>
            </w:r>
          </w:p>
        </w:tc>
        <w:tc>
          <w:tcPr>
            <w:tcW w:w="3890" w:type="dxa"/>
            <w:noWrap/>
          </w:tcPr>
          <w:p w14:paraId="0F9D69AF" w14:textId="77777777" w:rsidR="008B4390" w:rsidRPr="00C710E0" w:rsidRDefault="008B4390" w:rsidP="00686CB9">
            <w:pPr>
              <w:spacing w:line="240" w:lineRule="auto"/>
              <w:rPr>
                <w:b/>
              </w:rPr>
            </w:pPr>
          </w:p>
        </w:tc>
        <w:tc>
          <w:tcPr>
            <w:tcW w:w="3840" w:type="dxa"/>
            <w:noWrap/>
          </w:tcPr>
          <w:p w14:paraId="22DF7684" w14:textId="77777777" w:rsidR="008B4390" w:rsidRPr="00C710E0" w:rsidRDefault="008B4390" w:rsidP="00686CB9">
            <w:pPr>
              <w:spacing w:line="240" w:lineRule="auto"/>
              <w:rPr>
                <w:b/>
              </w:rPr>
            </w:pPr>
          </w:p>
        </w:tc>
      </w:tr>
      <w:tr w:rsidR="008B4390" w:rsidRPr="00C710E0" w14:paraId="1C57A9AC" w14:textId="77777777" w:rsidTr="00686CB9">
        <w:tc>
          <w:tcPr>
            <w:tcW w:w="3050" w:type="dxa"/>
            <w:noWrap/>
            <w:vAlign w:val="center"/>
          </w:tcPr>
          <w:p w14:paraId="330A6598" w14:textId="77777777" w:rsidR="008B4390" w:rsidRPr="00C710E0" w:rsidRDefault="008B4390" w:rsidP="008B4390">
            <w:pPr>
              <w:spacing w:line="240" w:lineRule="auto"/>
            </w:pPr>
            <w:r w:rsidRPr="00C710E0">
              <w:t xml:space="preserve">E.9 Will any classes be offered at sites other than RIC campus or the RI Nursing Ed. </w:t>
            </w:r>
            <w:proofErr w:type="gramStart"/>
            <w:r w:rsidRPr="00C710E0">
              <w:t>Center?*</w:t>
            </w:r>
            <w:proofErr w:type="gramEnd"/>
          </w:p>
        </w:tc>
        <w:tc>
          <w:tcPr>
            <w:tcW w:w="3890" w:type="dxa"/>
            <w:noWrap/>
          </w:tcPr>
          <w:p w14:paraId="30E836A3" w14:textId="733EABE9" w:rsidR="008B4390" w:rsidRPr="00C710E0" w:rsidRDefault="008B4390" w:rsidP="008B4390">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5784CA74" w14:textId="0773743B" w:rsidR="008B4390" w:rsidRPr="00C710E0" w:rsidRDefault="008B4390" w:rsidP="008B4390">
            <w:pPr>
              <w:spacing w:line="240" w:lineRule="auto"/>
              <w:rPr>
                <w:b/>
              </w:rPr>
            </w:pPr>
            <w:r w:rsidRPr="00C710E0">
              <w:rPr>
                <w:rFonts w:ascii="MS Mincho" w:eastAsia="MS Mincho" w:hAnsi="MS Mincho" w:cs="MS Mincho"/>
                <w:b/>
                <w:sz w:val="20"/>
              </w:rPr>
              <w:t>|</w:t>
            </w:r>
            <w:r w:rsidRPr="00C710E0">
              <w:rPr>
                <w:b/>
              </w:rPr>
              <w:t xml:space="preserve"> NO</w:t>
            </w:r>
          </w:p>
        </w:tc>
      </w:tr>
      <w:tr w:rsidR="008B4390" w:rsidRPr="00C710E0" w14:paraId="534F832E" w14:textId="77777777" w:rsidTr="00686CB9">
        <w:tc>
          <w:tcPr>
            <w:tcW w:w="3050" w:type="dxa"/>
            <w:noWrap/>
            <w:vAlign w:val="center"/>
          </w:tcPr>
          <w:p w14:paraId="6A14E3AE" w14:textId="77777777" w:rsidR="008B4390" w:rsidRPr="00C710E0" w:rsidRDefault="008B4390" w:rsidP="008B4390">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90" w:type="dxa"/>
            <w:noWrap/>
          </w:tcPr>
          <w:p w14:paraId="3E6F6CE4" w14:textId="42DB5031" w:rsidR="008B4390" w:rsidRPr="00C710E0" w:rsidRDefault="008B4390" w:rsidP="008B4390">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53B14922" w14:textId="72A03739" w:rsidR="008B4390" w:rsidRPr="00C710E0" w:rsidRDefault="008B4390" w:rsidP="008B4390">
            <w:pPr>
              <w:spacing w:line="240" w:lineRule="auto"/>
              <w:rPr>
                <w:b/>
              </w:rPr>
            </w:pPr>
            <w:r w:rsidRPr="00C710E0">
              <w:rPr>
                <w:rFonts w:ascii="MS Mincho" w:eastAsia="MS Mincho" w:hAnsi="MS Mincho" w:cs="MS Mincho"/>
                <w:b/>
                <w:sz w:val="20"/>
              </w:rPr>
              <w:t>|</w:t>
            </w:r>
            <w:r w:rsidRPr="00C710E0">
              <w:rPr>
                <w:b/>
              </w:rPr>
              <w:t xml:space="preserve"> NO</w:t>
            </w:r>
          </w:p>
        </w:tc>
      </w:tr>
      <w:tr w:rsidR="008B4390" w:rsidRPr="00C710E0" w14:paraId="0DAD1A67" w14:textId="77777777" w:rsidTr="00686CB9">
        <w:tc>
          <w:tcPr>
            <w:tcW w:w="3050" w:type="dxa"/>
            <w:noWrap/>
            <w:vAlign w:val="center"/>
          </w:tcPr>
          <w:p w14:paraId="2C684FC8" w14:textId="77777777" w:rsidR="008B4390" w:rsidRPr="00C710E0" w:rsidRDefault="008B4390" w:rsidP="008B4390">
            <w:pPr>
              <w:spacing w:line="240" w:lineRule="auto"/>
            </w:pPr>
            <w:r w:rsidRPr="00C710E0">
              <w:t xml:space="preserve">E.11.  </w:t>
            </w:r>
            <w:hyperlink r:id="rId11" w:tooltip="You may also include here expected methods of assessing student learning and possible career paths for students taking this program" w:history="1">
              <w:r w:rsidRPr="00C710E0">
                <w:rPr>
                  <w:rStyle w:val="Hyperlink"/>
                </w:rPr>
                <w:t>Program goals</w:t>
              </w:r>
            </w:hyperlink>
          </w:p>
          <w:p w14:paraId="38C97DDA" w14:textId="77777777" w:rsidR="008B4390" w:rsidRPr="00C710E0" w:rsidRDefault="008B4390" w:rsidP="008B4390">
            <w:pPr>
              <w:spacing w:line="240" w:lineRule="auto"/>
            </w:pPr>
            <w:r w:rsidRPr="00C710E0">
              <w:t>Needed for all new programs</w:t>
            </w:r>
          </w:p>
        </w:tc>
        <w:tc>
          <w:tcPr>
            <w:tcW w:w="3890" w:type="dxa"/>
            <w:noWrap/>
          </w:tcPr>
          <w:p w14:paraId="24EDF800" w14:textId="77777777" w:rsidR="008B4390" w:rsidRPr="00C710E0" w:rsidRDefault="008B4390" w:rsidP="008B4390">
            <w:pPr>
              <w:spacing w:line="240" w:lineRule="auto"/>
              <w:rPr>
                <w:b/>
              </w:rPr>
            </w:pPr>
          </w:p>
        </w:tc>
        <w:tc>
          <w:tcPr>
            <w:tcW w:w="3840" w:type="dxa"/>
            <w:noWrap/>
          </w:tcPr>
          <w:p w14:paraId="584FEFBD" w14:textId="77777777" w:rsidR="008B4390" w:rsidRPr="00C710E0" w:rsidRDefault="008B4390" w:rsidP="008B4390">
            <w:pPr>
              <w:spacing w:line="240" w:lineRule="auto"/>
              <w:rPr>
                <w:b/>
              </w:rPr>
            </w:pPr>
          </w:p>
        </w:tc>
      </w:tr>
      <w:tr w:rsidR="008B4390" w:rsidRPr="00C710E0" w14:paraId="60EB6BAA" w14:textId="77777777" w:rsidTr="00686CB9">
        <w:tc>
          <w:tcPr>
            <w:tcW w:w="3050" w:type="dxa"/>
            <w:noWrap/>
            <w:vAlign w:val="center"/>
          </w:tcPr>
          <w:p w14:paraId="44DA94BE" w14:textId="77777777" w:rsidR="008B4390" w:rsidRPr="00C710E0" w:rsidRDefault="008B4390" w:rsidP="008B4390">
            <w:pPr>
              <w:spacing w:line="240" w:lineRule="auto"/>
            </w:pPr>
            <w:r w:rsidRPr="00C710E0">
              <w:t>E.12.  Other changes if any</w:t>
            </w:r>
          </w:p>
        </w:tc>
        <w:tc>
          <w:tcPr>
            <w:tcW w:w="3890" w:type="dxa"/>
            <w:noWrap/>
          </w:tcPr>
          <w:p w14:paraId="10892720" w14:textId="77777777" w:rsidR="008B4390" w:rsidRPr="00C710E0" w:rsidRDefault="008B4390" w:rsidP="008B4390">
            <w:pPr>
              <w:spacing w:line="240" w:lineRule="auto"/>
              <w:rPr>
                <w:b/>
              </w:rPr>
            </w:pPr>
          </w:p>
        </w:tc>
        <w:tc>
          <w:tcPr>
            <w:tcW w:w="3840" w:type="dxa"/>
            <w:noWrap/>
          </w:tcPr>
          <w:p w14:paraId="78AEB1E4" w14:textId="77777777" w:rsidR="008B4390" w:rsidRPr="00C710E0" w:rsidRDefault="008B4390" w:rsidP="008B4390">
            <w:pPr>
              <w:spacing w:line="240" w:lineRule="auto"/>
              <w:rPr>
                <w:b/>
              </w:rPr>
            </w:pPr>
          </w:p>
        </w:tc>
      </w:tr>
    </w:tbl>
    <w:p w14:paraId="428E51EB" w14:textId="77777777" w:rsidR="008B4390" w:rsidRPr="00C710E0" w:rsidRDefault="008B4390" w:rsidP="008B4390">
      <w:pPr>
        <w:spacing w:line="240" w:lineRule="auto"/>
      </w:pPr>
      <w:r w:rsidRPr="00C710E0">
        <w:t>* If answered YES to either of these questions will need to inform Institutional Research and get their acknowledgement on the signature page.</w:t>
      </w:r>
    </w:p>
    <w:p w14:paraId="500B5366" w14:textId="77777777" w:rsidR="008B4390" w:rsidRDefault="008B4390"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 xml:space="preserve">relevant dean (e.g.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73"/>
        <w:gridCol w:w="3222"/>
        <w:gridCol w:w="3200"/>
        <w:gridCol w:w="1285"/>
      </w:tblGrid>
      <w:tr w:rsidR="00115A68" w:rsidRPr="00402602" w14:paraId="67436BB2" w14:textId="77777777" w:rsidTr="00120F29">
        <w:trPr>
          <w:cantSplit/>
          <w:tblHeader/>
        </w:trPr>
        <w:tc>
          <w:tcPr>
            <w:tcW w:w="3073" w:type="dxa"/>
            <w:vAlign w:val="center"/>
          </w:tcPr>
          <w:p w14:paraId="739386E3" w14:textId="77777777" w:rsidR="00115A68" w:rsidRPr="00A83A6C" w:rsidRDefault="00115A68" w:rsidP="0015571B">
            <w:pPr>
              <w:pStyle w:val="Heading5"/>
              <w:jc w:val="center"/>
            </w:pPr>
            <w:r w:rsidRPr="00A83A6C">
              <w:t>Name</w:t>
            </w:r>
          </w:p>
        </w:tc>
        <w:tc>
          <w:tcPr>
            <w:tcW w:w="3222" w:type="dxa"/>
            <w:vAlign w:val="center"/>
          </w:tcPr>
          <w:p w14:paraId="7DAAAD1E" w14:textId="77777777" w:rsidR="00115A68" w:rsidRPr="00A83A6C" w:rsidRDefault="00115A68" w:rsidP="0015571B">
            <w:pPr>
              <w:pStyle w:val="Heading5"/>
              <w:jc w:val="center"/>
            </w:pPr>
            <w:r w:rsidRPr="00A83A6C">
              <w:t>Position/affiliation</w:t>
            </w:r>
          </w:p>
        </w:tc>
        <w:bookmarkStart w:id="24" w:name="_Signature"/>
        <w:bookmarkEnd w:id="24"/>
        <w:tc>
          <w:tcPr>
            <w:tcW w:w="320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20F29">
        <w:trPr>
          <w:cantSplit/>
          <w:trHeight w:val="489"/>
        </w:trPr>
        <w:tc>
          <w:tcPr>
            <w:tcW w:w="3073" w:type="dxa"/>
            <w:vAlign w:val="center"/>
          </w:tcPr>
          <w:p w14:paraId="20877218" w14:textId="17CA8FA7" w:rsidR="00115A68" w:rsidRPr="00CE3140" w:rsidRDefault="00FA18EA" w:rsidP="0015571B">
            <w:pPr>
              <w:spacing w:line="240" w:lineRule="auto"/>
            </w:pPr>
            <w:r w:rsidRPr="00CE3140">
              <w:t>Desirée Ciambrone</w:t>
            </w:r>
          </w:p>
        </w:tc>
        <w:tc>
          <w:tcPr>
            <w:tcW w:w="3222" w:type="dxa"/>
            <w:vAlign w:val="center"/>
          </w:tcPr>
          <w:p w14:paraId="0730C1D0" w14:textId="57197687" w:rsidR="00115A68" w:rsidRDefault="00115A68" w:rsidP="0015571B">
            <w:pPr>
              <w:spacing w:line="240" w:lineRule="auto"/>
            </w:pPr>
            <w:r>
              <w:t xml:space="preserve">Program Director of </w:t>
            </w:r>
            <w:r w:rsidR="00FA18EA">
              <w:t>Gerontology Program</w:t>
            </w:r>
          </w:p>
        </w:tc>
        <w:tc>
          <w:tcPr>
            <w:tcW w:w="3200" w:type="dxa"/>
            <w:vAlign w:val="center"/>
          </w:tcPr>
          <w:p w14:paraId="7487F9CA" w14:textId="3058196E" w:rsidR="00115A68" w:rsidRDefault="00E769C4" w:rsidP="0015571B">
            <w:pPr>
              <w:spacing w:line="240" w:lineRule="auto"/>
            </w:pPr>
            <w:r w:rsidRPr="004122D0">
              <w:rPr>
                <w:rFonts w:ascii="Brush Script MT" w:hAnsi="Brush Script MT"/>
                <w:sz w:val="28"/>
                <w:szCs w:val="28"/>
              </w:rPr>
              <w:t>Desirée Ciambrone</w:t>
            </w:r>
          </w:p>
        </w:tc>
        <w:tc>
          <w:tcPr>
            <w:tcW w:w="1285" w:type="dxa"/>
            <w:vAlign w:val="center"/>
          </w:tcPr>
          <w:p w14:paraId="1F86A130" w14:textId="681F91FA" w:rsidR="00115A68" w:rsidRDefault="00E769C4" w:rsidP="0015571B">
            <w:pPr>
              <w:spacing w:line="240" w:lineRule="auto"/>
            </w:pPr>
            <w:r>
              <w:t>10/31/23</w:t>
            </w:r>
          </w:p>
        </w:tc>
      </w:tr>
      <w:tr w:rsidR="00115A68" w14:paraId="3308AC9C" w14:textId="77777777" w:rsidTr="00120F29">
        <w:trPr>
          <w:cantSplit/>
          <w:trHeight w:val="489"/>
        </w:trPr>
        <w:tc>
          <w:tcPr>
            <w:tcW w:w="3073" w:type="dxa"/>
            <w:vAlign w:val="center"/>
          </w:tcPr>
          <w:p w14:paraId="2B0991B7" w14:textId="07B21600" w:rsidR="00115A68" w:rsidRDefault="00FA18EA" w:rsidP="0015571B">
            <w:pPr>
              <w:spacing w:line="240" w:lineRule="auto"/>
            </w:pPr>
            <w:proofErr w:type="spellStart"/>
            <w:r>
              <w:t>Carse</w:t>
            </w:r>
            <w:proofErr w:type="spellEnd"/>
            <w:r>
              <w:t xml:space="preserve"> Ramos</w:t>
            </w:r>
          </w:p>
        </w:tc>
        <w:tc>
          <w:tcPr>
            <w:tcW w:w="3222" w:type="dxa"/>
            <w:vAlign w:val="center"/>
          </w:tcPr>
          <w:p w14:paraId="2927DBCB" w14:textId="41CAAFE4" w:rsidR="00115A68" w:rsidRDefault="00115A68" w:rsidP="0015571B">
            <w:pPr>
              <w:spacing w:line="240" w:lineRule="auto"/>
            </w:pPr>
            <w:r>
              <w:t xml:space="preserve">Chair </w:t>
            </w:r>
            <w:r w:rsidR="00CE3140">
              <w:t>of Sociology</w:t>
            </w:r>
          </w:p>
        </w:tc>
        <w:tc>
          <w:tcPr>
            <w:tcW w:w="3200" w:type="dxa"/>
            <w:vAlign w:val="center"/>
          </w:tcPr>
          <w:p w14:paraId="7927CB11" w14:textId="2CD70CDF" w:rsidR="00115A68" w:rsidRDefault="00021AB1" w:rsidP="0015571B">
            <w:pPr>
              <w:spacing w:line="240" w:lineRule="auto"/>
            </w:pPr>
            <w:r>
              <w:rPr>
                <w:rFonts w:ascii="Calibri" w:hAnsi="Calibri" w:cs="Calibri"/>
                <w:color w:val="212121"/>
              </w:rPr>
              <w:t>*</w:t>
            </w:r>
            <w:proofErr w:type="gramStart"/>
            <w:r>
              <w:rPr>
                <w:rFonts w:ascii="Calibri" w:hAnsi="Calibri" w:cs="Calibri"/>
                <w:color w:val="212121"/>
              </w:rPr>
              <w:t>approved</w:t>
            </w:r>
            <w:proofErr w:type="gramEnd"/>
            <w:r>
              <w:rPr>
                <w:rFonts w:ascii="Calibri" w:hAnsi="Calibri" w:cs="Calibri"/>
                <w:color w:val="212121"/>
              </w:rPr>
              <w:t xml:space="preserve"> via email</w:t>
            </w:r>
          </w:p>
        </w:tc>
        <w:tc>
          <w:tcPr>
            <w:tcW w:w="1285" w:type="dxa"/>
            <w:vAlign w:val="center"/>
          </w:tcPr>
          <w:p w14:paraId="06A64098" w14:textId="17CD9E30" w:rsidR="00115A68" w:rsidRDefault="00021AB1" w:rsidP="0015571B">
            <w:pPr>
              <w:spacing w:line="240" w:lineRule="auto"/>
            </w:pPr>
            <w:r>
              <w:t>11/3/23</w:t>
            </w:r>
          </w:p>
        </w:tc>
      </w:tr>
      <w:tr w:rsidR="00120F29" w:rsidRPr="00C710E0" w14:paraId="35CD01C5" w14:textId="77777777" w:rsidTr="00120F29">
        <w:trPr>
          <w:cantSplit/>
          <w:trHeight w:val="489"/>
        </w:trPr>
        <w:tc>
          <w:tcPr>
            <w:tcW w:w="3073" w:type="dxa"/>
            <w:vAlign w:val="center"/>
          </w:tcPr>
          <w:p w14:paraId="6CCF9ED3" w14:textId="77777777" w:rsidR="00120F29" w:rsidRPr="00C710E0" w:rsidRDefault="00120F29" w:rsidP="003A5047">
            <w:pPr>
              <w:spacing w:line="240" w:lineRule="auto"/>
            </w:pPr>
            <w:proofErr w:type="spellStart"/>
            <w:r>
              <w:t>Quenby</w:t>
            </w:r>
            <w:proofErr w:type="spellEnd"/>
            <w:r>
              <w:t xml:space="preserve"> Hughes</w:t>
            </w:r>
          </w:p>
        </w:tc>
        <w:tc>
          <w:tcPr>
            <w:tcW w:w="3222" w:type="dxa"/>
            <w:vAlign w:val="center"/>
          </w:tcPr>
          <w:p w14:paraId="740CFD82" w14:textId="77777777" w:rsidR="00120F29" w:rsidRPr="00C710E0" w:rsidRDefault="00120F29" w:rsidP="003A5047">
            <w:pPr>
              <w:spacing w:line="240" w:lineRule="auto"/>
            </w:pPr>
            <w:r w:rsidRPr="00C710E0">
              <w:t xml:space="preserve">Dean of </w:t>
            </w:r>
            <w:r>
              <w:t>FAS</w:t>
            </w:r>
          </w:p>
        </w:tc>
        <w:tc>
          <w:tcPr>
            <w:tcW w:w="3200" w:type="dxa"/>
            <w:vAlign w:val="center"/>
          </w:tcPr>
          <w:p w14:paraId="316663FB" w14:textId="77777777" w:rsidR="00120F29" w:rsidRPr="00C710E0" w:rsidRDefault="00120F29" w:rsidP="003A5047">
            <w:pPr>
              <w:spacing w:line="240" w:lineRule="auto"/>
            </w:pPr>
            <w:r>
              <w:rPr>
                <w:noProof/>
              </w:rPr>
              <w:drawing>
                <wp:inline distT="0" distB="0" distL="0" distR="0" wp14:anchorId="14C9AA6D" wp14:editId="179BD27E">
                  <wp:extent cx="1200150" cy="4375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Hughes Signature.PNG"/>
                          <pic:cNvPicPr/>
                        </pic:nvPicPr>
                        <pic:blipFill>
                          <a:blip r:embed="rId13"/>
                          <a:stretch>
                            <a:fillRect/>
                          </a:stretch>
                        </pic:blipFill>
                        <pic:spPr>
                          <a:xfrm>
                            <a:off x="0" y="0"/>
                            <a:ext cx="1219869" cy="444701"/>
                          </a:xfrm>
                          <a:prstGeom prst="rect">
                            <a:avLst/>
                          </a:prstGeom>
                        </pic:spPr>
                      </pic:pic>
                    </a:graphicData>
                  </a:graphic>
                </wp:inline>
              </w:drawing>
            </w:r>
          </w:p>
        </w:tc>
        <w:tc>
          <w:tcPr>
            <w:tcW w:w="1285" w:type="dxa"/>
            <w:vAlign w:val="center"/>
          </w:tcPr>
          <w:p w14:paraId="4016627C" w14:textId="77777777" w:rsidR="00120F29" w:rsidRPr="00C710E0" w:rsidRDefault="00120F29" w:rsidP="003A5047">
            <w:pPr>
              <w:spacing w:line="240" w:lineRule="auto"/>
            </w:pPr>
            <w:r>
              <w:t>11/6/2023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5" w:name="acknowledge"/>
        <w:bookmarkEnd w:id="25"/>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5E230F">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6" w:name="Signature_2"/>
            <w:bookmarkEnd w:id="26"/>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5E230F">
        <w:trPr>
          <w:cantSplit/>
          <w:trHeight w:val="489"/>
        </w:trPr>
        <w:tc>
          <w:tcPr>
            <w:tcW w:w="3168" w:type="dxa"/>
            <w:vAlign w:val="center"/>
          </w:tcPr>
          <w:p w14:paraId="52B20687" w14:textId="7641B4F7" w:rsidR="00115A68" w:rsidRDefault="0037109F" w:rsidP="0015571B">
            <w:pPr>
              <w:spacing w:line="240" w:lineRule="auto"/>
            </w:pPr>
            <w:r>
              <w:t>Michelle Brophy-Baermann</w:t>
            </w:r>
          </w:p>
        </w:tc>
        <w:tc>
          <w:tcPr>
            <w:tcW w:w="3254" w:type="dxa"/>
            <w:vAlign w:val="center"/>
          </w:tcPr>
          <w:p w14:paraId="12B14668" w14:textId="55A52F1A" w:rsidR="00115A68" w:rsidRDefault="0037109F" w:rsidP="0015571B">
            <w:pPr>
              <w:spacing w:line="240" w:lineRule="auto"/>
            </w:pPr>
            <w:r>
              <w:t>Chair of Political Science</w:t>
            </w:r>
          </w:p>
        </w:tc>
        <w:tc>
          <w:tcPr>
            <w:tcW w:w="3197" w:type="dxa"/>
            <w:vAlign w:val="center"/>
          </w:tcPr>
          <w:p w14:paraId="35E6C3B2" w14:textId="261B16A6" w:rsidR="00115A68" w:rsidRDefault="00021AB1" w:rsidP="0015571B">
            <w:pPr>
              <w:spacing w:line="240" w:lineRule="auto"/>
            </w:pPr>
            <w:r>
              <w:rPr>
                <w:rFonts w:ascii="Calibri" w:hAnsi="Calibri" w:cs="Calibri"/>
                <w:color w:val="212121"/>
              </w:rPr>
              <w:t>*</w:t>
            </w:r>
            <w:r w:rsidR="00DB561C">
              <w:rPr>
                <w:rFonts w:ascii="Calibri" w:hAnsi="Calibri" w:cs="Calibri"/>
                <w:color w:val="212121"/>
              </w:rPr>
              <w:t>Acknowledged</w:t>
            </w:r>
            <w:r>
              <w:rPr>
                <w:rFonts w:ascii="Calibri" w:hAnsi="Calibri" w:cs="Calibri"/>
                <w:color w:val="212121"/>
              </w:rPr>
              <w:t xml:space="preserve"> via email</w:t>
            </w:r>
          </w:p>
        </w:tc>
        <w:tc>
          <w:tcPr>
            <w:tcW w:w="1161" w:type="dxa"/>
            <w:vAlign w:val="center"/>
          </w:tcPr>
          <w:p w14:paraId="70EE5B2D" w14:textId="6D1DB91C" w:rsidR="00115A68" w:rsidRDefault="00021AB1" w:rsidP="0015571B">
            <w:pPr>
              <w:spacing w:line="240" w:lineRule="auto"/>
            </w:pPr>
            <w:r>
              <w:t>11/3/23</w:t>
            </w:r>
          </w:p>
        </w:tc>
      </w:tr>
      <w:tr w:rsidR="00115A68" w14:paraId="1CA688DC" w14:textId="77777777" w:rsidTr="005E230F">
        <w:trPr>
          <w:cantSplit/>
          <w:trHeight w:val="489"/>
        </w:trPr>
        <w:tc>
          <w:tcPr>
            <w:tcW w:w="3168" w:type="dxa"/>
            <w:vAlign w:val="center"/>
          </w:tcPr>
          <w:p w14:paraId="0178862B" w14:textId="77777777" w:rsidR="0037109F" w:rsidRDefault="0037109F" w:rsidP="0037109F">
            <w:pPr>
              <w:spacing w:line="240" w:lineRule="auto"/>
            </w:pPr>
            <w:r>
              <w:t>Joshua Diem</w:t>
            </w:r>
          </w:p>
          <w:p w14:paraId="69BC619F" w14:textId="77777777" w:rsidR="00115A68" w:rsidRDefault="00115A68" w:rsidP="0015571B">
            <w:pPr>
              <w:spacing w:line="240" w:lineRule="auto"/>
            </w:pPr>
          </w:p>
        </w:tc>
        <w:tc>
          <w:tcPr>
            <w:tcW w:w="3254" w:type="dxa"/>
            <w:vAlign w:val="center"/>
          </w:tcPr>
          <w:p w14:paraId="7AFA00B4" w14:textId="78C7C3CE" w:rsidR="00115A68" w:rsidRDefault="0037109F" w:rsidP="0015571B">
            <w:pPr>
              <w:spacing w:line="240" w:lineRule="auto"/>
            </w:pPr>
            <w:r>
              <w:t>Chair of Undergraduate Social Work</w:t>
            </w:r>
          </w:p>
        </w:tc>
        <w:tc>
          <w:tcPr>
            <w:tcW w:w="3197" w:type="dxa"/>
            <w:vAlign w:val="center"/>
          </w:tcPr>
          <w:p w14:paraId="63F9F878" w14:textId="51185C59" w:rsidR="00115A68" w:rsidRDefault="00DB561C" w:rsidP="0015571B">
            <w:pPr>
              <w:spacing w:line="240" w:lineRule="auto"/>
            </w:pPr>
            <w:r>
              <w:rPr>
                <w:rFonts w:ascii="Calibri" w:hAnsi="Calibri" w:cs="Calibri"/>
                <w:color w:val="212121"/>
              </w:rPr>
              <w:t>*Acknowledged via email</w:t>
            </w:r>
          </w:p>
        </w:tc>
        <w:tc>
          <w:tcPr>
            <w:tcW w:w="1161" w:type="dxa"/>
            <w:vAlign w:val="center"/>
          </w:tcPr>
          <w:p w14:paraId="07BDEFD6" w14:textId="5F481762" w:rsidR="00115A68" w:rsidRDefault="00021AB1" w:rsidP="0015571B">
            <w:pPr>
              <w:spacing w:line="240" w:lineRule="auto"/>
            </w:pPr>
            <w:r>
              <w:t>11/3/23</w:t>
            </w:r>
          </w:p>
        </w:tc>
      </w:tr>
      <w:tr w:rsidR="00D32607" w14:paraId="50EBD737" w14:textId="77777777" w:rsidTr="005E230F">
        <w:trPr>
          <w:cantSplit/>
          <w:trHeight w:val="489"/>
        </w:trPr>
        <w:tc>
          <w:tcPr>
            <w:tcW w:w="3168" w:type="dxa"/>
            <w:vAlign w:val="center"/>
          </w:tcPr>
          <w:p w14:paraId="237740FD" w14:textId="6C6021F5" w:rsidR="00D32607" w:rsidRPr="00D32607" w:rsidRDefault="00D32607" w:rsidP="0015571B">
            <w:pPr>
              <w:spacing w:line="240" w:lineRule="auto"/>
              <w:rPr>
                <w:rFonts w:asciiTheme="minorHAnsi" w:hAnsiTheme="minorHAnsi"/>
              </w:rPr>
            </w:pPr>
            <w:r w:rsidRPr="00D32607">
              <w:rPr>
                <w:rFonts w:asciiTheme="minorHAnsi" w:hAnsiTheme="minorHAnsi"/>
                <w:color w:val="212121"/>
              </w:rPr>
              <w:t xml:space="preserve">Sheila </w:t>
            </w:r>
            <w:proofErr w:type="spellStart"/>
            <w:r w:rsidRPr="00D32607">
              <w:rPr>
                <w:rFonts w:asciiTheme="minorHAnsi" w:hAnsiTheme="minorHAnsi"/>
                <w:color w:val="212121"/>
              </w:rPr>
              <w:t>Flemming</w:t>
            </w:r>
            <w:proofErr w:type="spellEnd"/>
            <w:r w:rsidRPr="00D32607">
              <w:rPr>
                <w:rFonts w:asciiTheme="minorHAnsi" w:hAnsiTheme="minorHAnsi"/>
                <w:color w:val="212121"/>
              </w:rPr>
              <w:t>-Hunter</w:t>
            </w:r>
          </w:p>
        </w:tc>
        <w:tc>
          <w:tcPr>
            <w:tcW w:w="3254" w:type="dxa"/>
            <w:vAlign w:val="center"/>
          </w:tcPr>
          <w:p w14:paraId="3104F54A" w14:textId="5E1C7EAD" w:rsidR="00D32607" w:rsidRDefault="00D32607" w:rsidP="0015571B">
            <w:pPr>
              <w:spacing w:line="240" w:lineRule="auto"/>
            </w:pPr>
            <w:r>
              <w:t>Interim Dean of SWRK</w:t>
            </w:r>
          </w:p>
        </w:tc>
        <w:tc>
          <w:tcPr>
            <w:tcW w:w="3197" w:type="dxa"/>
            <w:vAlign w:val="center"/>
          </w:tcPr>
          <w:p w14:paraId="2642E762" w14:textId="1AE4A847" w:rsidR="00D32607" w:rsidRDefault="00DB561C" w:rsidP="0015571B">
            <w:pPr>
              <w:spacing w:line="240" w:lineRule="auto"/>
            </w:pPr>
            <w:r>
              <w:rPr>
                <w:rFonts w:ascii="Calibri" w:hAnsi="Calibri" w:cs="Calibri"/>
                <w:color w:val="212121"/>
              </w:rPr>
              <w:t>*Acknowledged via email</w:t>
            </w:r>
          </w:p>
        </w:tc>
        <w:tc>
          <w:tcPr>
            <w:tcW w:w="1161" w:type="dxa"/>
            <w:vAlign w:val="center"/>
          </w:tcPr>
          <w:p w14:paraId="6FB369B9" w14:textId="5DF9664C" w:rsidR="00D32607" w:rsidRDefault="00021AB1" w:rsidP="0015571B">
            <w:pPr>
              <w:spacing w:line="240" w:lineRule="auto"/>
            </w:pPr>
            <w:r>
              <w:t>11/3/23</w:t>
            </w:r>
          </w:p>
        </w:tc>
      </w:tr>
      <w:tr w:rsidR="00115A68" w14:paraId="6F8C6D2D" w14:textId="77777777" w:rsidTr="005E230F">
        <w:trPr>
          <w:cantSplit/>
          <w:trHeight w:val="489"/>
        </w:trPr>
        <w:tc>
          <w:tcPr>
            <w:tcW w:w="3168" w:type="dxa"/>
            <w:vAlign w:val="center"/>
          </w:tcPr>
          <w:p w14:paraId="3BDD2887" w14:textId="0EDC23DE" w:rsidR="00115A68" w:rsidRDefault="0037109F" w:rsidP="0015571B">
            <w:pPr>
              <w:spacing w:line="240" w:lineRule="auto"/>
            </w:pPr>
            <w:r>
              <w:t>Sharon Galloway</w:t>
            </w:r>
          </w:p>
        </w:tc>
        <w:tc>
          <w:tcPr>
            <w:tcW w:w="3254" w:type="dxa"/>
            <w:vAlign w:val="center"/>
          </w:tcPr>
          <w:p w14:paraId="2E689D42" w14:textId="1796A327" w:rsidR="00115A68" w:rsidRDefault="0037109F" w:rsidP="0015571B">
            <w:pPr>
              <w:spacing w:line="240" w:lineRule="auto"/>
            </w:pPr>
            <w:r>
              <w:t>Chair of Undergraduate Nursing</w:t>
            </w:r>
          </w:p>
        </w:tc>
        <w:tc>
          <w:tcPr>
            <w:tcW w:w="3197" w:type="dxa"/>
            <w:vAlign w:val="center"/>
          </w:tcPr>
          <w:p w14:paraId="7E65BB20" w14:textId="30C54494" w:rsidR="00115A68" w:rsidRDefault="00DB561C" w:rsidP="0015571B">
            <w:pPr>
              <w:spacing w:line="240" w:lineRule="auto"/>
            </w:pPr>
            <w:r>
              <w:rPr>
                <w:rFonts w:ascii="Calibri" w:hAnsi="Calibri" w:cs="Calibri"/>
                <w:color w:val="212121"/>
              </w:rPr>
              <w:t>*Acknowledged via email</w:t>
            </w:r>
          </w:p>
        </w:tc>
        <w:tc>
          <w:tcPr>
            <w:tcW w:w="1161" w:type="dxa"/>
            <w:vAlign w:val="center"/>
          </w:tcPr>
          <w:p w14:paraId="1FC8A5C6" w14:textId="28A6A225" w:rsidR="00115A68" w:rsidRDefault="00021AB1" w:rsidP="0015571B">
            <w:pPr>
              <w:spacing w:line="240" w:lineRule="auto"/>
            </w:pPr>
            <w:r>
              <w:t>11/3/23</w:t>
            </w:r>
          </w:p>
        </w:tc>
      </w:tr>
      <w:tr w:rsidR="005E230F" w14:paraId="76532711" w14:textId="77777777" w:rsidTr="005E230F">
        <w:trPr>
          <w:cantSplit/>
          <w:trHeight w:val="489"/>
        </w:trPr>
        <w:tc>
          <w:tcPr>
            <w:tcW w:w="3168" w:type="dxa"/>
            <w:vAlign w:val="center"/>
          </w:tcPr>
          <w:p w14:paraId="2C331B6F" w14:textId="47E4EBC0" w:rsidR="005E230F" w:rsidRDefault="00D32607" w:rsidP="0037109F">
            <w:pPr>
              <w:spacing w:line="240" w:lineRule="auto"/>
            </w:pPr>
            <w:r>
              <w:t>Justin Dilibero</w:t>
            </w:r>
          </w:p>
        </w:tc>
        <w:tc>
          <w:tcPr>
            <w:tcW w:w="3254" w:type="dxa"/>
            <w:vAlign w:val="center"/>
          </w:tcPr>
          <w:p w14:paraId="3FB04C83" w14:textId="1E31526C" w:rsidR="005E230F" w:rsidRDefault="00D32607" w:rsidP="005E230F">
            <w:pPr>
              <w:spacing w:line="240" w:lineRule="auto"/>
            </w:pPr>
            <w:r>
              <w:t>Interim Dean of School of Nursing</w:t>
            </w:r>
          </w:p>
        </w:tc>
        <w:tc>
          <w:tcPr>
            <w:tcW w:w="3197" w:type="dxa"/>
            <w:vAlign w:val="center"/>
          </w:tcPr>
          <w:p w14:paraId="69741999" w14:textId="1D5714CA" w:rsidR="005E230F" w:rsidRDefault="00DB561C" w:rsidP="005E230F">
            <w:pPr>
              <w:spacing w:line="240" w:lineRule="auto"/>
            </w:pPr>
            <w:r>
              <w:rPr>
                <w:rFonts w:ascii="Calibri" w:hAnsi="Calibri" w:cs="Calibri"/>
                <w:color w:val="212121"/>
              </w:rPr>
              <w:t>*Acknowledged via email</w:t>
            </w:r>
          </w:p>
        </w:tc>
        <w:tc>
          <w:tcPr>
            <w:tcW w:w="1161" w:type="dxa"/>
            <w:vAlign w:val="center"/>
          </w:tcPr>
          <w:p w14:paraId="260704E2" w14:textId="18EE9E7A" w:rsidR="005E230F" w:rsidRDefault="00686CB9" w:rsidP="005E230F">
            <w:pPr>
              <w:spacing w:line="240" w:lineRule="auto"/>
            </w:pPr>
            <w:r>
              <w:t>11/3/23</w:t>
            </w:r>
          </w:p>
        </w:tc>
      </w:tr>
      <w:tr w:rsidR="005E230F" w14:paraId="0E23ED25" w14:textId="77777777" w:rsidTr="005E230F">
        <w:trPr>
          <w:cantSplit/>
          <w:trHeight w:val="489"/>
        </w:trPr>
        <w:tc>
          <w:tcPr>
            <w:tcW w:w="3168" w:type="dxa"/>
            <w:vAlign w:val="center"/>
          </w:tcPr>
          <w:p w14:paraId="1517024F" w14:textId="29326F14" w:rsidR="005E230F" w:rsidRDefault="005E230F" w:rsidP="005E230F">
            <w:pPr>
              <w:spacing w:line="240" w:lineRule="auto"/>
            </w:pPr>
          </w:p>
        </w:tc>
        <w:tc>
          <w:tcPr>
            <w:tcW w:w="3254" w:type="dxa"/>
            <w:vAlign w:val="center"/>
          </w:tcPr>
          <w:p w14:paraId="2EC045E6" w14:textId="5665B9D2" w:rsidR="005E230F" w:rsidRDefault="005E230F" w:rsidP="005E230F">
            <w:pPr>
              <w:spacing w:line="240" w:lineRule="auto"/>
            </w:pPr>
          </w:p>
        </w:tc>
        <w:tc>
          <w:tcPr>
            <w:tcW w:w="3197" w:type="dxa"/>
            <w:vAlign w:val="center"/>
          </w:tcPr>
          <w:p w14:paraId="2146610C" w14:textId="77777777" w:rsidR="005E230F" w:rsidRDefault="005E230F" w:rsidP="005E230F">
            <w:pPr>
              <w:spacing w:line="240" w:lineRule="auto"/>
            </w:pPr>
          </w:p>
        </w:tc>
        <w:tc>
          <w:tcPr>
            <w:tcW w:w="1161" w:type="dxa"/>
            <w:vAlign w:val="center"/>
          </w:tcPr>
          <w:p w14:paraId="2405D0B1" w14:textId="77777777" w:rsidR="005E230F" w:rsidRDefault="005E230F" w:rsidP="005E230F">
            <w:pPr>
              <w:spacing w:line="240" w:lineRule="auto"/>
            </w:pP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3FFC" w14:textId="77777777" w:rsidR="00374AE4" w:rsidRDefault="00374AE4" w:rsidP="00FA78CA">
      <w:pPr>
        <w:spacing w:line="240" w:lineRule="auto"/>
      </w:pPr>
      <w:r>
        <w:separator/>
      </w:r>
    </w:p>
  </w:endnote>
  <w:endnote w:type="continuationSeparator" w:id="0">
    <w:p w14:paraId="3E47B7AC" w14:textId="77777777" w:rsidR="00374AE4" w:rsidRDefault="00374AE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2D25" w14:textId="77777777" w:rsidR="00374AE4" w:rsidRDefault="00374AE4" w:rsidP="00FA78CA">
      <w:pPr>
        <w:spacing w:line="240" w:lineRule="auto"/>
      </w:pPr>
      <w:r>
        <w:separator/>
      </w:r>
    </w:p>
  </w:footnote>
  <w:footnote w:type="continuationSeparator" w:id="0">
    <w:p w14:paraId="53E6998D" w14:textId="77777777" w:rsidR="00374AE4" w:rsidRDefault="00374AE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479141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32607">
      <w:rPr>
        <w:color w:val="4F6228"/>
      </w:rPr>
      <w:t>23-24-</w:t>
    </w:r>
    <w:r w:rsidR="00F57640">
      <w:rPr>
        <w:color w:val="4F6228"/>
      </w:rPr>
      <w:t>018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F57640">
      <w:rPr>
        <w:color w:val="4F6228"/>
      </w:rPr>
      <w:t>11/2/2023</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0709763">
    <w:abstractNumId w:val="11"/>
  </w:num>
  <w:num w:numId="2" w16cid:durableId="2133202738">
    <w:abstractNumId w:val="3"/>
  </w:num>
  <w:num w:numId="3" w16cid:durableId="50009826">
    <w:abstractNumId w:val="9"/>
  </w:num>
  <w:num w:numId="4" w16cid:durableId="1453134483">
    <w:abstractNumId w:val="1"/>
  </w:num>
  <w:num w:numId="5" w16cid:durableId="1936673985">
    <w:abstractNumId w:val="5"/>
  </w:num>
  <w:num w:numId="6" w16cid:durableId="146746410">
    <w:abstractNumId w:val="12"/>
  </w:num>
  <w:num w:numId="7" w16cid:durableId="1311979381">
    <w:abstractNumId w:val="2"/>
  </w:num>
  <w:num w:numId="8" w16cid:durableId="1562013101">
    <w:abstractNumId w:val="8"/>
  </w:num>
  <w:num w:numId="9" w16cid:durableId="306126005">
    <w:abstractNumId w:val="10"/>
  </w:num>
  <w:num w:numId="10" w16cid:durableId="1401442480">
    <w:abstractNumId w:val="4"/>
  </w:num>
  <w:num w:numId="11" w16cid:durableId="436370648">
    <w:abstractNumId w:val="13"/>
  </w:num>
  <w:num w:numId="12" w16cid:durableId="1960987149">
    <w:abstractNumId w:val="7"/>
  </w:num>
  <w:num w:numId="13" w16cid:durableId="1760522960">
    <w:abstractNumId w:val="0"/>
  </w:num>
  <w:num w:numId="14" w16cid:durableId="106930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1AB1"/>
    <w:rsid w:val="00027199"/>
    <w:rsid w:val="000301C7"/>
    <w:rsid w:val="00033392"/>
    <w:rsid w:val="0004554C"/>
    <w:rsid w:val="000556B3"/>
    <w:rsid w:val="0005769F"/>
    <w:rsid w:val="000801BC"/>
    <w:rsid w:val="000810FF"/>
    <w:rsid w:val="000950CE"/>
    <w:rsid w:val="000A36CD"/>
    <w:rsid w:val="000D1497"/>
    <w:rsid w:val="000D21F2"/>
    <w:rsid w:val="000E2CBA"/>
    <w:rsid w:val="000F4A33"/>
    <w:rsid w:val="001010FA"/>
    <w:rsid w:val="00101BA4"/>
    <w:rsid w:val="0010291E"/>
    <w:rsid w:val="00103452"/>
    <w:rsid w:val="00115A68"/>
    <w:rsid w:val="0011690A"/>
    <w:rsid w:val="00120971"/>
    <w:rsid w:val="00120C12"/>
    <w:rsid w:val="00120F29"/>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09F7"/>
    <w:rsid w:val="00284473"/>
    <w:rsid w:val="00290E18"/>
    <w:rsid w:val="00292D43"/>
    <w:rsid w:val="00293639"/>
    <w:rsid w:val="00296BA1"/>
    <w:rsid w:val="0029768B"/>
    <w:rsid w:val="002A3788"/>
    <w:rsid w:val="002B1FF7"/>
    <w:rsid w:val="002B21F9"/>
    <w:rsid w:val="002B24F6"/>
    <w:rsid w:val="002B7880"/>
    <w:rsid w:val="002C1A43"/>
    <w:rsid w:val="002C3D63"/>
    <w:rsid w:val="002D0316"/>
    <w:rsid w:val="002D194C"/>
    <w:rsid w:val="002F36B8"/>
    <w:rsid w:val="002F43A0"/>
    <w:rsid w:val="002F73DF"/>
    <w:rsid w:val="00310D95"/>
    <w:rsid w:val="003153C3"/>
    <w:rsid w:val="00345149"/>
    <w:rsid w:val="00350470"/>
    <w:rsid w:val="00356EC6"/>
    <w:rsid w:val="0037109F"/>
    <w:rsid w:val="0037253D"/>
    <w:rsid w:val="00374AE4"/>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C4D16"/>
    <w:rsid w:val="004E57C5"/>
    <w:rsid w:val="004E79A5"/>
    <w:rsid w:val="00517DB2"/>
    <w:rsid w:val="00526851"/>
    <w:rsid w:val="005275F1"/>
    <w:rsid w:val="00541F11"/>
    <w:rsid w:val="005473BC"/>
    <w:rsid w:val="00554234"/>
    <w:rsid w:val="005851AF"/>
    <w:rsid w:val="005873E3"/>
    <w:rsid w:val="00590188"/>
    <w:rsid w:val="0059448E"/>
    <w:rsid w:val="005B1049"/>
    <w:rsid w:val="005B7C81"/>
    <w:rsid w:val="005C23BD"/>
    <w:rsid w:val="005C3F83"/>
    <w:rsid w:val="005D389E"/>
    <w:rsid w:val="005E230F"/>
    <w:rsid w:val="005E2D3D"/>
    <w:rsid w:val="005F2A05"/>
    <w:rsid w:val="00612F26"/>
    <w:rsid w:val="0061535B"/>
    <w:rsid w:val="00634DBC"/>
    <w:rsid w:val="006439D7"/>
    <w:rsid w:val="006575EA"/>
    <w:rsid w:val="00670869"/>
    <w:rsid w:val="006761E1"/>
    <w:rsid w:val="0068331D"/>
    <w:rsid w:val="00683987"/>
    <w:rsid w:val="00686CB9"/>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55613"/>
    <w:rsid w:val="00760EA6"/>
    <w:rsid w:val="00766256"/>
    <w:rsid w:val="00776415"/>
    <w:rsid w:val="00795D54"/>
    <w:rsid w:val="00796AF7"/>
    <w:rsid w:val="007970C3"/>
    <w:rsid w:val="007A4C0C"/>
    <w:rsid w:val="007A5702"/>
    <w:rsid w:val="007B10BE"/>
    <w:rsid w:val="007D2448"/>
    <w:rsid w:val="007F4255"/>
    <w:rsid w:val="008122C6"/>
    <w:rsid w:val="00836281"/>
    <w:rsid w:val="00837253"/>
    <w:rsid w:val="0085229B"/>
    <w:rsid w:val="008555D8"/>
    <w:rsid w:val="008606FE"/>
    <w:rsid w:val="00862126"/>
    <w:rsid w:val="008628B1"/>
    <w:rsid w:val="00865915"/>
    <w:rsid w:val="00872775"/>
    <w:rsid w:val="008745BA"/>
    <w:rsid w:val="00880392"/>
    <w:rsid w:val="008836DF"/>
    <w:rsid w:val="00883C55"/>
    <w:rsid w:val="008847FE"/>
    <w:rsid w:val="0089234B"/>
    <w:rsid w:val="008927AF"/>
    <w:rsid w:val="0089400B"/>
    <w:rsid w:val="0089498D"/>
    <w:rsid w:val="008B1F84"/>
    <w:rsid w:val="008B4390"/>
    <w:rsid w:val="008C6075"/>
    <w:rsid w:val="008D52B7"/>
    <w:rsid w:val="008E07D4"/>
    <w:rsid w:val="008E0FCD"/>
    <w:rsid w:val="008E3EFA"/>
    <w:rsid w:val="008F175C"/>
    <w:rsid w:val="00905E67"/>
    <w:rsid w:val="00907651"/>
    <w:rsid w:val="00913143"/>
    <w:rsid w:val="00934884"/>
    <w:rsid w:val="00936421"/>
    <w:rsid w:val="00941342"/>
    <w:rsid w:val="009458D2"/>
    <w:rsid w:val="00946B20"/>
    <w:rsid w:val="00950617"/>
    <w:rsid w:val="009562AA"/>
    <w:rsid w:val="0098046D"/>
    <w:rsid w:val="00984B36"/>
    <w:rsid w:val="009A4E6F"/>
    <w:rsid w:val="009A58C1"/>
    <w:rsid w:val="009B4B02"/>
    <w:rsid w:val="009C1440"/>
    <w:rsid w:val="009F029C"/>
    <w:rsid w:val="009F2F3E"/>
    <w:rsid w:val="009F5A9E"/>
    <w:rsid w:val="009F6D67"/>
    <w:rsid w:val="00A01611"/>
    <w:rsid w:val="00A04A92"/>
    <w:rsid w:val="00A06E22"/>
    <w:rsid w:val="00A11DCD"/>
    <w:rsid w:val="00A238C2"/>
    <w:rsid w:val="00A27695"/>
    <w:rsid w:val="00A32214"/>
    <w:rsid w:val="00A442D7"/>
    <w:rsid w:val="00A54783"/>
    <w:rsid w:val="00A5525B"/>
    <w:rsid w:val="00A56D5F"/>
    <w:rsid w:val="00A61E7D"/>
    <w:rsid w:val="00A6264E"/>
    <w:rsid w:val="00A703CD"/>
    <w:rsid w:val="00A76B76"/>
    <w:rsid w:val="00A83A6C"/>
    <w:rsid w:val="00A85BAB"/>
    <w:rsid w:val="00A87611"/>
    <w:rsid w:val="00A94B5A"/>
    <w:rsid w:val="00A960DC"/>
    <w:rsid w:val="00AA2706"/>
    <w:rsid w:val="00AA5F73"/>
    <w:rsid w:val="00AA7F96"/>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0701"/>
    <w:rsid w:val="00BC2A73"/>
    <w:rsid w:val="00BC42B6"/>
    <w:rsid w:val="00BE1F1F"/>
    <w:rsid w:val="00BF1795"/>
    <w:rsid w:val="00BF30C5"/>
    <w:rsid w:val="00C0425F"/>
    <w:rsid w:val="00C0654C"/>
    <w:rsid w:val="00C11283"/>
    <w:rsid w:val="00C25F9D"/>
    <w:rsid w:val="00C31E83"/>
    <w:rsid w:val="00C344AB"/>
    <w:rsid w:val="00C518C1"/>
    <w:rsid w:val="00C53751"/>
    <w:rsid w:val="00C57281"/>
    <w:rsid w:val="00C61286"/>
    <w:rsid w:val="00C617C6"/>
    <w:rsid w:val="00C63F4F"/>
    <w:rsid w:val="00C94576"/>
    <w:rsid w:val="00C969FA"/>
    <w:rsid w:val="00C97577"/>
    <w:rsid w:val="00CA71A8"/>
    <w:rsid w:val="00CA7460"/>
    <w:rsid w:val="00CC03A7"/>
    <w:rsid w:val="00CC3E7A"/>
    <w:rsid w:val="00CD18DD"/>
    <w:rsid w:val="00CD4615"/>
    <w:rsid w:val="00CE3140"/>
    <w:rsid w:val="00CF0458"/>
    <w:rsid w:val="00CF0A1D"/>
    <w:rsid w:val="00D32607"/>
    <w:rsid w:val="00D56C09"/>
    <w:rsid w:val="00D64DF4"/>
    <w:rsid w:val="00D65F02"/>
    <w:rsid w:val="00D713D7"/>
    <w:rsid w:val="00D75B84"/>
    <w:rsid w:val="00D75FF8"/>
    <w:rsid w:val="00D822C5"/>
    <w:rsid w:val="00D8541F"/>
    <w:rsid w:val="00D968DA"/>
    <w:rsid w:val="00D96C1E"/>
    <w:rsid w:val="00DA1CC6"/>
    <w:rsid w:val="00DA73A0"/>
    <w:rsid w:val="00DB23D4"/>
    <w:rsid w:val="00DB561C"/>
    <w:rsid w:val="00DB63D4"/>
    <w:rsid w:val="00DB6A8B"/>
    <w:rsid w:val="00DC15D9"/>
    <w:rsid w:val="00DD69AE"/>
    <w:rsid w:val="00DE2B7A"/>
    <w:rsid w:val="00DF4FCD"/>
    <w:rsid w:val="00DF7C07"/>
    <w:rsid w:val="00E3545E"/>
    <w:rsid w:val="00E36899"/>
    <w:rsid w:val="00E36AF7"/>
    <w:rsid w:val="00E4755D"/>
    <w:rsid w:val="00E500F9"/>
    <w:rsid w:val="00E60627"/>
    <w:rsid w:val="00E641DE"/>
    <w:rsid w:val="00E769C4"/>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57640"/>
    <w:rsid w:val="00F62BE0"/>
    <w:rsid w:val="00F64260"/>
    <w:rsid w:val="00F8288D"/>
    <w:rsid w:val="00F84B65"/>
    <w:rsid w:val="00F871BA"/>
    <w:rsid w:val="00FA18E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8B4390"/>
    <w:pPr>
      <w:spacing w:before="40" w:line="220" w:lineRule="exact"/>
    </w:pPr>
    <w:rPr>
      <w:rFonts w:ascii="Gill Sans MT" w:hAnsi="Gill Sans MT"/>
      <w:sz w:val="16"/>
      <w:szCs w:val="24"/>
    </w:rPr>
  </w:style>
  <w:style w:type="paragraph" w:customStyle="1" w:styleId="sc-Requirement">
    <w:name w:val="sc-Requirement"/>
    <w:basedOn w:val="sc-BodyText"/>
    <w:qFormat/>
    <w:rsid w:val="008B4390"/>
    <w:pPr>
      <w:suppressAutoHyphens/>
      <w:spacing w:before="0" w:line="240" w:lineRule="auto"/>
    </w:pPr>
  </w:style>
  <w:style w:type="paragraph" w:customStyle="1" w:styleId="sc-RequirementRight">
    <w:name w:val="sc-RequirementRight"/>
    <w:basedOn w:val="sc-Requirement"/>
    <w:rsid w:val="008B4390"/>
    <w:pPr>
      <w:jc w:val="right"/>
    </w:pPr>
  </w:style>
  <w:style w:type="paragraph" w:customStyle="1" w:styleId="sc-RequirementsSubheading">
    <w:name w:val="sc-RequirementsSubheading"/>
    <w:basedOn w:val="sc-Requirement"/>
    <w:qFormat/>
    <w:rsid w:val="008B4390"/>
    <w:pPr>
      <w:keepNext/>
      <w:spacing w:before="80"/>
    </w:pPr>
    <w:rPr>
      <w:b/>
    </w:rPr>
  </w:style>
  <w:style w:type="paragraph" w:customStyle="1" w:styleId="sc-Total">
    <w:name w:val="sc-Total"/>
    <w:basedOn w:val="sc-RequirementsSubheading"/>
    <w:qFormat/>
    <w:rsid w:val="008B4390"/>
    <w:rPr>
      <w:color w:val="000000" w:themeColor="text1"/>
    </w:rPr>
  </w:style>
  <w:style w:type="paragraph" w:customStyle="1" w:styleId="sc-AwardHeading">
    <w:name w:val="sc-AwardHeading"/>
    <w:basedOn w:val="Heading3"/>
    <w:qFormat/>
    <w:rsid w:val="008B4390"/>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character" w:customStyle="1" w:styleId="apple-converted-space">
    <w:name w:val="apple-converted-space"/>
    <w:basedOn w:val="DefaultParagraphFont"/>
    <w:rsid w:val="0002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DCIAMBRONE\Downloads\transfer%20agreement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Microsoft Office User</cp:lastModifiedBy>
  <cp:revision>25</cp:revision>
  <cp:lastPrinted>2023-09-13T12:59:00Z</cp:lastPrinted>
  <dcterms:created xsi:type="dcterms:W3CDTF">2023-09-05T13:33:00Z</dcterms:created>
  <dcterms:modified xsi:type="dcterms:W3CDTF">2023-11-07T03:47:00Z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