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475C1A13" w:rsidR="00F64260" w:rsidRPr="00A83A6C" w:rsidRDefault="00572337" w:rsidP="00B862BF">
            <w:pPr>
              <w:pStyle w:val="Heading5"/>
              <w:rPr>
                <w:b/>
              </w:rPr>
            </w:pPr>
            <w:bookmarkStart w:id="0" w:name="Proposal"/>
            <w:bookmarkEnd w:id="0"/>
            <w:r>
              <w:rPr>
                <w:b/>
              </w:rPr>
              <w:t xml:space="preserve">SMGT 467 </w:t>
            </w:r>
            <w:r w:rsidR="00B03842">
              <w:rPr>
                <w:b/>
              </w:rPr>
              <w:t xml:space="preserve">sPORTS mANAGEMENT INTERNSHIP </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3AD1FCB9" w:rsidR="005E2D3D" w:rsidRPr="004301A3" w:rsidRDefault="005E2D3D" w:rsidP="000E4E94">
            <w:pPr>
              <w:rPr>
                <w:b/>
              </w:rPr>
            </w:pPr>
            <w:r w:rsidRPr="004301A3">
              <w:rPr>
                <w:b/>
              </w:rPr>
              <w:t xml:space="preserve">School of Business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2E5D2800" w:rsidR="00F64260" w:rsidRPr="005F2A05" w:rsidRDefault="00F64260" w:rsidP="000A36CD">
            <w:pPr>
              <w:rPr>
                <w:b/>
              </w:rPr>
            </w:pPr>
            <w:bookmarkStart w:id="4" w:name="type"/>
            <w:r w:rsidRPr="005F2A05">
              <w:rPr>
                <w:b/>
              </w:rPr>
              <w:t xml:space="preserve">Course: </w:t>
            </w:r>
            <w:r>
              <w:rPr>
                <w:b/>
              </w:rPr>
              <w:t xml:space="preserve"> </w:t>
            </w:r>
            <w:r w:rsidRPr="005F2A05">
              <w:rPr>
                <w:b/>
              </w:rPr>
              <w:t>creation</w:t>
            </w:r>
            <w:bookmarkEnd w:id="4"/>
            <w:r w:rsidRPr="005F2A05">
              <w:rPr>
                <w:b/>
              </w:rPr>
              <w:t xml:space="preserve"> </w:t>
            </w:r>
            <w:bookmarkStart w:id="5" w:name="deletion"/>
            <w:bookmarkStart w:id="6" w:name="revision"/>
            <w:bookmarkEnd w:id="5"/>
            <w:bookmarkEnd w:id="6"/>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6A6C7A76" w:rsidR="00F64260" w:rsidRPr="00B605CE" w:rsidRDefault="00F9165D" w:rsidP="00B862BF">
            <w:pPr>
              <w:rPr>
                <w:b/>
              </w:rPr>
            </w:pPr>
            <w:bookmarkStart w:id="7" w:name="Originator"/>
            <w:bookmarkEnd w:id="7"/>
            <w:r>
              <w:rPr>
                <w:b/>
              </w:rPr>
              <w:t>Marianne Raimondo</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391E4198" w:rsidR="00F64260" w:rsidRPr="00B605CE" w:rsidRDefault="00F9165D" w:rsidP="00B862BF">
            <w:pPr>
              <w:rPr>
                <w:b/>
              </w:rPr>
            </w:pPr>
            <w:bookmarkStart w:id="8" w:name="home_dept"/>
            <w:bookmarkEnd w:id="8"/>
            <w:r>
              <w:rPr>
                <w:b/>
              </w:rPr>
              <w:t>School of Business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9" w:name="Rationale"/>
            <w:bookmarkEnd w:id="9"/>
          </w:p>
          <w:p w14:paraId="4D4A7206" w14:textId="0A2E051A" w:rsidR="00F64260" w:rsidRPr="00572337" w:rsidRDefault="00F924DF">
            <w:pPr>
              <w:spacing w:line="240" w:lineRule="auto"/>
              <w:rPr>
                <w:b/>
                <w:bCs/>
              </w:rPr>
            </w:pPr>
            <w:r w:rsidRPr="00572337">
              <w:rPr>
                <w:rFonts w:eastAsia="Cambria" w:cs="Cambria"/>
                <w:b/>
                <w:bCs/>
                <w:color w:val="000000"/>
                <w:u w:color="000000"/>
                <w14:textOutline w14:w="0" w14:cap="flat" w14:cmpd="sng" w14:algn="ctr">
                  <w14:noFill/>
                  <w14:prstDash w14:val="solid"/>
                  <w14:bevel/>
                </w14:textOutline>
              </w:rPr>
              <w:t>The Internship will serve as the culminating experience in the students’ final year of study in Sports Management.  It is a semester</w:t>
            </w:r>
            <w:r w:rsidR="00176868" w:rsidRPr="00572337">
              <w:rPr>
                <w:rFonts w:eastAsia="Cambria" w:cs="Cambria"/>
                <w:b/>
                <w:bCs/>
                <w:color w:val="000000"/>
                <w:u w:color="000000"/>
                <w14:textOutline w14:w="0" w14:cap="flat" w14:cmpd="sng" w14:algn="ctr">
                  <w14:noFill/>
                  <w14:prstDash w14:val="solid"/>
                  <w14:bevel/>
                </w14:textOutline>
              </w:rPr>
              <w:t xml:space="preserve"> long</w:t>
            </w:r>
            <w:r w:rsidRPr="00572337">
              <w:rPr>
                <w:rFonts w:eastAsia="Cambria" w:cs="Cambria"/>
                <w:b/>
                <w:bCs/>
                <w:color w:val="000000"/>
                <w:u w:color="000000"/>
                <w14:textOutline w14:w="0" w14:cap="flat" w14:cmpd="sng" w14:algn="ctr">
                  <w14:noFill/>
                  <w14:prstDash w14:val="solid"/>
                  <w14:bevel/>
                </w14:textOutline>
              </w:rPr>
              <w:t xml:space="preserve">, full time experience with an amateur or professional sports organization, in which the student develops professionally and academically. The goal of the internship is for the students to have hands on experience and work with athletic and sport professionals. The students through this Internship will be able to build a group of mentors and establish a network of professionals.  </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49DCF304" w:rsidR="00517DB2" w:rsidRPr="00572337" w:rsidRDefault="00F924DF" w:rsidP="00517DB2">
            <w:pPr>
              <w:rPr>
                <w:b/>
                <w:bCs/>
              </w:rPr>
            </w:pPr>
            <w:bookmarkStart w:id="10" w:name="student_impact"/>
            <w:bookmarkEnd w:id="10"/>
            <w:r w:rsidRPr="00572337">
              <w:rPr>
                <w:rFonts w:eastAsia="Cambria" w:cs="Cambria"/>
                <w:b/>
                <w:bCs/>
                <w:color w:val="000000"/>
                <w:u w:color="000000"/>
                <w14:textOutline w14:w="0" w14:cap="flat" w14:cmpd="sng" w14:algn="ctr">
                  <w14:noFill/>
                  <w14:prstDash w14:val="solid"/>
                  <w14:bevel/>
                </w14:textOutline>
              </w:rPr>
              <w:t xml:space="preserve">Students will gain valuable experience that will enhance their ability to be successful upon their graduation with a Sports </w:t>
            </w:r>
            <w:r w:rsidR="00970856" w:rsidRPr="00572337">
              <w:rPr>
                <w:rFonts w:eastAsia="Cambria" w:cs="Cambria"/>
                <w:b/>
                <w:bCs/>
                <w:color w:val="000000"/>
                <w:u w:color="000000"/>
                <w14:textOutline w14:w="0" w14:cap="flat" w14:cmpd="sng" w14:algn="ctr">
                  <w14:noFill/>
                  <w14:prstDash w14:val="solid"/>
                  <w14:bevel/>
                </w14:textOutline>
              </w:rPr>
              <w:t>Management degree</w:t>
            </w:r>
            <w:r w:rsidRPr="00572337">
              <w:rPr>
                <w:rFonts w:eastAsia="Cambria" w:cs="Cambria"/>
                <w:b/>
                <w:bCs/>
                <w:color w:val="000000"/>
                <w:u w:color="000000"/>
                <w14:textOutline w14:w="0" w14:cap="flat" w14:cmpd="sng" w14:algn="ctr">
                  <w14:noFill/>
                  <w14:prstDash w14:val="solid"/>
                  <w14:bevel/>
                </w14:textOutline>
              </w:rPr>
              <w:t xml:space="preserve">.  They will have the opportunity to see how professionals perform their daily duties. </w:t>
            </w:r>
            <w:r w:rsidR="00970856" w:rsidRPr="00572337">
              <w:rPr>
                <w:rFonts w:eastAsia="Cambria" w:cs="Cambria"/>
                <w:b/>
                <w:bCs/>
                <w:color w:val="000000"/>
                <w:u w:color="000000"/>
                <w14:textOutline w14:w="0" w14:cap="flat" w14:cmpd="sng" w14:algn="ctr">
                  <w14:noFill/>
                  <w14:prstDash w14:val="solid"/>
                  <w14:bevel/>
                </w14:textOutline>
              </w:rPr>
              <w:t>Students will apply classroom learning to “real world” tasks, problems, and decisions.</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12314E7F" w:rsidR="00517DB2" w:rsidRPr="00B649C4" w:rsidRDefault="00572337" w:rsidP="00517DB2">
            <w:pPr>
              <w:rPr>
                <w:b/>
              </w:rPr>
            </w:pPr>
            <w:bookmarkStart w:id="11" w:name="prog_impact"/>
            <w:bookmarkEnd w:id="11"/>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55102C43" w:rsidR="008D52B7" w:rsidRPr="00C25F9D" w:rsidRDefault="00E22D55" w:rsidP="008D52B7">
            <w:pPr>
              <w:rPr>
                <w:b/>
              </w:rPr>
            </w:pPr>
            <w:r>
              <w:rPr>
                <w:b/>
              </w:rPr>
              <w:t>FT</w:t>
            </w:r>
            <w:r w:rsidR="004E6A84">
              <w:rPr>
                <w:b/>
              </w:rPr>
              <w:t>/TT</w:t>
            </w:r>
            <w:r>
              <w:rPr>
                <w:b/>
              </w:rPr>
              <w:t xml:space="preserve"> Program Director will be hired </w:t>
            </w:r>
            <w:r w:rsidR="004E6A84">
              <w:rPr>
                <w:b/>
              </w:rPr>
              <w:t>in time</w:t>
            </w:r>
            <w:r>
              <w:rPr>
                <w:b/>
              </w:rPr>
              <w:t xml:space="preserve"> </w:t>
            </w:r>
            <w:r w:rsidR="004E6A84">
              <w:rPr>
                <w:b/>
              </w:rPr>
              <w:t>to</w:t>
            </w:r>
            <w:r>
              <w:rPr>
                <w:b/>
              </w:rPr>
              <w:t xml:space="preserve"> teach and manage this </w:t>
            </w:r>
            <w:r w:rsidR="004E6A84">
              <w:rPr>
                <w:b/>
              </w:rPr>
              <w:t xml:space="preserve">capstone internship </w:t>
            </w:r>
            <w:r>
              <w:rPr>
                <w:b/>
              </w:rPr>
              <w:t>course</w:t>
            </w:r>
            <w:r w:rsidR="004E6A84">
              <w:rPr>
                <w:b/>
              </w:rPr>
              <w:t xml:space="preserve"> that will not be needed for several years</w:t>
            </w:r>
            <w:r>
              <w:rPr>
                <w:b/>
              </w:rPr>
              <w:t>.</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5025CEA" w:rsidR="008D52B7" w:rsidRPr="00C25F9D" w:rsidRDefault="00970856"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1177DBC0" w:rsidR="008D52B7" w:rsidRPr="00C25F9D" w:rsidRDefault="00970856"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6CCFD915" w:rsidR="008D52B7" w:rsidRPr="00C25F9D" w:rsidRDefault="00970856"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6DB0B9BB" w:rsidR="00F64260" w:rsidRPr="00B605CE" w:rsidRDefault="00970856" w:rsidP="00B862BF">
            <w:pPr>
              <w:rPr>
                <w:b/>
              </w:rPr>
            </w:pPr>
            <w:bookmarkStart w:id="12" w:name="date_submitted"/>
            <w:bookmarkEnd w:id="12"/>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528A58BE" w:rsidR="00F64260" w:rsidRPr="00B605CE" w:rsidRDefault="00970856" w:rsidP="00B862BF">
            <w:pPr>
              <w:rPr>
                <w:b/>
              </w:rPr>
            </w:pPr>
            <w:bookmarkStart w:id="13" w:name="Semester_effective"/>
            <w:bookmarkEnd w:id="13"/>
            <w:r>
              <w:rPr>
                <w:b/>
              </w:rPr>
              <w:t>none</w:t>
            </w:r>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49946067"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7777777" w:rsidR="00F64260" w:rsidRPr="009F029C" w:rsidRDefault="00F64260" w:rsidP="001429AA">
            <w:pPr>
              <w:spacing w:line="240" w:lineRule="auto"/>
              <w:rPr>
                <w:b/>
              </w:rPr>
            </w:pPr>
            <w:bookmarkStart w:id="14" w:name="cours_title"/>
            <w:bookmarkEnd w:id="14"/>
          </w:p>
        </w:tc>
        <w:tc>
          <w:tcPr>
            <w:tcW w:w="3840" w:type="dxa"/>
            <w:noWrap/>
          </w:tcPr>
          <w:p w14:paraId="6540064C" w14:textId="43DC1834" w:rsidR="00F64260" w:rsidRPr="009F029C" w:rsidRDefault="00953DAD" w:rsidP="001429AA">
            <w:pPr>
              <w:spacing w:line="240" w:lineRule="auto"/>
              <w:rPr>
                <w:b/>
              </w:rPr>
            </w:pPr>
            <w:r>
              <w:rPr>
                <w:b/>
              </w:rPr>
              <w:t>SMGT 467</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7777777" w:rsidR="00F64260" w:rsidRPr="009F029C" w:rsidRDefault="00F64260" w:rsidP="001429AA">
            <w:pPr>
              <w:spacing w:line="240" w:lineRule="auto"/>
              <w:rPr>
                <w:b/>
              </w:rPr>
            </w:pPr>
            <w:bookmarkStart w:id="15" w:name="title"/>
            <w:bookmarkEnd w:id="15"/>
          </w:p>
        </w:tc>
        <w:tc>
          <w:tcPr>
            <w:tcW w:w="3840" w:type="dxa"/>
            <w:noWrap/>
          </w:tcPr>
          <w:p w14:paraId="2B9DB727" w14:textId="3E39986D" w:rsidR="00F64260" w:rsidRPr="009F029C" w:rsidRDefault="00953DAD" w:rsidP="001429AA">
            <w:pPr>
              <w:spacing w:line="240" w:lineRule="auto"/>
              <w:rPr>
                <w:b/>
              </w:rPr>
            </w:pPr>
            <w:r>
              <w:rPr>
                <w:b/>
              </w:rPr>
              <w:t>Internship in Sports Management</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6" w:name="description"/>
            <w:bookmarkEnd w:id="16"/>
          </w:p>
        </w:tc>
        <w:tc>
          <w:tcPr>
            <w:tcW w:w="3840" w:type="dxa"/>
            <w:noWrap/>
          </w:tcPr>
          <w:p w14:paraId="51C7BE85" w14:textId="6DAC5DF1" w:rsidR="00F64260" w:rsidRPr="009F029C" w:rsidRDefault="000806BE" w:rsidP="001429AA">
            <w:pPr>
              <w:spacing w:line="240" w:lineRule="auto"/>
              <w:rPr>
                <w:b/>
              </w:rPr>
            </w:pPr>
            <w:r>
              <w:rPr>
                <w:b/>
              </w:rPr>
              <w:t xml:space="preserve">Students get </w:t>
            </w:r>
            <w:r w:rsidR="00970856">
              <w:rPr>
                <w:b/>
              </w:rPr>
              <w:t xml:space="preserve">experiential learning in a sports organization exposing </w:t>
            </w:r>
            <w:r>
              <w:rPr>
                <w:b/>
              </w:rPr>
              <w:t>them</w:t>
            </w:r>
            <w:r w:rsidR="00970856">
              <w:rPr>
                <w:b/>
              </w:rPr>
              <w:t xml:space="preserve"> to industry and professional practices in sports management.</w:t>
            </w:r>
            <w:r w:rsidR="00F912FD">
              <w:rPr>
                <w:b/>
              </w:rPr>
              <w:t xml:space="preserve"> 36 contact hours. Graded </w:t>
            </w:r>
            <w:r>
              <w:rPr>
                <w:b/>
              </w:rPr>
              <w:t>S</w:t>
            </w:r>
            <w:r w:rsidR="00F912FD">
              <w:rPr>
                <w:b/>
              </w:rPr>
              <w:t>/U</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7" w:name="prereqs"/>
            <w:bookmarkEnd w:id="17"/>
          </w:p>
        </w:tc>
        <w:tc>
          <w:tcPr>
            <w:tcW w:w="3840" w:type="dxa"/>
            <w:noWrap/>
          </w:tcPr>
          <w:p w14:paraId="417E2CA8" w14:textId="77777777" w:rsidR="00E7086F" w:rsidRDefault="00970856" w:rsidP="001429AA">
            <w:pPr>
              <w:spacing w:line="240" w:lineRule="auto"/>
              <w:rPr>
                <w:b/>
              </w:rPr>
            </w:pPr>
            <w:r>
              <w:rPr>
                <w:b/>
              </w:rPr>
              <w:t xml:space="preserve">SMGT 221, </w:t>
            </w:r>
            <w:r w:rsidR="00572337">
              <w:rPr>
                <w:b/>
              </w:rPr>
              <w:t xml:space="preserve">SMGT </w:t>
            </w:r>
            <w:r>
              <w:rPr>
                <w:b/>
              </w:rPr>
              <w:t>301,</w:t>
            </w:r>
            <w:r w:rsidR="00572337">
              <w:rPr>
                <w:b/>
              </w:rPr>
              <w:t xml:space="preserve"> SMGT </w:t>
            </w:r>
            <w:r>
              <w:rPr>
                <w:b/>
              </w:rPr>
              <w:t>315</w:t>
            </w:r>
            <w:r w:rsidR="00443628">
              <w:rPr>
                <w:b/>
              </w:rPr>
              <w:t xml:space="preserve">, </w:t>
            </w:r>
            <w:r w:rsidR="00572337">
              <w:rPr>
                <w:b/>
              </w:rPr>
              <w:t xml:space="preserve">SMGT </w:t>
            </w:r>
            <w:r w:rsidR="00443628">
              <w:rPr>
                <w:b/>
              </w:rPr>
              <w:t xml:space="preserve">330, </w:t>
            </w:r>
            <w:r w:rsidR="00572337">
              <w:rPr>
                <w:b/>
              </w:rPr>
              <w:t xml:space="preserve">SMGT </w:t>
            </w:r>
            <w:r w:rsidR="00443628">
              <w:rPr>
                <w:b/>
              </w:rPr>
              <w:t>405</w:t>
            </w:r>
            <w:r w:rsidR="00E7086F">
              <w:rPr>
                <w:b/>
              </w:rPr>
              <w:t>,</w:t>
            </w:r>
          </w:p>
          <w:p w14:paraId="4DA91B44" w14:textId="208412E8" w:rsidR="00F64260" w:rsidRPr="009F029C" w:rsidRDefault="00E7086F" w:rsidP="001429AA">
            <w:pPr>
              <w:spacing w:line="240" w:lineRule="auto"/>
              <w:rPr>
                <w:b/>
              </w:rPr>
            </w:pPr>
            <w:r>
              <w:rPr>
                <w:b/>
              </w:rPr>
              <w:t>interview and application process with the organization of the students choosing</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76ED8E3F" w:rsidR="00F64260" w:rsidRPr="009F029C" w:rsidRDefault="00F64260" w:rsidP="000A36CD">
            <w:pPr>
              <w:spacing w:line="240" w:lineRule="auto"/>
              <w:rPr>
                <w:b/>
                <w:sz w:val="20"/>
              </w:rPr>
            </w:pPr>
          </w:p>
        </w:tc>
        <w:tc>
          <w:tcPr>
            <w:tcW w:w="3840" w:type="dxa"/>
            <w:noWrap/>
          </w:tcPr>
          <w:p w14:paraId="67D1137F" w14:textId="7CCDAA48" w:rsidR="00F64260" w:rsidRPr="009F029C" w:rsidRDefault="00970856" w:rsidP="00C25F9D">
            <w:pPr>
              <w:spacing w:line="240" w:lineRule="auto"/>
              <w:rPr>
                <w:b/>
                <w:sz w:val="20"/>
              </w:rPr>
            </w:pPr>
            <w:r w:rsidRPr="009F029C">
              <w:rPr>
                <w:b/>
                <w:sz w:val="20"/>
              </w:rPr>
              <w:t xml:space="preserve">Fall </w:t>
            </w:r>
            <w:r w:rsidRPr="009F029C">
              <w:rPr>
                <w:rFonts w:ascii="MS Mincho" w:eastAsia="MS Mincho" w:hAnsi="MS Mincho" w:cs="MS Mincho"/>
                <w:b/>
                <w:sz w:val="20"/>
              </w:rPr>
              <w:t xml:space="preserve">| </w:t>
            </w:r>
            <w:r w:rsidRPr="009F029C">
              <w:rPr>
                <w:b/>
                <w:sz w:val="20"/>
              </w:rPr>
              <w:t xml:space="preserve">Spring </w:t>
            </w: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8" w:name="contacthours"/>
            <w:bookmarkEnd w:id="18"/>
          </w:p>
        </w:tc>
        <w:tc>
          <w:tcPr>
            <w:tcW w:w="3840" w:type="dxa"/>
            <w:noWrap/>
          </w:tcPr>
          <w:p w14:paraId="57D144B9" w14:textId="08B490BD" w:rsidR="00F64260" w:rsidRPr="009F029C" w:rsidRDefault="00572337" w:rsidP="001429AA">
            <w:pPr>
              <w:spacing w:line="240" w:lineRule="auto"/>
              <w:rPr>
                <w:b/>
              </w:rPr>
            </w:pPr>
            <w:r>
              <w:rPr>
                <w:b/>
              </w:rPr>
              <w:t>3</w:t>
            </w:r>
            <w:r w:rsidR="00E7086F">
              <w:rPr>
                <w:b/>
              </w:rPr>
              <w:t>6</w:t>
            </w:r>
            <w:r w:rsidR="00471AD5">
              <w:rPr>
                <w:b/>
              </w:rPr>
              <w:t xml:space="preserve"> </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9" w:name="credits"/>
            <w:bookmarkEnd w:id="19"/>
          </w:p>
        </w:tc>
        <w:tc>
          <w:tcPr>
            <w:tcW w:w="3840" w:type="dxa"/>
            <w:noWrap/>
          </w:tcPr>
          <w:p w14:paraId="7DD4CAFF" w14:textId="3A7CB5D1" w:rsidR="00F64260" w:rsidRPr="009F029C" w:rsidRDefault="00970856" w:rsidP="001429AA">
            <w:pPr>
              <w:spacing w:line="240" w:lineRule="auto"/>
              <w:rPr>
                <w:b/>
              </w:rPr>
            </w:pPr>
            <w:r>
              <w:rPr>
                <w:b/>
              </w:rPr>
              <w:t>9</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636423F7" w:rsidR="00C83FDF" w:rsidRPr="009F029C" w:rsidRDefault="00572337" w:rsidP="001429AA">
            <w:pPr>
              <w:spacing w:line="240" w:lineRule="auto"/>
              <w:rPr>
                <w:rStyle w:val="TEXT"/>
              </w:rPr>
            </w:pPr>
            <w:bookmarkStart w:id="20" w:name="differences"/>
            <w:bookmarkEnd w:id="20"/>
            <w:r>
              <w:rPr>
                <w:rStyle w:val="TEXT"/>
              </w:rPr>
              <w:t xml:space="preserve">This is an internship for which the student will be working </w:t>
            </w:r>
            <w:r w:rsidR="00E93DB2">
              <w:rPr>
                <w:rStyle w:val="TEXT"/>
              </w:rPr>
              <w:t>for</w:t>
            </w:r>
            <w:r>
              <w:rPr>
                <w:rStyle w:val="TEXT"/>
              </w:rPr>
              <w:t xml:space="preserve"> </w:t>
            </w:r>
            <w:r w:rsidR="00F912FD">
              <w:rPr>
                <w:rStyle w:val="TEXT"/>
              </w:rPr>
              <w:t xml:space="preserve">9 </w:t>
            </w:r>
            <w:r>
              <w:rPr>
                <w:rStyle w:val="TEXT"/>
              </w:rPr>
              <w:t>college credit</w:t>
            </w:r>
            <w:r w:rsidR="00F912FD">
              <w:rPr>
                <w:rStyle w:val="TEXT"/>
              </w:rPr>
              <w:t>s</w:t>
            </w:r>
            <w:r w:rsidR="000806BE">
              <w:rPr>
                <w:rStyle w:val="TEXT"/>
              </w:rPr>
              <w:t xml:space="preserve">, which will need 36 hours on site each week. </w:t>
            </w:r>
            <w:r w:rsidR="00C83FDF">
              <w:rPr>
                <w:rStyle w:val="TEXT"/>
              </w:rPr>
              <w:t xml:space="preserve">note: Students may take an elective or </w:t>
            </w:r>
            <w:r w:rsidR="00F912FD">
              <w:rPr>
                <w:rStyle w:val="TEXT"/>
              </w:rPr>
              <w:t>SMGT</w:t>
            </w:r>
            <w:r w:rsidR="00C83FDF">
              <w:rPr>
                <w:rStyle w:val="TEXT"/>
              </w:rPr>
              <w:t xml:space="preserve"> 405 with </w:t>
            </w:r>
            <w:r w:rsidR="00F912FD">
              <w:rPr>
                <w:rStyle w:val="TEXT"/>
              </w:rPr>
              <w:t xml:space="preserve">their </w:t>
            </w:r>
            <w:r w:rsidR="00C83FDF">
              <w:rPr>
                <w:rStyle w:val="TEXT"/>
              </w:rPr>
              <w:t>internship</w:t>
            </w:r>
            <w:r w:rsidR="00F912FD">
              <w:rPr>
                <w:rStyle w:val="TEXT"/>
              </w:rPr>
              <w:t xml:space="preserve"> to get to 12 credits for full time status</w:t>
            </w:r>
            <w:r w:rsidR="000806BE">
              <w:rPr>
                <w:rStyle w:val="TEXT"/>
              </w:rPr>
              <w:t>.</w:t>
            </w:r>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5DB82A45" w:rsidR="00F64260" w:rsidRPr="009F029C" w:rsidRDefault="00F64260" w:rsidP="001429AA">
            <w:pPr>
              <w:spacing w:line="240" w:lineRule="auto"/>
              <w:rPr>
                <w:b/>
                <w:sz w:val="20"/>
              </w:rPr>
            </w:pPr>
          </w:p>
        </w:tc>
        <w:tc>
          <w:tcPr>
            <w:tcW w:w="3840" w:type="dxa"/>
            <w:noWrap/>
          </w:tcPr>
          <w:p w14:paraId="2CF717EE" w14:textId="792370BB" w:rsidR="00F64260" w:rsidRPr="009F029C" w:rsidRDefault="00F64260" w:rsidP="00C25F9D">
            <w:pPr>
              <w:spacing w:line="240" w:lineRule="auto"/>
              <w:rPr>
                <w:b/>
                <w:sz w:val="20"/>
              </w:rPr>
            </w:pPr>
            <w:r w:rsidRPr="009F029C">
              <w:rPr>
                <w:b/>
                <w:sz w:val="20"/>
              </w:rPr>
              <w:t xml:space="preserve"> Pass/Fail </w:t>
            </w: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7D3A78F9" w:rsidR="00F64260" w:rsidRPr="009F029C" w:rsidRDefault="00F64260" w:rsidP="006B20A9">
            <w:pPr>
              <w:spacing w:line="240" w:lineRule="auto"/>
              <w:rPr>
                <w:b/>
                <w:sz w:val="20"/>
              </w:rPr>
            </w:pPr>
            <w:bookmarkStart w:id="21" w:name="instr_methods"/>
            <w:bookmarkEnd w:id="21"/>
          </w:p>
        </w:tc>
        <w:tc>
          <w:tcPr>
            <w:tcW w:w="3840" w:type="dxa"/>
            <w:noWrap/>
          </w:tcPr>
          <w:p w14:paraId="27D66483" w14:textId="1F5941B2" w:rsidR="00F64260" w:rsidRPr="009F029C" w:rsidRDefault="00F64260" w:rsidP="00795D54">
            <w:pPr>
              <w:spacing w:line="240" w:lineRule="auto"/>
              <w:rPr>
                <w:b/>
                <w:sz w:val="20"/>
              </w:rPr>
            </w:pPr>
            <w:r w:rsidRPr="009F029C">
              <w:rPr>
                <w:b/>
                <w:sz w:val="20"/>
              </w:rPr>
              <w:t xml:space="preserve">Internship </w:t>
            </w: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473FD57A" w:rsidR="005E2D3D" w:rsidRPr="009F029C" w:rsidRDefault="005E2D3D" w:rsidP="00837253">
            <w:pPr>
              <w:spacing w:line="240" w:lineRule="auto"/>
              <w:rPr>
                <w:b/>
                <w:sz w:val="20"/>
              </w:rPr>
            </w:pPr>
          </w:p>
        </w:tc>
        <w:tc>
          <w:tcPr>
            <w:tcW w:w="3840" w:type="dxa"/>
            <w:noWrap/>
          </w:tcPr>
          <w:p w14:paraId="50180751" w14:textId="598FE990" w:rsidR="005E2D3D" w:rsidRPr="009F029C" w:rsidRDefault="00426D23" w:rsidP="000E4E94">
            <w:pPr>
              <w:spacing w:line="240" w:lineRule="auto"/>
              <w:rPr>
                <w:b/>
                <w:sz w:val="20"/>
              </w:rPr>
            </w:pPr>
            <w:r>
              <w:rPr>
                <w:b/>
                <w:sz w:val="20"/>
              </w:rPr>
              <w:t>Internship/ Experiential Learning</w:t>
            </w: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1276FA6E" w:rsidR="00F64260" w:rsidRPr="009F029C" w:rsidRDefault="00F64260" w:rsidP="00A87611">
            <w:pPr>
              <w:spacing w:line="240" w:lineRule="auto"/>
              <w:rPr>
                <w:b/>
                <w:sz w:val="20"/>
              </w:rPr>
            </w:pPr>
            <w:bookmarkStart w:id="22" w:name="required"/>
            <w:bookmarkEnd w:id="22"/>
          </w:p>
        </w:tc>
        <w:tc>
          <w:tcPr>
            <w:tcW w:w="3840" w:type="dxa"/>
            <w:noWrap/>
          </w:tcPr>
          <w:p w14:paraId="442E5788" w14:textId="65DD6B46" w:rsidR="00F64260" w:rsidRPr="009F029C" w:rsidRDefault="00837253" w:rsidP="001A51ED">
            <w:pPr>
              <w:spacing w:line="240" w:lineRule="auto"/>
              <w:rPr>
                <w:b/>
                <w:sz w:val="20"/>
              </w:rPr>
            </w:pPr>
            <w:r w:rsidRPr="009F029C">
              <w:rPr>
                <w:b/>
                <w:sz w:val="20"/>
              </w:rPr>
              <w:t>Required for major</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79720508" w:rsidR="00F64260" w:rsidRPr="009F029C" w:rsidRDefault="00F64260" w:rsidP="001429AA">
            <w:pPr>
              <w:spacing w:line="240" w:lineRule="auto"/>
              <w:rPr>
                <w:b/>
              </w:rPr>
            </w:pPr>
          </w:p>
        </w:tc>
        <w:tc>
          <w:tcPr>
            <w:tcW w:w="3840" w:type="dxa"/>
            <w:noWrap/>
          </w:tcPr>
          <w:p w14:paraId="41CF798F" w14:textId="0DBD7776" w:rsidR="00F64260" w:rsidRPr="009F029C" w:rsidRDefault="00F3256C"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lastRenderedPageBreak/>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2637F127" w:rsidR="00F64260" w:rsidRPr="009F029C" w:rsidRDefault="00F64260" w:rsidP="001A51ED">
            <w:pPr>
              <w:rPr>
                <w:b/>
                <w:sz w:val="20"/>
              </w:rPr>
            </w:pPr>
            <w:bookmarkStart w:id="23" w:name="ge"/>
            <w:bookmarkEnd w:id="23"/>
          </w:p>
        </w:tc>
        <w:tc>
          <w:tcPr>
            <w:tcW w:w="3840" w:type="dxa"/>
            <w:noWrap/>
          </w:tcPr>
          <w:p w14:paraId="411B25D5" w14:textId="42FFE8A1" w:rsidR="00984B36" w:rsidRDefault="00F3256C" w:rsidP="001429AA">
            <w:pPr>
              <w:spacing w:line="240" w:lineRule="auto"/>
              <w:rPr>
                <w:rFonts w:ascii="MS Mincho" w:eastAsia="MS Mincho" w:hAnsi="MS Mincho" w:cs="MS Mincho"/>
                <w:b/>
                <w:sz w:val="20"/>
              </w:rPr>
            </w:pPr>
            <w:r>
              <w:rPr>
                <w:b/>
              </w:rPr>
              <w:t>NO</w:t>
            </w:r>
            <w:r w:rsidR="00984B36">
              <w:rPr>
                <w:b/>
              </w:rPr>
              <w:t xml:space="preserve"> </w:t>
            </w:r>
          </w:p>
          <w:p w14:paraId="45B135E3" w14:textId="53AED776" w:rsidR="00F64260" w:rsidRPr="009F029C" w:rsidRDefault="00F64260" w:rsidP="001429AA">
            <w:pPr>
              <w:spacing w:line="240" w:lineRule="auto"/>
              <w:rPr>
                <w:b/>
                <w:sz w:val="20"/>
              </w:rPr>
            </w:pP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4B2B38B6" w:rsidR="00CF0A1D" w:rsidRDefault="00CF0A1D" w:rsidP="001A51ED">
            <w:pPr>
              <w:rPr>
                <w:b/>
              </w:rPr>
            </w:pPr>
          </w:p>
        </w:tc>
        <w:tc>
          <w:tcPr>
            <w:tcW w:w="3840" w:type="dxa"/>
            <w:noWrap/>
          </w:tcPr>
          <w:p w14:paraId="10B541DA" w14:textId="16DDAFDE" w:rsidR="00CF0A1D" w:rsidRDefault="00CF0A1D" w:rsidP="001429AA">
            <w:pPr>
              <w:spacing w:line="240" w:lineRule="auto"/>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542B8C43" w:rsidR="00F64260" w:rsidRPr="009F029C" w:rsidRDefault="00F64260" w:rsidP="00837253">
            <w:pPr>
              <w:spacing w:line="240" w:lineRule="auto"/>
              <w:rPr>
                <w:b/>
                <w:sz w:val="20"/>
              </w:rPr>
            </w:pPr>
            <w:bookmarkStart w:id="24" w:name="performance"/>
            <w:bookmarkEnd w:id="24"/>
          </w:p>
        </w:tc>
        <w:tc>
          <w:tcPr>
            <w:tcW w:w="3840" w:type="dxa"/>
            <w:noWrap/>
          </w:tcPr>
          <w:p w14:paraId="05FCC2CF" w14:textId="14710FD0" w:rsidR="005E2D3D" w:rsidRPr="00426D23" w:rsidRDefault="005E2D3D" w:rsidP="005E2D3D">
            <w:pPr>
              <w:spacing w:line="240" w:lineRule="auto"/>
              <w:rPr>
                <w:rFonts w:ascii="MS Mincho" w:eastAsia="MS Mincho" w:hAnsi="MS Mincho" w:cs="MS Mincho"/>
                <w:b/>
                <w:sz w:val="20"/>
              </w:rPr>
            </w:pPr>
            <w:r w:rsidRPr="009F029C">
              <w:rPr>
                <w:b/>
                <w:sz w:val="20"/>
              </w:rPr>
              <w:t xml:space="preserve">Attendance </w:t>
            </w:r>
            <w:r w:rsidRPr="009F029C">
              <w:rPr>
                <w:rFonts w:ascii="MS Mincho" w:eastAsia="MS Mincho" w:hAnsi="MS Mincho" w:cs="MS Mincho"/>
                <w:b/>
                <w:sz w:val="20"/>
              </w:rPr>
              <w:t xml:space="preserve">| </w:t>
            </w:r>
            <w:r w:rsidR="00426D23">
              <w:rPr>
                <w:b/>
                <w:sz w:val="20"/>
              </w:rPr>
              <w:t>Student journal reflections</w:t>
            </w:r>
            <w:r w:rsidRPr="009F029C">
              <w:rPr>
                <w:b/>
                <w:sz w:val="20"/>
              </w:rPr>
              <w:t xml:space="preserve"> </w:t>
            </w:r>
            <w:r w:rsidRPr="009F029C">
              <w:rPr>
                <w:rFonts w:ascii="MS Mincho" w:eastAsia="MS Mincho" w:hAnsi="MS Mincho" w:cs="MS Mincho"/>
                <w:b/>
                <w:sz w:val="20"/>
              </w:rPr>
              <w:t>|</w:t>
            </w:r>
            <w:r w:rsidR="00426D23">
              <w:rPr>
                <w:rFonts w:ascii="MS Mincho" w:eastAsia="MS Mincho" w:hAnsi="MS Mincho" w:cs="MS Mincho"/>
                <w:b/>
                <w:sz w:val="20"/>
              </w:rPr>
              <w:t xml:space="preserve"> Final paper</w:t>
            </w:r>
            <w:r w:rsidRPr="009F029C">
              <w:rPr>
                <w:b/>
                <w:sz w:val="20"/>
              </w:rPr>
              <w:t xml:space="preserve"> </w:t>
            </w:r>
          </w:p>
          <w:p w14:paraId="33AC4615" w14:textId="0A9E184D" w:rsidR="00F64260" w:rsidRPr="009F029C" w:rsidRDefault="005E2D3D" w:rsidP="005E2D3D">
            <w:pPr>
              <w:spacing w:line="240" w:lineRule="auto"/>
              <w:rPr>
                <w:b/>
                <w:sz w:val="20"/>
              </w:rPr>
            </w:pPr>
            <w:r w:rsidRPr="009F029C">
              <w:rPr>
                <w:rFonts w:ascii="MS Mincho" w:eastAsia="MS Mincho" w:hAnsi="MS Mincho" w:cs="MS Mincho"/>
                <w:b/>
                <w:sz w:val="20"/>
              </w:rPr>
              <w:t>|</w:t>
            </w:r>
            <w:r w:rsidRPr="009F029C">
              <w:rPr>
                <w:b/>
                <w:sz w:val="20"/>
              </w:rPr>
              <w:t xml:space="preserve"> Reports of outside supervisor </w:t>
            </w: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5"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5"/>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3603B7DF" w:rsidR="00BF30C5" w:rsidRPr="009F029C" w:rsidRDefault="00426D23" w:rsidP="001429AA">
            <w:pPr>
              <w:spacing w:line="240" w:lineRule="auto"/>
              <w:rPr>
                <w:b/>
              </w:rPr>
            </w:pPr>
            <w:r>
              <w:rPr>
                <w:b/>
              </w:rPr>
              <w:t>12</w:t>
            </w: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6" w:name="competing"/>
            <w:bookmarkEnd w:id="26"/>
          </w:p>
        </w:tc>
        <w:tc>
          <w:tcPr>
            <w:tcW w:w="3840" w:type="dxa"/>
            <w:noWrap/>
          </w:tcPr>
          <w:p w14:paraId="15AF74BC" w14:textId="504BEBCC" w:rsidR="00F64260" w:rsidRPr="009F029C" w:rsidRDefault="00426D23" w:rsidP="001429AA">
            <w:pPr>
              <w:spacing w:line="240" w:lineRule="auto"/>
              <w:rPr>
                <w:b/>
              </w:rPr>
            </w:pPr>
            <w:r>
              <w:rPr>
                <w:b/>
              </w:rPr>
              <w:t>none</w:t>
            </w: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36"/>
        <w:gridCol w:w="1894"/>
        <w:gridCol w:w="4550"/>
      </w:tblGrid>
      <w:tr w:rsidR="00F64260" w:rsidRPr="00402602" w14:paraId="707BEBAF" w14:textId="77777777" w:rsidTr="00A25C48">
        <w:trPr>
          <w:cantSplit/>
          <w:tblHeader/>
        </w:trPr>
        <w:tc>
          <w:tcPr>
            <w:tcW w:w="4336"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550"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A25C48">
        <w:tc>
          <w:tcPr>
            <w:tcW w:w="4336" w:type="dxa"/>
          </w:tcPr>
          <w:p w14:paraId="4E937535" w14:textId="76BD6982" w:rsidR="00F64260" w:rsidRDefault="00A25C48">
            <w:pPr>
              <w:spacing w:line="240" w:lineRule="auto"/>
            </w:pPr>
            <w:bookmarkStart w:id="27" w:name="outcomes"/>
            <w:bookmarkEnd w:id="27"/>
            <w:r>
              <w:t>Students will apply knowledge, techniques, skills from program courses to real world experience in athletic administration/sports management</w:t>
            </w:r>
          </w:p>
        </w:tc>
        <w:tc>
          <w:tcPr>
            <w:tcW w:w="1894" w:type="dxa"/>
          </w:tcPr>
          <w:p w14:paraId="0A045709" w14:textId="77777777" w:rsidR="00F64260" w:rsidRDefault="00F64260">
            <w:pPr>
              <w:spacing w:line="240" w:lineRule="auto"/>
            </w:pPr>
          </w:p>
        </w:tc>
        <w:tc>
          <w:tcPr>
            <w:tcW w:w="4550" w:type="dxa"/>
          </w:tcPr>
          <w:p w14:paraId="638BB382" w14:textId="11A2057F" w:rsidR="00F64260" w:rsidRDefault="00A25C48" w:rsidP="00AE7A3D">
            <w:pPr>
              <w:spacing w:line="240" w:lineRule="auto"/>
            </w:pPr>
            <w:r>
              <w:t>Reports by outside supervisor, student journals</w:t>
            </w:r>
          </w:p>
        </w:tc>
      </w:tr>
      <w:tr w:rsidR="00A25C48" w14:paraId="34384AEE" w14:textId="77777777" w:rsidTr="00A25C48">
        <w:tc>
          <w:tcPr>
            <w:tcW w:w="4336" w:type="dxa"/>
          </w:tcPr>
          <w:p w14:paraId="235D1750" w14:textId="344560A4" w:rsidR="00A25C48" w:rsidRDefault="00A25C48" w:rsidP="00A25C48">
            <w:pPr>
              <w:spacing w:line="240" w:lineRule="auto"/>
            </w:pPr>
            <w:r>
              <w:t>Students will gain business skills in an “on-the-job” setting and integrate classroom learning in “real world” application</w:t>
            </w:r>
          </w:p>
        </w:tc>
        <w:tc>
          <w:tcPr>
            <w:tcW w:w="1894" w:type="dxa"/>
          </w:tcPr>
          <w:p w14:paraId="45542936" w14:textId="77777777" w:rsidR="00A25C48" w:rsidRDefault="00A25C48" w:rsidP="00A25C48">
            <w:pPr>
              <w:spacing w:line="240" w:lineRule="auto"/>
            </w:pPr>
          </w:p>
        </w:tc>
        <w:tc>
          <w:tcPr>
            <w:tcW w:w="4550" w:type="dxa"/>
          </w:tcPr>
          <w:p w14:paraId="48BDCB97" w14:textId="214D4B02" w:rsidR="00A25C48" w:rsidRDefault="00A25C48" w:rsidP="00A25C48">
            <w:pPr>
              <w:spacing w:line="240" w:lineRule="auto"/>
            </w:pPr>
            <w:r>
              <w:t>Reports by outside supervisor, student journals</w:t>
            </w:r>
          </w:p>
        </w:tc>
      </w:tr>
      <w:tr w:rsidR="00A25C48" w14:paraId="76D39057" w14:textId="77777777" w:rsidTr="00A25C48">
        <w:tc>
          <w:tcPr>
            <w:tcW w:w="4336" w:type="dxa"/>
          </w:tcPr>
          <w:p w14:paraId="1D89E20C" w14:textId="2BE043F4" w:rsidR="00A25C48" w:rsidRDefault="00A25C48" w:rsidP="00A25C48">
            <w:pPr>
              <w:spacing w:line="240" w:lineRule="auto"/>
            </w:pPr>
            <w:r>
              <w:t>Students will apply concepts of sports management to real world situations, decisions, daily operations, problems in a sports organization</w:t>
            </w:r>
          </w:p>
        </w:tc>
        <w:tc>
          <w:tcPr>
            <w:tcW w:w="1894" w:type="dxa"/>
          </w:tcPr>
          <w:p w14:paraId="4DB1ACB7" w14:textId="77777777" w:rsidR="00A25C48" w:rsidRDefault="00A25C48" w:rsidP="00A25C48">
            <w:pPr>
              <w:spacing w:line="240" w:lineRule="auto"/>
            </w:pPr>
          </w:p>
        </w:tc>
        <w:tc>
          <w:tcPr>
            <w:tcW w:w="4550" w:type="dxa"/>
          </w:tcPr>
          <w:p w14:paraId="343BD7D3" w14:textId="56D2F4B5" w:rsidR="00A25C48" w:rsidRDefault="00A25C48" w:rsidP="00A25C48">
            <w:pPr>
              <w:spacing w:line="240" w:lineRule="auto"/>
            </w:pPr>
            <w:r>
              <w:t>Reports by outside supervisor, student journals</w:t>
            </w:r>
          </w:p>
        </w:tc>
      </w:tr>
      <w:tr w:rsidR="00A25C48" w14:paraId="3EDA5BEC" w14:textId="77777777" w:rsidTr="00A25C48">
        <w:tc>
          <w:tcPr>
            <w:tcW w:w="4336" w:type="dxa"/>
          </w:tcPr>
          <w:p w14:paraId="7AA8953B" w14:textId="1475B8A0" w:rsidR="00A25C48" w:rsidRDefault="00A25C48" w:rsidP="00A25C48">
            <w:pPr>
              <w:spacing w:line="240" w:lineRule="auto"/>
            </w:pPr>
            <w:r>
              <w:t>Students will present themselves in a professional manner in terms of oral and written communication, interpersonal communication, personal appearance, punctuality, and teamwork.</w:t>
            </w:r>
          </w:p>
        </w:tc>
        <w:tc>
          <w:tcPr>
            <w:tcW w:w="1894" w:type="dxa"/>
          </w:tcPr>
          <w:p w14:paraId="3071E408" w14:textId="77777777" w:rsidR="00A25C48" w:rsidRDefault="00A25C48" w:rsidP="00A25C48">
            <w:pPr>
              <w:spacing w:line="240" w:lineRule="auto"/>
            </w:pPr>
          </w:p>
        </w:tc>
        <w:tc>
          <w:tcPr>
            <w:tcW w:w="4550" w:type="dxa"/>
          </w:tcPr>
          <w:p w14:paraId="1C45DA74" w14:textId="72D76FF9" w:rsidR="00A25C48" w:rsidRDefault="00A25C48" w:rsidP="00A25C48">
            <w:pPr>
              <w:spacing w:line="240" w:lineRule="auto"/>
            </w:pPr>
            <w:r>
              <w:t>Reports by outside supervisor, student journals</w:t>
            </w:r>
          </w:p>
        </w:tc>
      </w:tr>
      <w:tr w:rsidR="00A25C48" w14:paraId="08AFF24B" w14:textId="77777777" w:rsidTr="00A25C48">
        <w:tc>
          <w:tcPr>
            <w:tcW w:w="4336" w:type="dxa"/>
          </w:tcPr>
          <w:p w14:paraId="34FE334B" w14:textId="1EA1531E" w:rsidR="00A25C48" w:rsidRDefault="00A25C48" w:rsidP="00A25C48">
            <w:pPr>
              <w:spacing w:line="240" w:lineRule="auto"/>
            </w:pPr>
            <w:r>
              <w:t>Students will complete a project that is of value to he sports organization in some area of sports management (e.g. facilities management, athletic performance improvement, event planning, risk management, marketing, etc.)</w:t>
            </w:r>
          </w:p>
        </w:tc>
        <w:tc>
          <w:tcPr>
            <w:tcW w:w="1894" w:type="dxa"/>
          </w:tcPr>
          <w:p w14:paraId="17029F5D" w14:textId="77777777" w:rsidR="00A25C48" w:rsidRDefault="00A25C48" w:rsidP="00A25C48">
            <w:pPr>
              <w:spacing w:line="240" w:lineRule="auto"/>
            </w:pPr>
          </w:p>
        </w:tc>
        <w:tc>
          <w:tcPr>
            <w:tcW w:w="4550" w:type="dxa"/>
          </w:tcPr>
          <w:p w14:paraId="5AA86177" w14:textId="6A7B7F85" w:rsidR="00A25C48" w:rsidRDefault="00A25C48" w:rsidP="00A25C48">
            <w:pPr>
              <w:spacing w:line="240" w:lineRule="auto"/>
            </w:pPr>
            <w:r>
              <w:t>Presentation of project</w:t>
            </w:r>
          </w:p>
        </w:tc>
      </w:tr>
      <w:tr w:rsidR="00A25C48" w14:paraId="7CD6B8BB" w14:textId="77777777" w:rsidTr="00A25C48">
        <w:tc>
          <w:tcPr>
            <w:tcW w:w="4336" w:type="dxa"/>
          </w:tcPr>
          <w:p w14:paraId="770517AC" w14:textId="013914E8" w:rsidR="00A25C48" w:rsidRDefault="00A25C48" w:rsidP="00A25C48">
            <w:pPr>
              <w:spacing w:line="240" w:lineRule="auto"/>
            </w:pPr>
            <w:r>
              <w:t>Students will communicate the experience through a formal presentation</w:t>
            </w:r>
          </w:p>
        </w:tc>
        <w:tc>
          <w:tcPr>
            <w:tcW w:w="1894" w:type="dxa"/>
          </w:tcPr>
          <w:p w14:paraId="196A0B36" w14:textId="77777777" w:rsidR="00A25C48" w:rsidRDefault="00A25C48" w:rsidP="00A25C48">
            <w:pPr>
              <w:spacing w:line="240" w:lineRule="auto"/>
            </w:pPr>
          </w:p>
        </w:tc>
        <w:tc>
          <w:tcPr>
            <w:tcW w:w="4550" w:type="dxa"/>
          </w:tcPr>
          <w:p w14:paraId="143CD57C" w14:textId="36C5DAE3" w:rsidR="00A25C48" w:rsidRDefault="00A25C48" w:rsidP="00A25C48">
            <w:pPr>
              <w:spacing w:line="240" w:lineRule="auto"/>
            </w:pPr>
            <w:r>
              <w:t>Oral</w:t>
            </w:r>
            <w:r w:rsidR="00176868">
              <w:t xml:space="preserve"> class</w:t>
            </w:r>
            <w:r>
              <w:t xml:space="preserve"> presentation</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rsidTr="00572337">
        <w:trPr>
          <w:tblHeader/>
        </w:trPr>
        <w:tc>
          <w:tcPr>
            <w:tcW w:w="10780"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rsidTr="00572337">
        <w:tc>
          <w:tcPr>
            <w:tcW w:w="10780" w:type="dxa"/>
          </w:tcPr>
          <w:p w14:paraId="3E561642" w14:textId="538518B8" w:rsidR="00E7086F" w:rsidRDefault="00E7086F" w:rsidP="00E7086F">
            <w:pPr>
              <w:pStyle w:val="ListParagraph"/>
              <w:spacing w:line="240" w:lineRule="auto"/>
              <w:ind w:left="360"/>
            </w:pPr>
            <w:bookmarkStart w:id="28" w:name="outline"/>
            <w:bookmarkEnd w:id="28"/>
            <w:r>
              <w:t xml:space="preserve">Students will be placed within various internship sites. These may include but are not limited to High School Athletic Departments, RIC, PC, Brown, </w:t>
            </w:r>
            <w:r w:rsidR="008D04DD">
              <w:t xml:space="preserve">Bryant, Roger Williams and Johnson and Wales College Athletic Departments, RI Interscholastic League, Providence Bruins, </w:t>
            </w:r>
            <w:proofErr w:type="spellStart"/>
            <w:r w:rsidR="008D04DD">
              <w:t>Amica</w:t>
            </w:r>
            <w:proofErr w:type="spellEnd"/>
            <w:r w:rsidR="008D04DD">
              <w:t xml:space="preserve"> Mutual </w:t>
            </w:r>
            <w:proofErr w:type="spellStart"/>
            <w:r w:rsidR="008D04DD">
              <w:t>Pavillion</w:t>
            </w:r>
            <w:proofErr w:type="spellEnd"/>
            <w:r w:rsidR="008D04DD">
              <w:t xml:space="preserve">, </w:t>
            </w:r>
            <w:proofErr w:type="spellStart"/>
            <w:r w:rsidR="008D04DD">
              <w:t>Wocester</w:t>
            </w:r>
            <w:proofErr w:type="spellEnd"/>
            <w:r w:rsidR="008D04DD">
              <w:t xml:space="preserve"> Red Sox, RI Sports Commission, Newport Gulls Baseball Team, RI FC Professional Soccer, and professional sports teams </w:t>
            </w:r>
            <w:r w:rsidR="008D04DD">
              <w:lastRenderedPageBreak/>
              <w:t>including Boston Red Sox, New England Patriots, Boston Celtics, and others. During this internship students may be working in the finance department assisting with budgeting and planning, and risk management. Positions in compliance may include assuring rules, and regulations set forth by the NCAA are adhered to. Students may be involved in various aspects of event management including marketing, ticket sales, equipment management, etc. Students may also be engaged in athlete wellness in collaboration with coaches, team clinicians, and physical, and mental health coordinators.</w:t>
            </w:r>
          </w:p>
          <w:p w14:paraId="0018C94B" w14:textId="7BA32F2F" w:rsidR="00F64260" w:rsidRDefault="00426D23" w:rsidP="000556B3">
            <w:pPr>
              <w:pStyle w:val="ListParagraph"/>
              <w:numPr>
                <w:ilvl w:val="0"/>
                <w:numId w:val="8"/>
              </w:numPr>
              <w:spacing w:line="240" w:lineRule="auto"/>
            </w:pPr>
            <w:r>
              <w:t>Introduction to the Sports Organization</w:t>
            </w:r>
          </w:p>
          <w:p w14:paraId="51EEF067" w14:textId="08DAB59C" w:rsidR="00F64260" w:rsidRDefault="00426D23" w:rsidP="000556B3">
            <w:pPr>
              <w:pStyle w:val="ListParagraph"/>
              <w:numPr>
                <w:ilvl w:val="1"/>
                <w:numId w:val="8"/>
              </w:numPr>
              <w:spacing w:line="240" w:lineRule="auto"/>
            </w:pPr>
            <w:r>
              <w:t>Organizational structure</w:t>
            </w:r>
          </w:p>
          <w:p w14:paraId="39516952" w14:textId="4975E256" w:rsidR="005E2D3D" w:rsidRDefault="00426D23" w:rsidP="00115A68">
            <w:pPr>
              <w:pStyle w:val="ListParagraph"/>
              <w:numPr>
                <w:ilvl w:val="1"/>
                <w:numId w:val="8"/>
              </w:numPr>
              <w:spacing w:line="240" w:lineRule="auto"/>
            </w:pPr>
            <w:r>
              <w:t>Organizational culture</w:t>
            </w:r>
          </w:p>
          <w:p w14:paraId="6192456A" w14:textId="4A78CDB7" w:rsidR="00426D23" w:rsidRDefault="00426D23" w:rsidP="00115A68">
            <w:pPr>
              <w:pStyle w:val="ListParagraph"/>
              <w:numPr>
                <w:ilvl w:val="1"/>
                <w:numId w:val="8"/>
              </w:numPr>
              <w:spacing w:line="240" w:lineRule="auto"/>
            </w:pPr>
            <w:r>
              <w:t>Policies and Procedures</w:t>
            </w:r>
          </w:p>
          <w:p w14:paraId="29AD88B6" w14:textId="1778C278" w:rsidR="00115A68" w:rsidRDefault="00426D23" w:rsidP="00115A68">
            <w:pPr>
              <w:pStyle w:val="ListParagraph"/>
              <w:numPr>
                <w:ilvl w:val="1"/>
                <w:numId w:val="8"/>
              </w:numPr>
              <w:spacing w:line="240" w:lineRule="auto"/>
            </w:pPr>
            <w:r>
              <w:t>Rules and responsibilities of managers and staff</w:t>
            </w:r>
            <w:r w:rsidR="00115A68">
              <w:t xml:space="preserve"> </w:t>
            </w:r>
          </w:p>
          <w:p w14:paraId="05EF6A73" w14:textId="0EC93908" w:rsidR="005E2D3D" w:rsidRDefault="00426D23" w:rsidP="005E2D3D">
            <w:pPr>
              <w:pStyle w:val="ListParagraph"/>
              <w:numPr>
                <w:ilvl w:val="0"/>
                <w:numId w:val="8"/>
              </w:numPr>
              <w:spacing w:line="240" w:lineRule="auto"/>
            </w:pPr>
            <w:r>
              <w:t>The Operations of the Sports Organization</w:t>
            </w:r>
          </w:p>
          <w:p w14:paraId="04B435F4" w14:textId="589DADAA" w:rsidR="005E2D3D" w:rsidRDefault="00426D23" w:rsidP="005E2D3D">
            <w:pPr>
              <w:pStyle w:val="ListParagraph"/>
              <w:numPr>
                <w:ilvl w:val="1"/>
                <w:numId w:val="8"/>
              </w:numPr>
              <w:spacing w:line="240" w:lineRule="auto"/>
            </w:pPr>
            <w:r>
              <w:t>Facilities management</w:t>
            </w:r>
          </w:p>
          <w:p w14:paraId="75425F8D" w14:textId="341C30B8" w:rsidR="005E2D3D" w:rsidRDefault="00426D23" w:rsidP="005E2D3D">
            <w:pPr>
              <w:pStyle w:val="ListParagraph"/>
              <w:numPr>
                <w:ilvl w:val="1"/>
                <w:numId w:val="8"/>
              </w:numPr>
              <w:spacing w:line="240" w:lineRule="auto"/>
            </w:pPr>
            <w:r>
              <w:t>Financial management</w:t>
            </w:r>
          </w:p>
          <w:p w14:paraId="1E893DD0" w14:textId="3885D424" w:rsidR="00426D23" w:rsidRDefault="00426D23" w:rsidP="005E2D3D">
            <w:pPr>
              <w:pStyle w:val="ListParagraph"/>
              <w:numPr>
                <w:ilvl w:val="1"/>
                <w:numId w:val="8"/>
              </w:numPr>
              <w:spacing w:line="240" w:lineRule="auto"/>
            </w:pPr>
            <w:r>
              <w:t>Marketing</w:t>
            </w:r>
          </w:p>
          <w:p w14:paraId="5A6D4CE9" w14:textId="012845FE" w:rsidR="00426D23" w:rsidRDefault="00426D23" w:rsidP="005E2D3D">
            <w:pPr>
              <w:pStyle w:val="ListParagraph"/>
              <w:numPr>
                <w:ilvl w:val="1"/>
                <w:numId w:val="8"/>
              </w:numPr>
              <w:spacing w:line="240" w:lineRule="auto"/>
            </w:pPr>
            <w:r>
              <w:t>Event planning</w:t>
            </w:r>
          </w:p>
          <w:p w14:paraId="02E55935" w14:textId="0111DDBF" w:rsidR="00426D23" w:rsidRDefault="00A25C48" w:rsidP="005E2D3D">
            <w:pPr>
              <w:pStyle w:val="ListParagraph"/>
              <w:numPr>
                <w:ilvl w:val="1"/>
                <w:numId w:val="8"/>
              </w:numPr>
              <w:spacing w:line="240" w:lineRule="auto"/>
            </w:pPr>
            <w:r>
              <w:t>Human resources</w:t>
            </w:r>
          </w:p>
          <w:p w14:paraId="16873220" w14:textId="25748BE8" w:rsidR="00A25C48" w:rsidRDefault="00A25C48" w:rsidP="005E2D3D">
            <w:pPr>
              <w:pStyle w:val="ListParagraph"/>
              <w:numPr>
                <w:ilvl w:val="1"/>
                <w:numId w:val="8"/>
              </w:numPr>
              <w:spacing w:line="240" w:lineRule="auto"/>
            </w:pPr>
            <w:r>
              <w:t>Risk management</w:t>
            </w:r>
          </w:p>
          <w:p w14:paraId="6B2C7A47" w14:textId="03280602" w:rsidR="00A25C48" w:rsidRDefault="00A25C48" w:rsidP="00A25C48">
            <w:pPr>
              <w:pStyle w:val="ListParagraph"/>
              <w:numPr>
                <w:ilvl w:val="0"/>
                <w:numId w:val="8"/>
              </w:numPr>
              <w:spacing w:line="240" w:lineRule="auto"/>
            </w:pPr>
            <w:r>
              <w:t>Challenges, Issues Facing the Organization and the Sports Industry</w:t>
            </w:r>
          </w:p>
        </w:tc>
      </w:tr>
    </w:tbl>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20"/>
        <w:gridCol w:w="3237"/>
        <w:gridCol w:w="3138"/>
        <w:gridCol w:w="1285"/>
      </w:tblGrid>
      <w:tr w:rsidR="008A44B0" w:rsidRPr="00402602" w14:paraId="47FB1E3E" w14:textId="77777777" w:rsidTr="00FF13B9">
        <w:trPr>
          <w:cantSplit/>
          <w:tblHeader/>
        </w:trPr>
        <w:tc>
          <w:tcPr>
            <w:tcW w:w="3120" w:type="dxa"/>
            <w:vAlign w:val="center"/>
          </w:tcPr>
          <w:p w14:paraId="373096C0" w14:textId="77777777" w:rsidR="008A44B0" w:rsidRPr="00A83A6C" w:rsidRDefault="008A44B0" w:rsidP="00FF13B9">
            <w:pPr>
              <w:pStyle w:val="Heading5"/>
              <w:jc w:val="center"/>
            </w:pPr>
            <w:r w:rsidRPr="00A83A6C">
              <w:t>Name</w:t>
            </w:r>
          </w:p>
        </w:tc>
        <w:tc>
          <w:tcPr>
            <w:tcW w:w="3237" w:type="dxa"/>
            <w:vAlign w:val="center"/>
          </w:tcPr>
          <w:p w14:paraId="5E14200F" w14:textId="77777777" w:rsidR="008A44B0" w:rsidRPr="00A83A6C" w:rsidRDefault="008A44B0" w:rsidP="00FF13B9">
            <w:pPr>
              <w:pStyle w:val="Heading5"/>
              <w:jc w:val="center"/>
            </w:pPr>
            <w:r w:rsidRPr="00A83A6C">
              <w:t>Position/affiliation</w:t>
            </w:r>
          </w:p>
        </w:tc>
        <w:bookmarkStart w:id="29" w:name="_Signature"/>
        <w:bookmarkEnd w:id="29"/>
        <w:tc>
          <w:tcPr>
            <w:tcW w:w="3138" w:type="dxa"/>
            <w:vAlign w:val="center"/>
          </w:tcPr>
          <w:p w14:paraId="451ED742" w14:textId="77777777" w:rsidR="008A44B0" w:rsidRPr="00A83A6C" w:rsidRDefault="008A44B0" w:rsidP="00FF13B9">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34E9D3" w14:textId="77777777" w:rsidR="008A44B0" w:rsidRPr="00A83A6C" w:rsidRDefault="008A44B0" w:rsidP="00FF13B9">
            <w:pPr>
              <w:pStyle w:val="Heading5"/>
              <w:jc w:val="center"/>
            </w:pPr>
            <w:r w:rsidRPr="00A83A6C">
              <w:t>Date</w:t>
            </w:r>
          </w:p>
        </w:tc>
      </w:tr>
      <w:tr w:rsidR="008A44B0" w14:paraId="482167B8" w14:textId="77777777" w:rsidTr="00FF13B9">
        <w:trPr>
          <w:cantSplit/>
          <w:trHeight w:val="489"/>
        </w:trPr>
        <w:tc>
          <w:tcPr>
            <w:tcW w:w="3120" w:type="dxa"/>
            <w:vAlign w:val="center"/>
          </w:tcPr>
          <w:p w14:paraId="07C3FB28" w14:textId="2C92E679" w:rsidR="008A44B0" w:rsidRDefault="008A44B0" w:rsidP="00FF13B9">
            <w:pPr>
              <w:spacing w:line="240" w:lineRule="auto"/>
            </w:pPr>
            <w:r>
              <w:t>David Blanchette or Michael Case</w:t>
            </w:r>
            <w:r w:rsidR="009C5874">
              <w:t>y</w:t>
            </w:r>
          </w:p>
        </w:tc>
        <w:tc>
          <w:tcPr>
            <w:tcW w:w="3237" w:type="dxa"/>
            <w:vAlign w:val="center"/>
          </w:tcPr>
          <w:p w14:paraId="0486DDB7" w14:textId="77777777" w:rsidR="008A44B0" w:rsidRDefault="008A44B0" w:rsidP="00FF13B9">
            <w:pPr>
              <w:spacing w:line="240" w:lineRule="auto"/>
            </w:pPr>
            <w:r>
              <w:t>Chair of Management Marketing Department</w:t>
            </w:r>
          </w:p>
        </w:tc>
        <w:tc>
          <w:tcPr>
            <w:tcW w:w="3138" w:type="dxa"/>
            <w:vAlign w:val="center"/>
          </w:tcPr>
          <w:p w14:paraId="44F46117" w14:textId="1AA086E0" w:rsidR="008A44B0" w:rsidRDefault="009C5874" w:rsidP="00FF13B9">
            <w:pPr>
              <w:spacing w:line="240" w:lineRule="auto"/>
            </w:pPr>
            <w:r>
              <w:t>*</w:t>
            </w:r>
            <w:proofErr w:type="gramStart"/>
            <w:r>
              <w:t>approved</w:t>
            </w:r>
            <w:proofErr w:type="gramEnd"/>
            <w:r>
              <w:t xml:space="preserve"> by email</w:t>
            </w:r>
          </w:p>
        </w:tc>
        <w:tc>
          <w:tcPr>
            <w:tcW w:w="1285" w:type="dxa"/>
            <w:vAlign w:val="center"/>
          </w:tcPr>
          <w:p w14:paraId="6E3D7E41" w14:textId="4F4BB4D9" w:rsidR="008A44B0" w:rsidRDefault="009C5874" w:rsidP="00FF13B9">
            <w:pPr>
              <w:spacing w:line="240" w:lineRule="auto"/>
            </w:pPr>
            <w:r>
              <w:t>5/8/2023</w:t>
            </w:r>
          </w:p>
        </w:tc>
      </w:tr>
      <w:tr w:rsidR="008A44B0" w14:paraId="5C727794" w14:textId="77777777" w:rsidTr="00FF13B9">
        <w:trPr>
          <w:cantSplit/>
          <w:trHeight w:val="489"/>
        </w:trPr>
        <w:tc>
          <w:tcPr>
            <w:tcW w:w="3120" w:type="dxa"/>
            <w:vAlign w:val="center"/>
          </w:tcPr>
          <w:p w14:paraId="4494CB18" w14:textId="77777777" w:rsidR="008A44B0" w:rsidRDefault="008A44B0" w:rsidP="00FF13B9">
            <w:pPr>
              <w:spacing w:line="240" w:lineRule="auto"/>
            </w:pPr>
            <w:r>
              <w:t>Marianne Raimondo</w:t>
            </w:r>
          </w:p>
        </w:tc>
        <w:tc>
          <w:tcPr>
            <w:tcW w:w="3237" w:type="dxa"/>
            <w:vAlign w:val="center"/>
          </w:tcPr>
          <w:p w14:paraId="1B403BFA" w14:textId="77777777" w:rsidR="008A44B0" w:rsidRDefault="008A44B0" w:rsidP="00FF13B9">
            <w:pPr>
              <w:spacing w:line="240" w:lineRule="auto"/>
            </w:pPr>
            <w:r>
              <w:t>Dean of School of Business</w:t>
            </w:r>
          </w:p>
        </w:tc>
        <w:tc>
          <w:tcPr>
            <w:tcW w:w="3138" w:type="dxa"/>
            <w:vAlign w:val="center"/>
          </w:tcPr>
          <w:p w14:paraId="0A499AA6" w14:textId="77777777" w:rsidR="008A44B0" w:rsidRDefault="008A44B0" w:rsidP="00FF13B9">
            <w:pPr>
              <w:spacing w:line="240" w:lineRule="auto"/>
            </w:pPr>
            <w:r>
              <w:t>*</w:t>
            </w:r>
            <w:proofErr w:type="gramStart"/>
            <w:r>
              <w:t>approved</w:t>
            </w:r>
            <w:proofErr w:type="gramEnd"/>
            <w:r>
              <w:t xml:space="preserve"> by email</w:t>
            </w:r>
          </w:p>
        </w:tc>
        <w:tc>
          <w:tcPr>
            <w:tcW w:w="1285" w:type="dxa"/>
            <w:vAlign w:val="center"/>
          </w:tcPr>
          <w:p w14:paraId="44BE87F4" w14:textId="77777777" w:rsidR="008A44B0" w:rsidRDefault="008A44B0" w:rsidP="00FF13B9">
            <w:pPr>
              <w:spacing w:line="240" w:lineRule="auto"/>
            </w:pPr>
            <w:r>
              <w:t>4/28/2023</w:t>
            </w:r>
          </w:p>
        </w:tc>
      </w:tr>
    </w:tbl>
    <w:p w14:paraId="35E716CB" w14:textId="77777777" w:rsidR="00115A68" w:rsidRDefault="00115A68" w:rsidP="00115A68">
      <w:pPr>
        <w:pStyle w:val="Heading5"/>
      </w:pPr>
    </w:p>
    <w:p w14:paraId="329B6D81" w14:textId="0075899F" w:rsidR="00F64260" w:rsidRPr="00F912FD" w:rsidRDefault="00115A68" w:rsidP="00F912FD">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30" w:name="acknowledge"/>
        <w:bookmarkEnd w:id="30"/>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w:t>
      </w:r>
      <w:r w:rsidRPr="00ED10F6">
        <w:lastRenderedPageBreak/>
        <w:t xml:space="preserve">SUBMITTED. CONCERNS SHOULD BE BROUGHT TO THE </w:t>
      </w:r>
      <w:r>
        <w:t>UCC</w:t>
      </w:r>
      <w:r w:rsidRPr="00ED10F6">
        <w:t xml:space="preserve"> COMMITTEE MEETING FOR DISCUSSION</w:t>
      </w:r>
      <w:r w:rsidR="00D96C1E">
        <w:t>; all faculty are welcome to attend.</w:t>
      </w:r>
    </w:p>
    <w:sectPr w:rsidR="00F64260" w:rsidRPr="00F912FD" w:rsidSect="00CD18D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108F" w14:textId="77777777" w:rsidR="00801512" w:rsidRDefault="00801512" w:rsidP="00FA78CA">
      <w:pPr>
        <w:spacing w:line="240" w:lineRule="auto"/>
      </w:pPr>
      <w:r>
        <w:separator/>
      </w:r>
    </w:p>
  </w:endnote>
  <w:endnote w:type="continuationSeparator" w:id="0">
    <w:p w14:paraId="3A159221" w14:textId="77777777" w:rsidR="00801512" w:rsidRDefault="00801512"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010A" w14:textId="77777777" w:rsidR="0067152B" w:rsidRDefault="00671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140E" w14:textId="77777777" w:rsidR="0067152B" w:rsidRDefault="00671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CE9F" w14:textId="77777777" w:rsidR="00801512" w:rsidRDefault="00801512" w:rsidP="00FA78CA">
      <w:pPr>
        <w:spacing w:line="240" w:lineRule="auto"/>
      </w:pPr>
      <w:r>
        <w:separator/>
      </w:r>
    </w:p>
  </w:footnote>
  <w:footnote w:type="continuationSeparator" w:id="0">
    <w:p w14:paraId="2E1B2DC3" w14:textId="77777777" w:rsidR="00801512" w:rsidRDefault="00801512"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E716" w14:textId="77777777" w:rsidR="0067152B" w:rsidRDefault="00671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38120BD"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572337">
      <w:rPr>
        <w:color w:val="4F6228"/>
      </w:rPr>
      <w:t>22-23-17</w:t>
    </w:r>
    <w:r w:rsidR="0067152B">
      <w:rPr>
        <w:color w:val="4F6228"/>
      </w:rPr>
      <w:t>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572337">
      <w:rPr>
        <w:color w:val="4F6228"/>
      </w:rPr>
      <w:t>4/3/2023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7E8C" w14:textId="77777777" w:rsidR="0067152B" w:rsidRDefault="00671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05017212">
    <w:abstractNumId w:val="11"/>
  </w:num>
  <w:num w:numId="2" w16cid:durableId="850530905">
    <w:abstractNumId w:val="3"/>
  </w:num>
  <w:num w:numId="3" w16cid:durableId="138697757">
    <w:abstractNumId w:val="9"/>
  </w:num>
  <w:num w:numId="4" w16cid:durableId="1855536688">
    <w:abstractNumId w:val="1"/>
  </w:num>
  <w:num w:numId="5" w16cid:durableId="2022050044">
    <w:abstractNumId w:val="5"/>
  </w:num>
  <w:num w:numId="6" w16cid:durableId="1444153567">
    <w:abstractNumId w:val="12"/>
  </w:num>
  <w:num w:numId="7" w16cid:durableId="1271165860">
    <w:abstractNumId w:val="2"/>
  </w:num>
  <w:num w:numId="8" w16cid:durableId="1075933997">
    <w:abstractNumId w:val="8"/>
  </w:num>
  <w:num w:numId="9" w16cid:durableId="251738593">
    <w:abstractNumId w:val="10"/>
  </w:num>
  <w:num w:numId="10" w16cid:durableId="1982417131">
    <w:abstractNumId w:val="4"/>
  </w:num>
  <w:num w:numId="11" w16cid:durableId="983504566">
    <w:abstractNumId w:val="13"/>
  </w:num>
  <w:num w:numId="12" w16cid:durableId="581723302">
    <w:abstractNumId w:val="7"/>
  </w:num>
  <w:num w:numId="13" w16cid:durableId="973831582">
    <w:abstractNumId w:val="0"/>
  </w:num>
  <w:num w:numId="14" w16cid:durableId="1791512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06BE"/>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868"/>
    <w:rsid w:val="00176C55"/>
    <w:rsid w:val="00181A4B"/>
    <w:rsid w:val="00191F3C"/>
    <w:rsid w:val="001A1D27"/>
    <w:rsid w:val="001A37FB"/>
    <w:rsid w:val="001A51ED"/>
    <w:rsid w:val="001B2E3A"/>
    <w:rsid w:val="001C3A09"/>
    <w:rsid w:val="001D6E18"/>
    <w:rsid w:val="0020058E"/>
    <w:rsid w:val="00226FED"/>
    <w:rsid w:val="0023086D"/>
    <w:rsid w:val="00237355"/>
    <w:rsid w:val="00241866"/>
    <w:rsid w:val="002528CB"/>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33927"/>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26D23"/>
    <w:rsid w:val="004313E6"/>
    <w:rsid w:val="004403BD"/>
    <w:rsid w:val="00442EEA"/>
    <w:rsid w:val="00443628"/>
    <w:rsid w:val="00454E79"/>
    <w:rsid w:val="00457954"/>
    <w:rsid w:val="00471AD5"/>
    <w:rsid w:val="004779B4"/>
    <w:rsid w:val="00480FAA"/>
    <w:rsid w:val="004858B5"/>
    <w:rsid w:val="004D2E83"/>
    <w:rsid w:val="004E57C5"/>
    <w:rsid w:val="004E6A84"/>
    <w:rsid w:val="004E79A5"/>
    <w:rsid w:val="00517DB2"/>
    <w:rsid w:val="00526851"/>
    <w:rsid w:val="005275F1"/>
    <w:rsid w:val="00541F11"/>
    <w:rsid w:val="005473BC"/>
    <w:rsid w:val="00572337"/>
    <w:rsid w:val="00575946"/>
    <w:rsid w:val="005851AF"/>
    <w:rsid w:val="005873E3"/>
    <w:rsid w:val="00590188"/>
    <w:rsid w:val="0059448E"/>
    <w:rsid w:val="005B1049"/>
    <w:rsid w:val="005C23BD"/>
    <w:rsid w:val="005C3F83"/>
    <w:rsid w:val="005D389E"/>
    <w:rsid w:val="005E2D3D"/>
    <w:rsid w:val="005F2A05"/>
    <w:rsid w:val="00604186"/>
    <w:rsid w:val="0061535B"/>
    <w:rsid w:val="006575EA"/>
    <w:rsid w:val="00670869"/>
    <w:rsid w:val="0067152B"/>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46F7"/>
    <w:rsid w:val="00776415"/>
    <w:rsid w:val="00795D54"/>
    <w:rsid w:val="00796AF7"/>
    <w:rsid w:val="007970C3"/>
    <w:rsid w:val="007A4043"/>
    <w:rsid w:val="007A5702"/>
    <w:rsid w:val="007B10BE"/>
    <w:rsid w:val="007F4255"/>
    <w:rsid w:val="00801512"/>
    <w:rsid w:val="008122C6"/>
    <w:rsid w:val="00836281"/>
    <w:rsid w:val="00837253"/>
    <w:rsid w:val="0085229B"/>
    <w:rsid w:val="008555D8"/>
    <w:rsid w:val="008628B1"/>
    <w:rsid w:val="00863243"/>
    <w:rsid w:val="00865915"/>
    <w:rsid w:val="00872775"/>
    <w:rsid w:val="008745BA"/>
    <w:rsid w:val="00880392"/>
    <w:rsid w:val="008836DF"/>
    <w:rsid w:val="00883C55"/>
    <w:rsid w:val="008847FE"/>
    <w:rsid w:val="0089234B"/>
    <w:rsid w:val="008927AF"/>
    <w:rsid w:val="0089400B"/>
    <w:rsid w:val="008A44B0"/>
    <w:rsid w:val="008B1F84"/>
    <w:rsid w:val="008D04DD"/>
    <w:rsid w:val="008D52B7"/>
    <w:rsid w:val="008E07D4"/>
    <w:rsid w:val="008E0FCD"/>
    <w:rsid w:val="008E3EFA"/>
    <w:rsid w:val="008F175C"/>
    <w:rsid w:val="00905E67"/>
    <w:rsid w:val="00913143"/>
    <w:rsid w:val="00934884"/>
    <w:rsid w:val="00936421"/>
    <w:rsid w:val="00941342"/>
    <w:rsid w:val="009458D2"/>
    <w:rsid w:val="00946B20"/>
    <w:rsid w:val="00953DAD"/>
    <w:rsid w:val="00970856"/>
    <w:rsid w:val="0098046D"/>
    <w:rsid w:val="00984B36"/>
    <w:rsid w:val="009A4E6F"/>
    <w:rsid w:val="009A58C1"/>
    <w:rsid w:val="009B4B02"/>
    <w:rsid w:val="009C1440"/>
    <w:rsid w:val="009C5874"/>
    <w:rsid w:val="009E6C83"/>
    <w:rsid w:val="009F029C"/>
    <w:rsid w:val="009F2F3E"/>
    <w:rsid w:val="009F6D67"/>
    <w:rsid w:val="00A01611"/>
    <w:rsid w:val="00A04A92"/>
    <w:rsid w:val="00A06E22"/>
    <w:rsid w:val="00A11DCD"/>
    <w:rsid w:val="00A204B0"/>
    <w:rsid w:val="00A25C48"/>
    <w:rsid w:val="00A32214"/>
    <w:rsid w:val="00A442D7"/>
    <w:rsid w:val="00A54783"/>
    <w:rsid w:val="00A5525B"/>
    <w:rsid w:val="00A56747"/>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03842"/>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83FDF"/>
    <w:rsid w:val="00C94576"/>
    <w:rsid w:val="00C969FA"/>
    <w:rsid w:val="00C97577"/>
    <w:rsid w:val="00CA71A8"/>
    <w:rsid w:val="00CC03A7"/>
    <w:rsid w:val="00CC3E7A"/>
    <w:rsid w:val="00CD18DD"/>
    <w:rsid w:val="00CD4615"/>
    <w:rsid w:val="00CF0458"/>
    <w:rsid w:val="00CF0A1D"/>
    <w:rsid w:val="00D46FE0"/>
    <w:rsid w:val="00D56C09"/>
    <w:rsid w:val="00D64DF4"/>
    <w:rsid w:val="00D65F02"/>
    <w:rsid w:val="00D713D7"/>
    <w:rsid w:val="00D75B84"/>
    <w:rsid w:val="00D75FF8"/>
    <w:rsid w:val="00D968DA"/>
    <w:rsid w:val="00D96C1E"/>
    <w:rsid w:val="00DA1CC6"/>
    <w:rsid w:val="00DA2DD9"/>
    <w:rsid w:val="00DA73A0"/>
    <w:rsid w:val="00DB16BC"/>
    <w:rsid w:val="00DB23D4"/>
    <w:rsid w:val="00DB63D4"/>
    <w:rsid w:val="00DC15D9"/>
    <w:rsid w:val="00DD69AE"/>
    <w:rsid w:val="00DE2B7A"/>
    <w:rsid w:val="00DF4FCD"/>
    <w:rsid w:val="00DF7C07"/>
    <w:rsid w:val="00E22D55"/>
    <w:rsid w:val="00E36899"/>
    <w:rsid w:val="00E36AF7"/>
    <w:rsid w:val="00E4755D"/>
    <w:rsid w:val="00E500F9"/>
    <w:rsid w:val="00E60627"/>
    <w:rsid w:val="00E641DE"/>
    <w:rsid w:val="00E67EA6"/>
    <w:rsid w:val="00E7086F"/>
    <w:rsid w:val="00E93DB2"/>
    <w:rsid w:val="00E95018"/>
    <w:rsid w:val="00EB33FD"/>
    <w:rsid w:val="00EB75A4"/>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912FD"/>
    <w:rsid w:val="00F9165D"/>
    <w:rsid w:val="00F924DF"/>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tlamarre_2553\Downloads\transfer%20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2778</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23</cp:revision>
  <cp:lastPrinted>2015-10-02T15:20:00Z</cp:lastPrinted>
  <dcterms:created xsi:type="dcterms:W3CDTF">2023-05-03T17:25:00Z</dcterms:created>
  <dcterms:modified xsi:type="dcterms:W3CDTF">2023-05-10T19:40:00Z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