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rPr>
        <w:t>ALL numbered categories in section (A) must be completed.</w:t>
      </w:r>
      <w:r w:rsidR="002B21F9">
        <w:rPr>
          <w:b/>
          <w:color w:val="FF0000"/>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2BD65354" w14:textId="76577D40" w:rsidR="005D481A" w:rsidRDefault="0090541D" w:rsidP="00B862BF">
            <w:pPr>
              <w:pStyle w:val="Heading5"/>
              <w:rPr>
                <w:b/>
              </w:rPr>
            </w:pPr>
            <w:bookmarkStart w:id="0" w:name="Proposal"/>
            <w:bookmarkEnd w:id="0"/>
            <w:r>
              <w:rPr>
                <w:b/>
              </w:rPr>
              <w:t>FILM 372</w:t>
            </w:r>
            <w:r w:rsidR="005D481A">
              <w:rPr>
                <w:b/>
              </w:rPr>
              <w:t xml:space="preserve"> Preproduction</w:t>
            </w:r>
          </w:p>
          <w:p w14:paraId="4D8C0F79" w14:textId="3E2F2E23" w:rsidR="005D481A" w:rsidRDefault="0090541D" w:rsidP="00B862BF">
            <w:pPr>
              <w:pStyle w:val="Heading5"/>
              <w:rPr>
                <w:b/>
              </w:rPr>
            </w:pPr>
            <w:r>
              <w:rPr>
                <w:b/>
              </w:rPr>
              <w:t>FILM 373</w:t>
            </w:r>
            <w:r w:rsidR="005D481A">
              <w:rPr>
                <w:b/>
              </w:rPr>
              <w:t xml:space="preserve"> TOPIC IN Film Production</w:t>
            </w:r>
          </w:p>
          <w:p w14:paraId="086BE8C9" w14:textId="0C03BAFA" w:rsidR="005D481A" w:rsidRDefault="0090541D" w:rsidP="00B862BF">
            <w:pPr>
              <w:pStyle w:val="Heading5"/>
              <w:rPr>
                <w:b/>
              </w:rPr>
            </w:pPr>
            <w:r>
              <w:rPr>
                <w:b/>
              </w:rPr>
              <w:t>FILM 374</w:t>
            </w:r>
            <w:r w:rsidR="005D481A">
              <w:rPr>
                <w:b/>
              </w:rPr>
              <w:t xml:space="preserve"> Advanced Narrative Film Production</w:t>
            </w:r>
          </w:p>
          <w:p w14:paraId="36706E11" w14:textId="224E4041" w:rsidR="005D481A" w:rsidRDefault="0090541D" w:rsidP="00B862BF">
            <w:pPr>
              <w:pStyle w:val="Heading5"/>
              <w:rPr>
                <w:b/>
              </w:rPr>
            </w:pPr>
            <w:r>
              <w:rPr>
                <w:b/>
              </w:rPr>
              <w:t>FILM 375</w:t>
            </w:r>
            <w:r w:rsidR="005D481A">
              <w:rPr>
                <w:b/>
              </w:rPr>
              <w:t xml:space="preserve"> Advanced Documentary Film Production</w:t>
            </w:r>
          </w:p>
          <w:p w14:paraId="3DD8DB7A" w14:textId="115A035F" w:rsidR="00F64260" w:rsidRPr="00A83A6C" w:rsidRDefault="0090541D" w:rsidP="00B862BF">
            <w:pPr>
              <w:pStyle w:val="Heading5"/>
              <w:rPr>
                <w:b/>
              </w:rPr>
            </w:pPr>
            <w:r>
              <w:rPr>
                <w:b/>
              </w:rPr>
              <w:t>FILM 376</w:t>
            </w:r>
            <w:r w:rsidR="005D481A">
              <w:rPr>
                <w:b/>
              </w:rPr>
              <w:t xml:space="preserve"> Advanced Experimental Film Production</w:t>
            </w:r>
          </w:p>
        </w:tc>
        <w:tc>
          <w:tcPr>
            <w:tcW w:w="131" w:type="pct"/>
            <w:vMerge w:val="restart"/>
          </w:tcPr>
          <w:p w14:paraId="2466AC4A" w14:textId="1FF377C0" w:rsidR="008628B1" w:rsidRPr="008E0FCD" w:rsidRDefault="008628B1" w:rsidP="00345149">
            <w:pPr>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5E2EC31E" w14:textId="42A1EC22" w:rsidR="005D481A" w:rsidRDefault="005D481A" w:rsidP="005D481A">
            <w:pPr>
              <w:pStyle w:val="Heading5"/>
              <w:rPr>
                <w:b/>
              </w:rPr>
            </w:pPr>
            <w:bookmarkStart w:id="3" w:name="Ifapplicable"/>
            <w:bookmarkEnd w:id="3"/>
            <w:r>
              <w:rPr>
                <w:b/>
              </w:rPr>
              <w:t>FILM 372 Preproduction: Word to Moving Image</w:t>
            </w:r>
          </w:p>
          <w:p w14:paraId="43004937" w14:textId="03E40D70" w:rsidR="005D481A" w:rsidRDefault="005D481A" w:rsidP="005D481A">
            <w:pPr>
              <w:pStyle w:val="Heading5"/>
              <w:rPr>
                <w:b/>
              </w:rPr>
            </w:pPr>
            <w:r>
              <w:rPr>
                <w:b/>
              </w:rPr>
              <w:t>FILM 373 Film Production</w:t>
            </w:r>
          </w:p>
          <w:p w14:paraId="7D058B5C" w14:textId="169FAF83" w:rsidR="005D481A" w:rsidRDefault="005D481A" w:rsidP="005D481A">
            <w:pPr>
              <w:pStyle w:val="Heading5"/>
              <w:rPr>
                <w:b/>
              </w:rPr>
            </w:pPr>
            <w:r>
              <w:rPr>
                <w:b/>
              </w:rPr>
              <w:t>FILM 374 Film Production: Narrative Form</w:t>
            </w:r>
          </w:p>
          <w:p w14:paraId="58C03418" w14:textId="01E88FA2" w:rsidR="005D481A" w:rsidRDefault="005D481A" w:rsidP="005D481A">
            <w:pPr>
              <w:pStyle w:val="Heading5"/>
              <w:rPr>
                <w:b/>
              </w:rPr>
            </w:pPr>
            <w:r>
              <w:rPr>
                <w:b/>
              </w:rPr>
              <w:t>FILM 375 Film Production: Documentary Form</w:t>
            </w:r>
          </w:p>
          <w:p w14:paraId="02CBDE98" w14:textId="79DEDCF4" w:rsidR="00F64260" w:rsidRPr="00A83A6C" w:rsidRDefault="005D481A" w:rsidP="005D481A">
            <w:pPr>
              <w:pStyle w:val="Heading5"/>
              <w:rPr>
                <w:b/>
              </w:rPr>
            </w:pPr>
            <w:r>
              <w:rPr>
                <w:b/>
              </w:rPr>
              <w:t>FILM 376 Film Production: Experimental</w:t>
            </w:r>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371F778C"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4542D12D" w:rsidR="00F64260" w:rsidRPr="005F2A05" w:rsidRDefault="00F64260" w:rsidP="00FA78CA">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bookmarkStart w:id="5" w:name="deletion"/>
            <w:bookmarkEnd w:id="5"/>
          </w:p>
          <w:p w14:paraId="52ECEFB4" w14:textId="260408C6"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41537481" w:rsidR="00F64260" w:rsidRPr="00B605CE" w:rsidRDefault="0090541D" w:rsidP="00B862BF">
            <w:pPr>
              <w:rPr>
                <w:b/>
              </w:rPr>
            </w:pPr>
            <w:bookmarkStart w:id="6" w:name="Originator"/>
            <w:bookmarkEnd w:id="6"/>
            <w:r>
              <w:rPr>
                <w:b/>
              </w:rPr>
              <w:t xml:space="preserve">Vincent </w:t>
            </w:r>
            <w:proofErr w:type="spellStart"/>
            <w:r>
              <w:rPr>
                <w:b/>
              </w:rPr>
              <w:t>Bohlinger</w:t>
            </w:r>
            <w:proofErr w:type="spellEnd"/>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38A17B4D" w:rsidR="00F64260" w:rsidRPr="00B605CE" w:rsidRDefault="0090541D" w:rsidP="00B862BF">
            <w:pPr>
              <w:rPr>
                <w:b/>
              </w:rPr>
            </w:pPr>
            <w:bookmarkStart w:id="7" w:name="home_dept"/>
            <w:bookmarkEnd w:id="7"/>
            <w:r>
              <w:rPr>
                <w:b/>
              </w:rPr>
              <w:t>Film Studies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7777777" w:rsidR="00F64260" w:rsidRDefault="00F64260" w:rsidP="00FA6998">
            <w:pPr>
              <w:rPr>
                <w:b/>
              </w:rPr>
            </w:pPr>
            <w:bookmarkStart w:id="8" w:name="Rationale"/>
            <w:bookmarkEnd w:id="8"/>
          </w:p>
          <w:p w14:paraId="63C6CC65" w14:textId="319BAF20" w:rsidR="0090541D" w:rsidRDefault="0090541D" w:rsidP="0090541D">
            <w:pPr>
              <w:rPr>
                <w:b/>
              </w:rPr>
            </w:pPr>
            <w:r>
              <w:rPr>
                <w:b/>
              </w:rPr>
              <w:t>Film Studies seeks to allow FILM 372 and FILM 373 to be repeated for credit, as the content in these courses shifts each year</w:t>
            </w:r>
            <w:r w:rsidR="005D481A">
              <w:rPr>
                <w:b/>
              </w:rPr>
              <w:t xml:space="preserve"> as they are creative and the material will always be different, as well as often the approach</w:t>
            </w:r>
            <w:r>
              <w:rPr>
                <w:b/>
              </w:rPr>
              <w:t>. For example, FILM 373 ran last fall as “Cinematography &amp; Lighting” and will run this fall as “Editing.”</w:t>
            </w:r>
          </w:p>
          <w:p w14:paraId="70F1EB30" w14:textId="77777777" w:rsidR="0090541D" w:rsidRDefault="0090541D">
            <w:pPr>
              <w:rPr>
                <w:b/>
              </w:rPr>
            </w:pPr>
          </w:p>
          <w:p w14:paraId="6C52393B" w14:textId="2EFF0A08" w:rsidR="0090541D" w:rsidRDefault="0090541D">
            <w:pPr>
              <w:rPr>
                <w:b/>
              </w:rPr>
            </w:pPr>
            <w:r>
              <w:rPr>
                <w:b/>
              </w:rPr>
              <w:t>Film Studies also seeks to change the following course titles:</w:t>
            </w:r>
          </w:p>
          <w:p w14:paraId="73244EB0" w14:textId="77777777" w:rsidR="0090541D" w:rsidRDefault="0090541D">
            <w:pPr>
              <w:rPr>
                <w:b/>
              </w:rPr>
            </w:pPr>
          </w:p>
          <w:p w14:paraId="43FE7C2C" w14:textId="37EAF45E" w:rsidR="00E208A1" w:rsidRDefault="00E208A1">
            <w:pPr>
              <w:rPr>
                <w:b/>
              </w:rPr>
            </w:pPr>
            <w:r>
              <w:rPr>
                <w:b/>
              </w:rPr>
              <w:t>FILM 372 from “Preproduction: Word to Moving Image” to “Preproduction”</w:t>
            </w:r>
          </w:p>
          <w:p w14:paraId="6B23B832" w14:textId="19288EE4" w:rsidR="0090541D" w:rsidRDefault="0090541D">
            <w:pPr>
              <w:rPr>
                <w:b/>
              </w:rPr>
            </w:pPr>
            <w:r>
              <w:rPr>
                <w:b/>
              </w:rPr>
              <w:t xml:space="preserve">FILM 373 from “Film Production” to “Topics in Film Production” </w:t>
            </w:r>
          </w:p>
          <w:p w14:paraId="3FAEA225" w14:textId="30D7606B" w:rsidR="0090541D" w:rsidRDefault="0090541D">
            <w:pPr>
              <w:rPr>
                <w:b/>
              </w:rPr>
            </w:pPr>
            <w:r>
              <w:rPr>
                <w:b/>
              </w:rPr>
              <w:t>FILM 374 from “Film Production: Narrative Form” to “Advanced Narrative Film Production”</w:t>
            </w:r>
          </w:p>
          <w:p w14:paraId="4EBEEB81" w14:textId="0410274B" w:rsidR="0090541D" w:rsidRDefault="0090541D">
            <w:pPr>
              <w:rPr>
                <w:b/>
              </w:rPr>
            </w:pPr>
            <w:r>
              <w:rPr>
                <w:b/>
              </w:rPr>
              <w:t>FILM 375 from “Film Production: Documentary Form” to “Advanced Documentary Film Production”</w:t>
            </w:r>
          </w:p>
          <w:p w14:paraId="5931C349" w14:textId="04C0D175" w:rsidR="0090541D" w:rsidRDefault="0090541D">
            <w:pPr>
              <w:rPr>
                <w:b/>
              </w:rPr>
            </w:pPr>
            <w:r>
              <w:rPr>
                <w:b/>
              </w:rPr>
              <w:t>FILM 376 from “Film Production: Experimental” to “Advanced Experimental Film Production”</w:t>
            </w:r>
          </w:p>
          <w:p w14:paraId="705F7CBD" w14:textId="519AC482" w:rsidR="0090541D" w:rsidRDefault="0090541D">
            <w:pPr>
              <w:rPr>
                <w:b/>
              </w:rPr>
            </w:pPr>
          </w:p>
          <w:p w14:paraId="39718EB0" w14:textId="7CAED41C" w:rsidR="0090541D" w:rsidRDefault="0090541D">
            <w:pPr>
              <w:rPr>
                <w:b/>
              </w:rPr>
            </w:pPr>
            <w:r>
              <w:rPr>
                <w:b/>
              </w:rPr>
              <w:t xml:space="preserve">Earlier production courses within the major introduce students to the various forms of filmmaking and these title changes better indicate the content of these courses and the progression of skills across courses in the major. </w:t>
            </w:r>
          </w:p>
          <w:p w14:paraId="5A0C40A3" w14:textId="2318A0D5" w:rsidR="007C22BA" w:rsidRDefault="007C22BA">
            <w:pPr>
              <w:rPr>
                <w:b/>
              </w:rPr>
            </w:pPr>
          </w:p>
          <w:p w14:paraId="02DEC946" w14:textId="03DDC450" w:rsidR="007C22BA" w:rsidRDefault="007C22BA">
            <w:pPr>
              <w:rPr>
                <w:b/>
              </w:rPr>
            </w:pPr>
            <w:r>
              <w:rPr>
                <w:b/>
              </w:rPr>
              <w:t>Also slight revision to the description of FILM 372 to make it more student centered.</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7E5952D9" w:rsidR="00517DB2" w:rsidRPr="00B649C4" w:rsidRDefault="0090541D" w:rsidP="00517DB2">
            <w:pPr>
              <w:rPr>
                <w:b/>
              </w:rPr>
            </w:pPr>
            <w:bookmarkStart w:id="9" w:name="student_impact"/>
            <w:bookmarkEnd w:id="9"/>
            <w:r>
              <w:rPr>
                <w:b/>
              </w:rPr>
              <w:t>Students will have more course options and potentially can progress through the major more quickly if two of our more regularly scheduled courses are repeatable for credit. Students will have advanced coursework in production designated as such on their transcripts, which may look good to potential employers.</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17A58F83" w:rsidR="00517DB2" w:rsidRPr="00B649C4" w:rsidRDefault="0090541D" w:rsidP="00517DB2">
            <w:pPr>
              <w:rPr>
                <w:b/>
              </w:rPr>
            </w:pPr>
            <w:bookmarkStart w:id="10" w:name="prog_impact"/>
            <w:bookmarkEnd w:id="10"/>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17089F11" w:rsidR="008D52B7" w:rsidRPr="00C25F9D" w:rsidRDefault="0090541D"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4029D054" w:rsidR="008D52B7" w:rsidRPr="00C25F9D" w:rsidRDefault="0090541D"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29135B0A" w:rsidR="008D52B7" w:rsidRPr="00C25F9D" w:rsidRDefault="0090541D"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2ADED6F2" w:rsidR="008D52B7" w:rsidRPr="00C25F9D" w:rsidRDefault="0090541D"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75BBD25D" w:rsidR="00F64260" w:rsidRPr="00B605CE" w:rsidRDefault="0090541D" w:rsidP="00B862BF">
            <w:pPr>
              <w:rPr>
                <w:b/>
              </w:rPr>
            </w:pPr>
            <w:bookmarkStart w:id="11" w:name="date_submitted"/>
            <w:bookmarkEnd w:id="11"/>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2" w:name="Semester_effective"/>
            <w:bookmarkEnd w:id="12"/>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29EB7F91"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5EC7F624" w14:textId="19A4B7AB" w:rsidR="00E208A1" w:rsidRDefault="00E208A1" w:rsidP="001429AA">
            <w:pPr>
              <w:rPr>
                <w:b/>
              </w:rPr>
            </w:pPr>
            <w:bookmarkStart w:id="13" w:name="cours_title"/>
            <w:bookmarkEnd w:id="13"/>
            <w:r>
              <w:rPr>
                <w:b/>
              </w:rPr>
              <w:t>FILM 372</w:t>
            </w:r>
          </w:p>
          <w:p w14:paraId="4F1A5AEC" w14:textId="77777777" w:rsidR="00F64260" w:rsidRDefault="00E208A1" w:rsidP="001429AA">
            <w:pPr>
              <w:rPr>
                <w:b/>
              </w:rPr>
            </w:pPr>
            <w:r>
              <w:rPr>
                <w:b/>
              </w:rPr>
              <w:t>FILM 373</w:t>
            </w:r>
          </w:p>
          <w:p w14:paraId="7C873476" w14:textId="77777777" w:rsidR="00E208A1" w:rsidRDefault="00E208A1" w:rsidP="001429AA">
            <w:pPr>
              <w:rPr>
                <w:b/>
              </w:rPr>
            </w:pPr>
            <w:r>
              <w:rPr>
                <w:b/>
              </w:rPr>
              <w:t>FILM 374</w:t>
            </w:r>
          </w:p>
          <w:p w14:paraId="34632697" w14:textId="2507F8E6" w:rsidR="00E208A1" w:rsidRDefault="00E208A1" w:rsidP="001429AA">
            <w:pPr>
              <w:rPr>
                <w:b/>
              </w:rPr>
            </w:pPr>
            <w:r>
              <w:rPr>
                <w:b/>
              </w:rPr>
              <w:t>FILM 375</w:t>
            </w:r>
          </w:p>
          <w:p w14:paraId="1E34A8E4" w14:textId="7E69FC56" w:rsidR="00E208A1" w:rsidRPr="009F029C" w:rsidRDefault="00E208A1" w:rsidP="001429AA">
            <w:pPr>
              <w:rPr>
                <w:b/>
              </w:rPr>
            </w:pPr>
            <w:r>
              <w:rPr>
                <w:b/>
              </w:rPr>
              <w:t>FILM 376</w:t>
            </w:r>
          </w:p>
        </w:tc>
        <w:tc>
          <w:tcPr>
            <w:tcW w:w="3840" w:type="dxa"/>
            <w:noWrap/>
          </w:tcPr>
          <w:p w14:paraId="32FFF9CE" w14:textId="63D8CD1F" w:rsidR="00E208A1" w:rsidRPr="009F029C" w:rsidRDefault="00E208A1" w:rsidP="00E208A1">
            <w:pPr>
              <w:rPr>
                <w:b/>
              </w:rPr>
            </w:pPr>
          </w:p>
          <w:p w14:paraId="6540064C" w14:textId="58ED39B7" w:rsidR="00F64260" w:rsidRPr="009F029C" w:rsidRDefault="00F64260" w:rsidP="00E208A1">
            <w:pPr>
              <w:rPr>
                <w:b/>
              </w:rPr>
            </w:pPr>
          </w:p>
        </w:tc>
      </w:tr>
      <w:tr w:rsidR="00F64260" w:rsidRPr="006E3AF2" w14:paraId="203B0C45" w14:textId="77777777" w:rsidTr="005E2D3D">
        <w:tc>
          <w:tcPr>
            <w:tcW w:w="3100" w:type="dxa"/>
            <w:noWrap/>
            <w:vAlign w:val="center"/>
          </w:tcPr>
          <w:p w14:paraId="4BAC956E" w14:textId="77777777" w:rsidR="00F64260" w:rsidRPr="006E3AF2" w:rsidRDefault="00F64260" w:rsidP="00013152">
            <w:r>
              <w:t xml:space="preserve">B.2. </w:t>
            </w:r>
            <w:r w:rsidRPr="00A960DC">
              <w:rPr>
                <w:w w:val="95"/>
              </w:rPr>
              <w:t>Cross listing number if any</w:t>
            </w:r>
          </w:p>
        </w:tc>
        <w:tc>
          <w:tcPr>
            <w:tcW w:w="3840" w:type="dxa"/>
            <w:noWrap/>
          </w:tcPr>
          <w:p w14:paraId="36ED71B5" w14:textId="77777777" w:rsidR="00F64260" w:rsidRPr="009F029C" w:rsidRDefault="00F64260" w:rsidP="001429AA">
            <w:pPr>
              <w:rPr>
                <w:b/>
              </w:rPr>
            </w:pPr>
          </w:p>
        </w:tc>
        <w:tc>
          <w:tcPr>
            <w:tcW w:w="3840" w:type="dxa"/>
            <w:noWrap/>
          </w:tcPr>
          <w:p w14:paraId="4E2FF0F0" w14:textId="77777777" w:rsidR="00F64260" w:rsidRPr="009F029C" w:rsidRDefault="00F64260" w:rsidP="001429AA">
            <w:pPr>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r>
              <w:lastRenderedPageBreak/>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5EE8CD5E" w14:textId="1861D608" w:rsidR="00E208A1" w:rsidRDefault="00E208A1" w:rsidP="001429AA">
            <w:pPr>
              <w:rPr>
                <w:b/>
              </w:rPr>
            </w:pPr>
            <w:bookmarkStart w:id="14" w:name="title"/>
            <w:bookmarkEnd w:id="14"/>
            <w:r>
              <w:rPr>
                <w:b/>
              </w:rPr>
              <w:t>FILM 372: Production: Word to Moving Image</w:t>
            </w:r>
          </w:p>
          <w:p w14:paraId="7728F2DA" w14:textId="662CC75B" w:rsidR="00F64260" w:rsidRDefault="0090541D" w:rsidP="001429AA">
            <w:pPr>
              <w:rPr>
                <w:b/>
              </w:rPr>
            </w:pPr>
            <w:r>
              <w:rPr>
                <w:b/>
              </w:rPr>
              <w:t>FILM 373: Film Production</w:t>
            </w:r>
          </w:p>
          <w:p w14:paraId="3CAE78DF" w14:textId="77777777" w:rsidR="0090541D" w:rsidRDefault="0090541D" w:rsidP="001429AA">
            <w:pPr>
              <w:rPr>
                <w:b/>
              </w:rPr>
            </w:pPr>
          </w:p>
          <w:p w14:paraId="31C49E50" w14:textId="77777777" w:rsidR="0090541D" w:rsidRDefault="0090541D" w:rsidP="001429AA">
            <w:pPr>
              <w:rPr>
                <w:b/>
              </w:rPr>
            </w:pPr>
            <w:r>
              <w:rPr>
                <w:b/>
              </w:rPr>
              <w:t>FILM 374: Film Production: Narrative Form</w:t>
            </w:r>
          </w:p>
          <w:p w14:paraId="5203036E" w14:textId="77777777" w:rsidR="0090541D" w:rsidRDefault="0090541D" w:rsidP="001429AA">
            <w:pPr>
              <w:rPr>
                <w:b/>
              </w:rPr>
            </w:pPr>
            <w:r>
              <w:rPr>
                <w:b/>
              </w:rPr>
              <w:t>FILM 375: Film Production: Documentary Form</w:t>
            </w:r>
          </w:p>
          <w:p w14:paraId="386591F8" w14:textId="4FA29F02" w:rsidR="0090541D" w:rsidRPr="009F029C" w:rsidRDefault="0090541D" w:rsidP="001429AA">
            <w:pPr>
              <w:rPr>
                <w:b/>
              </w:rPr>
            </w:pPr>
            <w:r>
              <w:rPr>
                <w:b/>
              </w:rPr>
              <w:t>FILM 376: Film Production: Experimental</w:t>
            </w:r>
          </w:p>
        </w:tc>
        <w:tc>
          <w:tcPr>
            <w:tcW w:w="3840" w:type="dxa"/>
            <w:noWrap/>
          </w:tcPr>
          <w:p w14:paraId="0D9601AD" w14:textId="1DC8B9E0" w:rsidR="00E208A1" w:rsidRDefault="00E208A1" w:rsidP="001429AA">
            <w:pPr>
              <w:rPr>
                <w:b/>
              </w:rPr>
            </w:pPr>
            <w:r>
              <w:rPr>
                <w:b/>
              </w:rPr>
              <w:t>FILM 372: Preproduction</w:t>
            </w:r>
          </w:p>
          <w:p w14:paraId="4EB109A9" w14:textId="7C5CC246" w:rsidR="00F64260" w:rsidRDefault="0090541D" w:rsidP="001429AA">
            <w:pPr>
              <w:rPr>
                <w:b/>
              </w:rPr>
            </w:pPr>
            <w:r>
              <w:rPr>
                <w:b/>
              </w:rPr>
              <w:t>FILM 373: Topics in Film Production</w:t>
            </w:r>
          </w:p>
          <w:p w14:paraId="0E4ADEDD" w14:textId="77777777" w:rsidR="0090541D" w:rsidRDefault="0090541D" w:rsidP="001429AA">
            <w:pPr>
              <w:rPr>
                <w:b/>
              </w:rPr>
            </w:pPr>
            <w:r>
              <w:rPr>
                <w:b/>
              </w:rPr>
              <w:t>FILM 374: Advanced Narrative Film Production</w:t>
            </w:r>
          </w:p>
          <w:p w14:paraId="415018D0" w14:textId="77777777" w:rsidR="0090541D" w:rsidRDefault="0090541D" w:rsidP="001429AA">
            <w:pPr>
              <w:rPr>
                <w:b/>
              </w:rPr>
            </w:pPr>
            <w:r>
              <w:rPr>
                <w:b/>
              </w:rPr>
              <w:t>FILM 375: Advanced Documentary Film Production</w:t>
            </w:r>
          </w:p>
          <w:p w14:paraId="2B9DB727" w14:textId="43C95BD8" w:rsidR="0090541D" w:rsidRPr="009F029C" w:rsidRDefault="0090541D" w:rsidP="001429AA">
            <w:pPr>
              <w:rPr>
                <w:b/>
              </w:rPr>
            </w:pPr>
            <w:r>
              <w:rPr>
                <w:b/>
              </w:rPr>
              <w:t>FILM 376: Advanced Experimental Film Production</w:t>
            </w:r>
          </w:p>
        </w:tc>
      </w:tr>
      <w:tr w:rsidR="00F64260" w:rsidRPr="006E3AF2" w14:paraId="76E4D772" w14:textId="77777777" w:rsidTr="005E2D3D">
        <w:tc>
          <w:tcPr>
            <w:tcW w:w="3100" w:type="dxa"/>
            <w:noWrap/>
            <w:vAlign w:val="center"/>
          </w:tcPr>
          <w:p w14:paraId="6E6A4073" w14:textId="77777777" w:rsidR="00F64260" w:rsidRPr="006E3AF2" w:rsidRDefault="00F64260" w:rsidP="00013152">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114B2826" w14:textId="3DAFEAA6" w:rsidR="00F64260" w:rsidRPr="0090541D" w:rsidRDefault="0090541D" w:rsidP="009F029C">
            <w:pPr>
              <w:tabs>
                <w:tab w:val="left" w:pos="690"/>
              </w:tabs>
              <w:rPr>
                <w:b/>
              </w:rPr>
            </w:pPr>
            <w:bookmarkStart w:id="15" w:name="description"/>
            <w:bookmarkEnd w:id="15"/>
            <w:r w:rsidRPr="0090541D">
              <w:rPr>
                <w:b/>
              </w:rPr>
              <w:t>FILM 372</w:t>
            </w:r>
          </w:p>
          <w:p w14:paraId="7A041948" w14:textId="77777777" w:rsidR="0090541D" w:rsidRPr="0090541D" w:rsidRDefault="0090541D" w:rsidP="0090541D">
            <w:pPr>
              <w:rPr>
                <w:b/>
                <w:bCs/>
              </w:rPr>
            </w:pPr>
            <w:r w:rsidRPr="0090541D">
              <w:rPr>
                <w:b/>
                <w:bCs/>
                <w:color w:val="222222"/>
                <w:shd w:val="clear" w:color="auto" w:fill="FFFFFF"/>
              </w:rPr>
              <w:t>Basic techniques of planning a film production are introduced. Narrative and documentary forms are introduced. Emphasis is on storyboarding, script writing, location scouting, casting, equipment planning, and shooting schedules.</w:t>
            </w:r>
          </w:p>
          <w:p w14:paraId="5CF4422B" w14:textId="77777777" w:rsidR="0090541D" w:rsidRDefault="0090541D" w:rsidP="009F029C">
            <w:pPr>
              <w:tabs>
                <w:tab w:val="left" w:pos="690"/>
              </w:tabs>
              <w:rPr>
                <w:b/>
              </w:rPr>
            </w:pPr>
          </w:p>
          <w:p w14:paraId="15ECA235" w14:textId="044CB248" w:rsidR="0090541D" w:rsidRDefault="0090541D" w:rsidP="009F029C">
            <w:pPr>
              <w:tabs>
                <w:tab w:val="left" w:pos="690"/>
              </w:tabs>
              <w:rPr>
                <w:b/>
              </w:rPr>
            </w:pPr>
          </w:p>
          <w:p w14:paraId="08A6294E" w14:textId="77777777" w:rsidR="0090541D" w:rsidRPr="0090541D" w:rsidRDefault="0090541D" w:rsidP="009F029C">
            <w:pPr>
              <w:tabs>
                <w:tab w:val="left" w:pos="690"/>
              </w:tabs>
              <w:rPr>
                <w:b/>
              </w:rPr>
            </w:pPr>
            <w:r w:rsidRPr="0090541D">
              <w:rPr>
                <w:b/>
              </w:rPr>
              <w:t>FILM 373</w:t>
            </w:r>
          </w:p>
          <w:p w14:paraId="04D1AB76" w14:textId="72543268" w:rsidR="0090541D" w:rsidRPr="0090541D" w:rsidRDefault="0090541D" w:rsidP="0090541D">
            <w:pPr>
              <w:rPr>
                <w:b/>
              </w:rPr>
            </w:pPr>
            <w:r w:rsidRPr="0090541D">
              <w:rPr>
                <w:b/>
                <w:color w:val="222222"/>
                <w:shd w:val="clear" w:color="auto" w:fill="FFFFFF"/>
              </w:rPr>
              <w:t>Students gain experience working in multiple roles on production teams in this project-based course based upon workflow approach, covering complex production techniques with an emphasis on Narrative and Documentary Forms.</w:t>
            </w:r>
          </w:p>
          <w:p w14:paraId="7D376918" w14:textId="3C5AF642" w:rsidR="0090541D" w:rsidRPr="009F029C" w:rsidRDefault="0090541D" w:rsidP="009F029C">
            <w:pPr>
              <w:tabs>
                <w:tab w:val="left" w:pos="690"/>
              </w:tabs>
              <w:rPr>
                <w:b/>
              </w:rPr>
            </w:pPr>
          </w:p>
        </w:tc>
        <w:tc>
          <w:tcPr>
            <w:tcW w:w="3840" w:type="dxa"/>
            <w:noWrap/>
          </w:tcPr>
          <w:p w14:paraId="7D546D0B" w14:textId="77777777" w:rsidR="0090541D" w:rsidRPr="0090541D" w:rsidRDefault="0090541D" w:rsidP="0090541D">
            <w:pPr>
              <w:tabs>
                <w:tab w:val="left" w:pos="690"/>
              </w:tabs>
              <w:rPr>
                <w:b/>
              </w:rPr>
            </w:pPr>
            <w:r w:rsidRPr="0090541D">
              <w:rPr>
                <w:b/>
              </w:rPr>
              <w:t>FILM 372</w:t>
            </w:r>
          </w:p>
          <w:p w14:paraId="2AE8450B" w14:textId="1B6A6EC1" w:rsidR="0090541D" w:rsidRDefault="005D481A" w:rsidP="0090541D">
            <w:pPr>
              <w:rPr>
                <w:b/>
                <w:bCs/>
                <w:color w:val="222222"/>
                <w:shd w:val="clear" w:color="auto" w:fill="FFFFFF"/>
              </w:rPr>
            </w:pPr>
            <w:r>
              <w:rPr>
                <w:b/>
                <w:bCs/>
                <w:color w:val="222222"/>
                <w:shd w:val="clear" w:color="auto" w:fill="FFFFFF"/>
              </w:rPr>
              <w:t>Students focus on basic</w:t>
            </w:r>
            <w:r w:rsidR="0090541D" w:rsidRPr="0090541D">
              <w:rPr>
                <w:b/>
                <w:bCs/>
                <w:color w:val="222222"/>
                <w:shd w:val="clear" w:color="auto" w:fill="FFFFFF"/>
              </w:rPr>
              <w:t xml:space="preserve"> techniques of planning a film production. Narrative and documentary forms are introduced. Emphasis is on storyboarding, script writing, location scouting, casting, equipment planning, and shooting schedules.</w:t>
            </w:r>
            <w:r w:rsidR="0090541D">
              <w:rPr>
                <w:b/>
                <w:bCs/>
                <w:color w:val="222222"/>
                <w:shd w:val="clear" w:color="auto" w:fill="FFFFFF"/>
              </w:rPr>
              <w:t xml:space="preserve"> </w:t>
            </w:r>
            <w:r w:rsidR="0090541D" w:rsidRPr="005D481A">
              <w:rPr>
                <w:b/>
                <w:bCs/>
                <w:color w:val="222222"/>
                <w:highlight w:val="yellow"/>
                <w:shd w:val="clear" w:color="auto" w:fill="FFFFFF"/>
              </w:rPr>
              <w:t>Students may repeat this course for credit.</w:t>
            </w:r>
          </w:p>
          <w:p w14:paraId="4BF8010A" w14:textId="77777777" w:rsidR="0090541D" w:rsidRPr="0090541D" w:rsidRDefault="0090541D" w:rsidP="0090541D">
            <w:pPr>
              <w:rPr>
                <w:b/>
                <w:bCs/>
              </w:rPr>
            </w:pPr>
          </w:p>
          <w:p w14:paraId="76FD12B2" w14:textId="77777777" w:rsidR="0090541D" w:rsidRPr="0090541D" w:rsidRDefault="0090541D" w:rsidP="0090541D">
            <w:pPr>
              <w:tabs>
                <w:tab w:val="left" w:pos="690"/>
              </w:tabs>
              <w:rPr>
                <w:b/>
              </w:rPr>
            </w:pPr>
            <w:r w:rsidRPr="0090541D">
              <w:rPr>
                <w:b/>
              </w:rPr>
              <w:t>FILM 373</w:t>
            </w:r>
          </w:p>
          <w:p w14:paraId="65C32362" w14:textId="78CFC666" w:rsidR="0090541D" w:rsidRPr="0090541D" w:rsidRDefault="0090541D" w:rsidP="0090541D">
            <w:pPr>
              <w:rPr>
                <w:b/>
              </w:rPr>
            </w:pPr>
            <w:r w:rsidRPr="0090541D">
              <w:rPr>
                <w:b/>
                <w:color w:val="222222"/>
                <w:shd w:val="clear" w:color="auto" w:fill="FFFFFF"/>
              </w:rPr>
              <w:t xml:space="preserve">Students gain experience working in multiple roles on production teams in this project-based course based upon workflow approach, covering complex production techniques with an emphasis on </w:t>
            </w:r>
            <w:r>
              <w:rPr>
                <w:b/>
                <w:color w:val="222222"/>
                <w:shd w:val="clear" w:color="auto" w:fill="FFFFFF"/>
              </w:rPr>
              <w:t>n</w:t>
            </w:r>
            <w:r w:rsidRPr="0090541D">
              <w:rPr>
                <w:b/>
                <w:color w:val="222222"/>
                <w:shd w:val="clear" w:color="auto" w:fill="FFFFFF"/>
              </w:rPr>
              <w:t xml:space="preserve">arrative and </w:t>
            </w:r>
            <w:r>
              <w:rPr>
                <w:b/>
                <w:color w:val="222222"/>
                <w:shd w:val="clear" w:color="auto" w:fill="FFFFFF"/>
              </w:rPr>
              <w:t>d</w:t>
            </w:r>
            <w:r w:rsidRPr="0090541D">
              <w:rPr>
                <w:b/>
                <w:color w:val="222222"/>
                <w:shd w:val="clear" w:color="auto" w:fill="FFFFFF"/>
              </w:rPr>
              <w:t xml:space="preserve">ocumentary </w:t>
            </w:r>
            <w:r>
              <w:rPr>
                <w:b/>
                <w:color w:val="222222"/>
                <w:shd w:val="clear" w:color="auto" w:fill="FFFFFF"/>
              </w:rPr>
              <w:t>filmmaking</w:t>
            </w:r>
            <w:r w:rsidRPr="0090541D">
              <w:rPr>
                <w:b/>
                <w:color w:val="222222"/>
                <w:shd w:val="clear" w:color="auto" w:fill="FFFFFF"/>
              </w:rPr>
              <w:t>.</w:t>
            </w:r>
            <w:r>
              <w:rPr>
                <w:b/>
                <w:color w:val="222222"/>
                <w:shd w:val="clear" w:color="auto" w:fill="FFFFFF"/>
              </w:rPr>
              <w:t xml:space="preserve"> </w:t>
            </w:r>
            <w:r w:rsidRPr="005D481A">
              <w:rPr>
                <w:b/>
                <w:bCs/>
                <w:color w:val="222222"/>
                <w:highlight w:val="yellow"/>
                <w:shd w:val="clear" w:color="auto" w:fill="FFFFFF"/>
              </w:rPr>
              <w:t>Students may repeat this course for credit.</w:t>
            </w:r>
          </w:p>
          <w:p w14:paraId="51C7BE85" w14:textId="77777777" w:rsidR="00F64260" w:rsidRPr="009F029C" w:rsidRDefault="00F64260" w:rsidP="001429AA">
            <w:pPr>
              <w:rPr>
                <w:b/>
              </w:rPr>
            </w:pPr>
          </w:p>
        </w:tc>
      </w:tr>
      <w:tr w:rsidR="00F64260" w:rsidRPr="006E3AF2" w14:paraId="6B87DAE3" w14:textId="77777777" w:rsidTr="005E2D3D">
        <w:tc>
          <w:tcPr>
            <w:tcW w:w="3100" w:type="dxa"/>
            <w:noWrap/>
            <w:vAlign w:val="center"/>
          </w:tcPr>
          <w:p w14:paraId="442A162B" w14:textId="2FB7287C" w:rsidR="00F64260" w:rsidRPr="006E3AF2" w:rsidRDefault="003C1A54" w:rsidP="00013152">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rPr>
                <w:b/>
              </w:rPr>
            </w:pPr>
            <w:bookmarkStart w:id="16" w:name="prereqs"/>
            <w:bookmarkEnd w:id="16"/>
          </w:p>
        </w:tc>
        <w:tc>
          <w:tcPr>
            <w:tcW w:w="3840" w:type="dxa"/>
            <w:noWrap/>
          </w:tcPr>
          <w:p w14:paraId="4DA91B44" w14:textId="77777777" w:rsidR="00F64260" w:rsidRPr="009F029C" w:rsidRDefault="00F64260" w:rsidP="001429AA">
            <w:pPr>
              <w:rPr>
                <w:b/>
              </w:rPr>
            </w:pPr>
          </w:p>
        </w:tc>
      </w:tr>
      <w:tr w:rsidR="00F64260" w:rsidRPr="006E3AF2" w14:paraId="5AE5E526" w14:textId="77777777" w:rsidTr="005E2D3D">
        <w:tc>
          <w:tcPr>
            <w:tcW w:w="3100" w:type="dxa"/>
            <w:noWrap/>
            <w:vAlign w:val="center"/>
          </w:tcPr>
          <w:p w14:paraId="55E538D7" w14:textId="519A723C" w:rsidR="00F64260" w:rsidRPr="006E3AF2" w:rsidRDefault="003C1A54" w:rsidP="00013152">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55C26C0B" w14:textId="3DF3F379" w:rsidR="0090541D" w:rsidRPr="009F029C" w:rsidRDefault="0090541D" w:rsidP="0090541D">
            <w:pPr>
              <w:rPr>
                <w:b/>
                <w:sz w:val="20"/>
              </w:rPr>
            </w:pPr>
            <w:r w:rsidRPr="009F029C">
              <w:rPr>
                <w:b/>
                <w:sz w:val="20"/>
              </w:rPr>
              <w:t xml:space="preserve"> </w:t>
            </w:r>
          </w:p>
          <w:p w14:paraId="08F2FAD3" w14:textId="55FB38FB" w:rsidR="00F64260" w:rsidRPr="009F029C" w:rsidRDefault="00F64260" w:rsidP="000A36CD">
            <w:pPr>
              <w:rPr>
                <w:b/>
                <w:sz w:val="20"/>
              </w:rPr>
            </w:pPr>
          </w:p>
        </w:tc>
        <w:tc>
          <w:tcPr>
            <w:tcW w:w="3840" w:type="dxa"/>
            <w:noWrap/>
          </w:tcPr>
          <w:p w14:paraId="67D1137F" w14:textId="52D046B1" w:rsidR="00F64260" w:rsidRPr="009F029C" w:rsidRDefault="00F64260" w:rsidP="00C25F9D">
            <w:pPr>
              <w:rPr>
                <w:b/>
                <w:sz w:val="20"/>
              </w:rPr>
            </w:pPr>
          </w:p>
        </w:tc>
      </w:tr>
      <w:tr w:rsidR="00F64260" w:rsidRPr="006E3AF2" w14:paraId="12464B8B" w14:textId="77777777" w:rsidTr="005E2D3D">
        <w:tc>
          <w:tcPr>
            <w:tcW w:w="3100" w:type="dxa"/>
            <w:noWrap/>
            <w:vAlign w:val="center"/>
          </w:tcPr>
          <w:p w14:paraId="4094BFDE" w14:textId="1C3E0692" w:rsidR="00F64260" w:rsidRPr="006E3AF2" w:rsidRDefault="003C1A54" w:rsidP="00013152">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rPr>
                <w:b/>
              </w:rPr>
            </w:pPr>
            <w:bookmarkStart w:id="17" w:name="contacthours"/>
            <w:bookmarkEnd w:id="17"/>
          </w:p>
        </w:tc>
        <w:tc>
          <w:tcPr>
            <w:tcW w:w="3840" w:type="dxa"/>
            <w:noWrap/>
          </w:tcPr>
          <w:p w14:paraId="57D144B9" w14:textId="77777777" w:rsidR="00F64260" w:rsidRPr="009F029C" w:rsidRDefault="00F64260" w:rsidP="001429AA">
            <w:pPr>
              <w:rPr>
                <w:b/>
              </w:rPr>
            </w:pPr>
          </w:p>
        </w:tc>
      </w:tr>
      <w:tr w:rsidR="00F64260" w:rsidRPr="006E3AF2" w14:paraId="677C9DA2" w14:textId="77777777" w:rsidTr="005E2D3D">
        <w:tc>
          <w:tcPr>
            <w:tcW w:w="3100" w:type="dxa"/>
            <w:noWrap/>
            <w:vAlign w:val="center"/>
          </w:tcPr>
          <w:p w14:paraId="2DCCE146" w14:textId="0BAEDDC6" w:rsidR="00F64260" w:rsidRPr="006E3AF2" w:rsidRDefault="003C1A54" w:rsidP="00013152">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rPr>
                <w:b/>
              </w:rPr>
            </w:pPr>
            <w:bookmarkStart w:id="18" w:name="credits"/>
            <w:bookmarkEnd w:id="18"/>
          </w:p>
        </w:tc>
        <w:tc>
          <w:tcPr>
            <w:tcW w:w="3840" w:type="dxa"/>
            <w:noWrap/>
          </w:tcPr>
          <w:p w14:paraId="7DD4CAFF" w14:textId="77777777" w:rsidR="00F64260" w:rsidRPr="009F029C" w:rsidRDefault="00F64260" w:rsidP="001429AA">
            <w:pPr>
              <w:rPr>
                <w:b/>
              </w:rPr>
            </w:pPr>
          </w:p>
        </w:tc>
      </w:tr>
      <w:tr w:rsidR="00F64260" w:rsidRPr="006E3AF2" w14:paraId="658C4762" w14:textId="77777777" w:rsidTr="005E2D3D">
        <w:tc>
          <w:tcPr>
            <w:tcW w:w="3100" w:type="dxa"/>
            <w:noWrap/>
            <w:vAlign w:val="center"/>
          </w:tcPr>
          <w:p w14:paraId="4546E96E" w14:textId="3C01EC5C" w:rsidR="00F64260" w:rsidRPr="006E3AF2" w:rsidRDefault="004313E6" w:rsidP="00013152">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rPr>
                <w:rStyle w:val="TEXT"/>
              </w:rPr>
            </w:pPr>
            <w:bookmarkStart w:id="19" w:name="differences"/>
            <w:bookmarkEnd w:id="19"/>
          </w:p>
        </w:tc>
      </w:tr>
      <w:tr w:rsidR="00F64260" w:rsidRPr="006E3AF2" w14:paraId="1E5DCF31" w14:textId="77777777" w:rsidTr="005E2D3D">
        <w:tc>
          <w:tcPr>
            <w:tcW w:w="3100" w:type="dxa"/>
            <w:noWrap/>
            <w:vAlign w:val="center"/>
          </w:tcPr>
          <w:p w14:paraId="519B79E7" w14:textId="3A9E2D05" w:rsidR="00F64260" w:rsidRPr="006E3AF2" w:rsidRDefault="004313E6" w:rsidP="00013152">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552B1D5C" w:rsidR="00F64260" w:rsidRPr="009F029C" w:rsidRDefault="00F64260" w:rsidP="001429AA">
            <w:pPr>
              <w:rPr>
                <w:b/>
                <w:sz w:val="20"/>
              </w:rPr>
            </w:pPr>
          </w:p>
        </w:tc>
        <w:tc>
          <w:tcPr>
            <w:tcW w:w="3840" w:type="dxa"/>
            <w:noWrap/>
          </w:tcPr>
          <w:p w14:paraId="2CF717EE" w14:textId="72123420" w:rsidR="00F64260" w:rsidRPr="009F029C" w:rsidRDefault="00F64260" w:rsidP="00C25F9D">
            <w:pPr>
              <w:rPr>
                <w:b/>
                <w:sz w:val="20"/>
              </w:rPr>
            </w:pPr>
          </w:p>
        </w:tc>
      </w:tr>
      <w:tr w:rsidR="00F64260" w:rsidRPr="006E3AF2" w14:paraId="66DAB74D" w14:textId="77777777" w:rsidTr="005E2D3D">
        <w:tc>
          <w:tcPr>
            <w:tcW w:w="3100" w:type="dxa"/>
            <w:noWrap/>
            <w:vAlign w:val="center"/>
          </w:tcPr>
          <w:p w14:paraId="0FE25A74" w14:textId="688A67BD" w:rsidR="00F64260" w:rsidRPr="006E3AF2" w:rsidRDefault="004313E6" w:rsidP="00013152">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60A53312" w:rsidR="00F64260" w:rsidRPr="009F029C" w:rsidRDefault="00F64260" w:rsidP="006B20A9">
            <w:pPr>
              <w:rPr>
                <w:b/>
                <w:sz w:val="20"/>
              </w:rPr>
            </w:pPr>
            <w:bookmarkStart w:id="20" w:name="instr_methods"/>
            <w:bookmarkEnd w:id="20"/>
          </w:p>
        </w:tc>
        <w:tc>
          <w:tcPr>
            <w:tcW w:w="3840" w:type="dxa"/>
            <w:noWrap/>
          </w:tcPr>
          <w:p w14:paraId="27D66483" w14:textId="1B34D70F" w:rsidR="00F64260" w:rsidRPr="009F029C" w:rsidRDefault="00F64260" w:rsidP="00795D54">
            <w:pPr>
              <w:rPr>
                <w:b/>
                <w:sz w:val="20"/>
              </w:rPr>
            </w:pPr>
          </w:p>
        </w:tc>
      </w:tr>
      <w:tr w:rsidR="005E2D3D" w:rsidRPr="006E3AF2" w14:paraId="44DD924E" w14:textId="77777777" w:rsidTr="005E2D3D">
        <w:tc>
          <w:tcPr>
            <w:tcW w:w="3100" w:type="dxa"/>
            <w:noWrap/>
            <w:vAlign w:val="center"/>
          </w:tcPr>
          <w:p w14:paraId="0DDBE555" w14:textId="77777777" w:rsidR="005E2D3D" w:rsidRDefault="005E2D3D" w:rsidP="000E4E94">
            <w:r>
              <w:t xml:space="preserve">B.11.a  </w:t>
            </w:r>
            <w:hyperlink w:anchor="instr_methods" w:tooltip="Must be included " w:history="1">
              <w:r w:rsidRPr="005E2D3D">
                <w:rPr>
                  <w:rStyle w:val="Hyperlink"/>
                </w:rPr>
                <w:t>Delivery Method</w:t>
              </w:r>
            </w:hyperlink>
          </w:p>
        </w:tc>
        <w:tc>
          <w:tcPr>
            <w:tcW w:w="3840" w:type="dxa"/>
            <w:noWrap/>
          </w:tcPr>
          <w:p w14:paraId="4DA1BDE3" w14:textId="3CA53612" w:rsidR="005E2D3D" w:rsidRPr="009F029C" w:rsidRDefault="005E2D3D" w:rsidP="00837253">
            <w:pPr>
              <w:rPr>
                <w:b/>
                <w:sz w:val="20"/>
              </w:rPr>
            </w:pPr>
          </w:p>
        </w:tc>
        <w:tc>
          <w:tcPr>
            <w:tcW w:w="3840" w:type="dxa"/>
            <w:noWrap/>
          </w:tcPr>
          <w:p w14:paraId="50180751" w14:textId="29182609" w:rsidR="005E2D3D" w:rsidRPr="009F029C" w:rsidRDefault="00837253" w:rsidP="000E4E94">
            <w:pPr>
              <w:rPr>
                <w:b/>
                <w:sz w:val="20"/>
              </w:rPr>
            </w:pPr>
            <w:r w:rsidRPr="009F029C">
              <w:rPr>
                <w:b/>
                <w:sz w:val="20"/>
              </w:rPr>
              <w:t xml:space="preserve"> </w:t>
            </w:r>
          </w:p>
        </w:tc>
      </w:tr>
      <w:tr w:rsidR="00F64260" w:rsidRPr="006E3AF2" w14:paraId="40E0E48F" w14:textId="77777777" w:rsidTr="005E2D3D">
        <w:tc>
          <w:tcPr>
            <w:tcW w:w="3100" w:type="dxa"/>
            <w:noWrap/>
            <w:vAlign w:val="center"/>
          </w:tcPr>
          <w:p w14:paraId="75167C81" w14:textId="1534D889" w:rsidR="00CF0A1D" w:rsidRDefault="004313E6" w:rsidP="00013152">
            <w:r>
              <w:t>B.12</w:t>
            </w:r>
            <w:r w:rsidR="00F64260">
              <w:t>.</w:t>
            </w:r>
            <w:r w:rsidR="00CF0A1D">
              <w:t xml:space="preserve">  CATEGORIES</w:t>
            </w:r>
          </w:p>
          <w:p w14:paraId="6FB6EA46" w14:textId="3187FB97" w:rsidR="00F64260" w:rsidRPr="006E3AF2" w:rsidRDefault="00CF0A1D" w:rsidP="00013152">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1BF7A5F8" w:rsidR="00F64260" w:rsidRPr="009F029C" w:rsidRDefault="005D481A" w:rsidP="00A87611">
            <w:pPr>
              <w:rPr>
                <w:b/>
                <w:sz w:val="20"/>
              </w:rPr>
            </w:pPr>
            <w:bookmarkStart w:id="21" w:name="required"/>
            <w:bookmarkEnd w:id="21"/>
            <w:r>
              <w:rPr>
                <w:b/>
                <w:sz w:val="20"/>
              </w:rPr>
              <w:t>Restricted elective</w:t>
            </w:r>
          </w:p>
        </w:tc>
        <w:tc>
          <w:tcPr>
            <w:tcW w:w="3840" w:type="dxa"/>
            <w:noWrap/>
          </w:tcPr>
          <w:p w14:paraId="442E5788" w14:textId="008C3855" w:rsidR="00F64260" w:rsidRPr="009F029C" w:rsidRDefault="005D481A" w:rsidP="001A51ED">
            <w:pPr>
              <w:rPr>
                <w:b/>
                <w:sz w:val="20"/>
              </w:rPr>
            </w:pPr>
            <w:r>
              <w:rPr>
                <w:b/>
                <w:sz w:val="20"/>
              </w:rPr>
              <w:t>Restricted elective</w:t>
            </w:r>
          </w:p>
        </w:tc>
      </w:tr>
      <w:tr w:rsidR="00F64260" w:rsidRPr="006E3AF2" w14:paraId="4F77409C" w14:textId="77777777" w:rsidTr="005E2D3D">
        <w:tc>
          <w:tcPr>
            <w:tcW w:w="3100" w:type="dxa"/>
            <w:noWrap/>
            <w:vAlign w:val="center"/>
          </w:tcPr>
          <w:p w14:paraId="7F5AE404" w14:textId="48CB92C4" w:rsidR="00CF0A1D" w:rsidRDefault="00CF0A1D" w:rsidP="00013152">
            <w:r>
              <w:lastRenderedPageBreak/>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r>
              <w:t xml:space="preserve">        </w:t>
            </w:r>
            <w:r w:rsidR="00F64260" w:rsidRPr="006E3AF2">
              <w:t>course?</w:t>
            </w:r>
          </w:p>
        </w:tc>
        <w:tc>
          <w:tcPr>
            <w:tcW w:w="3840" w:type="dxa"/>
            <w:noWrap/>
          </w:tcPr>
          <w:p w14:paraId="1F134875" w14:textId="36F10CB8" w:rsidR="00F64260" w:rsidRPr="009F029C" w:rsidRDefault="005D481A" w:rsidP="001429AA">
            <w:pPr>
              <w:rPr>
                <w:b/>
              </w:rPr>
            </w:pPr>
            <w:r>
              <w:rPr>
                <w:b/>
              </w:rPr>
              <w:t>No</w:t>
            </w:r>
          </w:p>
        </w:tc>
        <w:tc>
          <w:tcPr>
            <w:tcW w:w="3840" w:type="dxa"/>
            <w:noWrap/>
          </w:tcPr>
          <w:p w14:paraId="41CF798F" w14:textId="607367C9" w:rsidR="00F64260" w:rsidRPr="009F029C" w:rsidRDefault="005D481A" w:rsidP="001429AA">
            <w:pPr>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02733BFD" w:rsidR="00F64260" w:rsidRPr="009F029C" w:rsidRDefault="005D481A" w:rsidP="001A51ED">
            <w:pPr>
              <w:rPr>
                <w:b/>
                <w:sz w:val="20"/>
              </w:rPr>
            </w:pPr>
            <w:bookmarkStart w:id="22" w:name="ge"/>
            <w:bookmarkEnd w:id="22"/>
            <w:r>
              <w:rPr>
                <w:b/>
                <w:sz w:val="20"/>
              </w:rPr>
              <w:t>NO</w:t>
            </w:r>
          </w:p>
        </w:tc>
        <w:tc>
          <w:tcPr>
            <w:tcW w:w="3840" w:type="dxa"/>
            <w:noWrap/>
          </w:tcPr>
          <w:p w14:paraId="45B135E3" w14:textId="23B08488" w:rsidR="00F64260" w:rsidRPr="009F029C" w:rsidRDefault="005D481A" w:rsidP="001429AA">
            <w:pPr>
              <w:rPr>
                <w:b/>
                <w:sz w:val="20"/>
              </w:rPr>
            </w:pPr>
            <w:r>
              <w:rPr>
                <w:b/>
                <w:sz w:val="20"/>
              </w:rPr>
              <w:t>NO</w:t>
            </w:r>
          </w:p>
        </w:tc>
      </w:tr>
      <w:tr w:rsidR="00CF0A1D" w:rsidRPr="006E3AF2" w14:paraId="14ABFD2C" w14:textId="77777777" w:rsidTr="005E2D3D">
        <w:tc>
          <w:tcPr>
            <w:tcW w:w="3100" w:type="dxa"/>
            <w:noWrap/>
            <w:vAlign w:val="center"/>
          </w:tcPr>
          <w:p w14:paraId="6E254464" w14:textId="77777777" w:rsidR="00CF0A1D" w:rsidRDefault="00CF0A1D" w:rsidP="00CF0A1D">
            <w:r>
              <w:t xml:space="preserve">       12. d.  Writing in the </w:t>
            </w:r>
          </w:p>
          <w:p w14:paraId="1762C985" w14:textId="22C77AE9" w:rsidR="00CF0A1D" w:rsidRDefault="00CF0A1D" w:rsidP="00CF0A1D">
            <w:r>
              <w:t xml:space="preserve">       Discipline (WID)</w:t>
            </w:r>
          </w:p>
        </w:tc>
        <w:tc>
          <w:tcPr>
            <w:tcW w:w="3840" w:type="dxa"/>
            <w:noWrap/>
          </w:tcPr>
          <w:p w14:paraId="43D9AC56" w14:textId="02D52F27" w:rsidR="00CF0A1D" w:rsidRDefault="005D481A" w:rsidP="001A51ED">
            <w:pPr>
              <w:rPr>
                <w:b/>
              </w:rPr>
            </w:pPr>
            <w:r>
              <w:rPr>
                <w:b/>
              </w:rPr>
              <w:t>NO</w:t>
            </w:r>
          </w:p>
        </w:tc>
        <w:tc>
          <w:tcPr>
            <w:tcW w:w="3840" w:type="dxa"/>
            <w:noWrap/>
          </w:tcPr>
          <w:p w14:paraId="10B541DA" w14:textId="361C0AE6" w:rsidR="00CF0A1D" w:rsidRDefault="005D481A" w:rsidP="001429AA">
            <w:pPr>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r>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439870C2" w:rsidR="00F64260" w:rsidRPr="009F029C" w:rsidRDefault="00F64260" w:rsidP="00837253">
            <w:pPr>
              <w:rPr>
                <w:b/>
                <w:sz w:val="20"/>
              </w:rPr>
            </w:pPr>
            <w:bookmarkStart w:id="23" w:name="performance"/>
            <w:bookmarkEnd w:id="23"/>
          </w:p>
        </w:tc>
        <w:tc>
          <w:tcPr>
            <w:tcW w:w="3840" w:type="dxa"/>
            <w:noWrap/>
          </w:tcPr>
          <w:p w14:paraId="33AC4615" w14:textId="4A2AA42F" w:rsidR="00F64260" w:rsidRPr="009F029C" w:rsidRDefault="00F64260" w:rsidP="005E2D3D">
            <w:pPr>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r>
              <w:t>B.1</w:t>
            </w:r>
            <w:r w:rsidR="00CF0A1D">
              <w:t>4</w:t>
            </w:r>
            <w:r>
              <w:t xml:space="preserve"> </w:t>
            </w:r>
            <w:bookmarkStart w:id="24"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4"/>
            <w:r>
              <w:fldChar w:fldCharType="end"/>
            </w:r>
          </w:p>
        </w:tc>
        <w:tc>
          <w:tcPr>
            <w:tcW w:w="3840" w:type="dxa"/>
            <w:noWrap/>
          </w:tcPr>
          <w:p w14:paraId="5C3BB186" w14:textId="77777777" w:rsidR="00BF30C5" w:rsidRPr="009F029C" w:rsidRDefault="00BF30C5" w:rsidP="001429AA">
            <w:pPr>
              <w:rPr>
                <w:b/>
              </w:rPr>
            </w:pPr>
          </w:p>
        </w:tc>
        <w:tc>
          <w:tcPr>
            <w:tcW w:w="3840" w:type="dxa"/>
            <w:noWrap/>
          </w:tcPr>
          <w:p w14:paraId="79164CE6" w14:textId="77777777" w:rsidR="00BF30C5" w:rsidRPr="009F029C" w:rsidRDefault="00BF30C5" w:rsidP="001429AA">
            <w:pPr>
              <w:rPr>
                <w:b/>
              </w:rPr>
            </w:pPr>
          </w:p>
        </w:tc>
      </w:tr>
      <w:tr w:rsidR="00F64260" w:rsidRPr="006E3AF2" w14:paraId="071E0CC5" w14:textId="77777777" w:rsidTr="005E2D3D">
        <w:tc>
          <w:tcPr>
            <w:tcW w:w="3100" w:type="dxa"/>
            <w:noWrap/>
            <w:vAlign w:val="center"/>
          </w:tcPr>
          <w:p w14:paraId="479D5599" w14:textId="1DDF6872" w:rsidR="00F64260" w:rsidRPr="006E3AF2" w:rsidRDefault="004313E6" w:rsidP="00BB11B9">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rPr>
                <w:b/>
              </w:rPr>
            </w:pPr>
            <w:bookmarkStart w:id="25" w:name="competing"/>
            <w:bookmarkEnd w:id="25"/>
          </w:p>
        </w:tc>
        <w:tc>
          <w:tcPr>
            <w:tcW w:w="3840" w:type="dxa"/>
            <w:noWrap/>
          </w:tcPr>
          <w:p w14:paraId="15AF74BC" w14:textId="77777777" w:rsidR="00F64260" w:rsidRPr="009F029C" w:rsidRDefault="00F64260" w:rsidP="001429AA">
            <w:pPr>
              <w:rPr>
                <w:b/>
              </w:rPr>
            </w:pPr>
          </w:p>
        </w:tc>
      </w:tr>
      <w:tr w:rsidR="00F64260" w:rsidRPr="006E3AF2" w14:paraId="5CAD96CC" w14:textId="77777777" w:rsidTr="005E2D3D">
        <w:tc>
          <w:tcPr>
            <w:tcW w:w="3100" w:type="dxa"/>
            <w:noWrap/>
            <w:vAlign w:val="center"/>
          </w:tcPr>
          <w:p w14:paraId="26DC8516" w14:textId="5DDE411E" w:rsidR="00F64260" w:rsidRPr="006E3AF2" w:rsidRDefault="004313E6" w:rsidP="00013152">
            <w:r>
              <w:t>B. 1</w:t>
            </w:r>
            <w:r w:rsidR="00CF0A1D">
              <w:t>6</w:t>
            </w:r>
            <w:r w:rsidR="00F64260">
              <w:t xml:space="preserve">. </w:t>
            </w:r>
            <w:r w:rsidR="00F64260" w:rsidRPr="00EC63A4">
              <w:t xml:space="preserve">Other </w:t>
            </w:r>
            <w:proofErr w:type="gramStart"/>
            <w:r w:rsidR="00F64260" w:rsidRPr="00EC63A4">
              <w:t>changes, if</w:t>
            </w:r>
            <w:proofErr w:type="gramEnd"/>
            <w:r w:rsidR="00F64260" w:rsidRPr="00EC63A4">
              <w:t xml:space="preserve"> any</w:t>
            </w:r>
          </w:p>
        </w:tc>
        <w:tc>
          <w:tcPr>
            <w:tcW w:w="7680" w:type="dxa"/>
            <w:gridSpan w:val="2"/>
            <w:noWrap/>
          </w:tcPr>
          <w:p w14:paraId="74EA5436" w14:textId="77777777" w:rsidR="00F64260" w:rsidRPr="009F029C" w:rsidRDefault="00F64260" w:rsidP="001429AA">
            <w:pPr>
              <w:rPr>
                <w:rStyle w:val="TEXT"/>
              </w:rPr>
            </w:pPr>
          </w:p>
        </w:tc>
      </w:tr>
    </w:tbl>
    <w:p w14:paraId="6819D7F8" w14:textId="74120C1E" w:rsidR="00F64260" w:rsidRDefault="005D481A" w:rsidP="001A37FB">
      <w:pPr>
        <w:pStyle w:val="Heading2"/>
        <w:jc w:val="left"/>
      </w:pPr>
      <w:r>
        <w:t>D</w:t>
      </w:r>
      <w:r w:rsidR="00F64260">
        <w:t>.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3"/>
        <w:gridCol w:w="3249"/>
        <w:gridCol w:w="3211"/>
        <w:gridCol w:w="1157"/>
      </w:tblGrid>
      <w:tr w:rsidR="0090541D" w:rsidRPr="00402602" w14:paraId="67436BB2" w14:textId="77777777" w:rsidTr="005D481A">
        <w:trPr>
          <w:cantSplit/>
          <w:tblHeader/>
        </w:trPr>
        <w:tc>
          <w:tcPr>
            <w:tcW w:w="3163" w:type="dxa"/>
            <w:vAlign w:val="center"/>
          </w:tcPr>
          <w:p w14:paraId="739386E3" w14:textId="77777777" w:rsidR="00115A68" w:rsidRPr="00A83A6C" w:rsidRDefault="00115A68" w:rsidP="0015571B">
            <w:pPr>
              <w:pStyle w:val="Heading5"/>
              <w:jc w:val="center"/>
            </w:pPr>
            <w:r w:rsidRPr="00A83A6C">
              <w:t>Name</w:t>
            </w:r>
          </w:p>
        </w:tc>
        <w:tc>
          <w:tcPr>
            <w:tcW w:w="3249" w:type="dxa"/>
            <w:vAlign w:val="center"/>
          </w:tcPr>
          <w:p w14:paraId="7DAAAD1E" w14:textId="77777777" w:rsidR="00115A68" w:rsidRPr="00A83A6C" w:rsidRDefault="00115A68" w:rsidP="0015571B">
            <w:pPr>
              <w:pStyle w:val="Heading5"/>
              <w:jc w:val="center"/>
            </w:pPr>
            <w:r w:rsidRPr="00A83A6C">
              <w:t>Position/affiliation</w:t>
            </w:r>
          </w:p>
        </w:tc>
        <w:bookmarkStart w:id="26" w:name="_Signature"/>
        <w:bookmarkEnd w:id="26"/>
        <w:tc>
          <w:tcPr>
            <w:tcW w:w="3211"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57" w:type="dxa"/>
            <w:vAlign w:val="center"/>
          </w:tcPr>
          <w:p w14:paraId="4B00582C" w14:textId="77777777" w:rsidR="00115A68" w:rsidRPr="00A83A6C" w:rsidRDefault="00115A68" w:rsidP="0015571B">
            <w:pPr>
              <w:pStyle w:val="Heading5"/>
              <w:jc w:val="center"/>
            </w:pPr>
            <w:r w:rsidRPr="00A83A6C">
              <w:t>Date</w:t>
            </w:r>
          </w:p>
        </w:tc>
      </w:tr>
      <w:tr w:rsidR="0090541D" w14:paraId="0AE26A02" w14:textId="77777777" w:rsidTr="005D481A">
        <w:trPr>
          <w:cantSplit/>
          <w:trHeight w:val="489"/>
        </w:trPr>
        <w:tc>
          <w:tcPr>
            <w:tcW w:w="3163" w:type="dxa"/>
            <w:vAlign w:val="center"/>
          </w:tcPr>
          <w:p w14:paraId="20877218" w14:textId="68F6F6EB" w:rsidR="00115A68" w:rsidRDefault="0090541D" w:rsidP="0015571B">
            <w:r>
              <w:t xml:space="preserve">Vincent </w:t>
            </w:r>
            <w:proofErr w:type="spellStart"/>
            <w:r>
              <w:t>Bohlinger</w:t>
            </w:r>
            <w:proofErr w:type="spellEnd"/>
          </w:p>
        </w:tc>
        <w:tc>
          <w:tcPr>
            <w:tcW w:w="3249" w:type="dxa"/>
            <w:vAlign w:val="center"/>
          </w:tcPr>
          <w:p w14:paraId="0730C1D0" w14:textId="1A2F7D70" w:rsidR="00115A68" w:rsidRDefault="00115A68" w:rsidP="0015571B">
            <w:r>
              <w:t xml:space="preserve">Program Director of </w:t>
            </w:r>
            <w:r w:rsidR="0090541D">
              <w:t>Film Studies</w:t>
            </w:r>
          </w:p>
        </w:tc>
        <w:tc>
          <w:tcPr>
            <w:tcW w:w="3211" w:type="dxa"/>
            <w:vAlign w:val="center"/>
          </w:tcPr>
          <w:p w14:paraId="7487F9CA" w14:textId="5C833DD6" w:rsidR="00115A68" w:rsidRDefault="0090541D" w:rsidP="0015571B">
            <w:r>
              <w:t xml:space="preserve">            </w:t>
            </w:r>
            <w:r>
              <w:rPr>
                <w:noProof/>
              </w:rPr>
              <w:drawing>
                <wp:inline distT="0" distB="0" distL="0" distR="0" wp14:anchorId="368C074F" wp14:editId="13F0A420">
                  <wp:extent cx="1140823" cy="570412"/>
                  <wp:effectExtent l="0" t="0" r="2540" b="127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0"/>
                          <a:stretch>
                            <a:fillRect/>
                          </a:stretch>
                        </pic:blipFill>
                        <pic:spPr>
                          <a:xfrm>
                            <a:off x="0" y="0"/>
                            <a:ext cx="1176706" cy="588354"/>
                          </a:xfrm>
                          <a:prstGeom prst="rect">
                            <a:avLst/>
                          </a:prstGeom>
                        </pic:spPr>
                      </pic:pic>
                    </a:graphicData>
                  </a:graphic>
                </wp:inline>
              </w:drawing>
            </w:r>
          </w:p>
        </w:tc>
        <w:tc>
          <w:tcPr>
            <w:tcW w:w="1157" w:type="dxa"/>
            <w:vAlign w:val="center"/>
          </w:tcPr>
          <w:p w14:paraId="1F86A130" w14:textId="39CE4B85" w:rsidR="00115A68" w:rsidRDefault="0090541D" w:rsidP="0015571B">
            <w:r>
              <w:t>28 April 2023</w:t>
            </w:r>
          </w:p>
        </w:tc>
      </w:tr>
      <w:tr w:rsidR="0090541D" w14:paraId="5FB4CB46" w14:textId="77777777" w:rsidTr="005D481A">
        <w:trPr>
          <w:cantSplit/>
          <w:trHeight w:val="489"/>
        </w:trPr>
        <w:tc>
          <w:tcPr>
            <w:tcW w:w="3163" w:type="dxa"/>
            <w:vAlign w:val="center"/>
          </w:tcPr>
          <w:p w14:paraId="6ED2A8A6" w14:textId="40D2802F" w:rsidR="00115A68" w:rsidRDefault="005D481A" w:rsidP="0015571B">
            <w:r>
              <w:t>Earl Simson</w:t>
            </w:r>
          </w:p>
        </w:tc>
        <w:tc>
          <w:tcPr>
            <w:tcW w:w="3249" w:type="dxa"/>
            <w:vAlign w:val="center"/>
          </w:tcPr>
          <w:p w14:paraId="229CC930" w14:textId="7E41B0BC" w:rsidR="00115A68" w:rsidRDefault="00115A68" w:rsidP="0015571B">
            <w:r>
              <w:t xml:space="preserve">Dean of </w:t>
            </w:r>
            <w:r w:rsidR="005D481A">
              <w:t>FAS</w:t>
            </w:r>
          </w:p>
        </w:tc>
        <w:tc>
          <w:tcPr>
            <w:tcW w:w="3211" w:type="dxa"/>
            <w:vAlign w:val="center"/>
          </w:tcPr>
          <w:p w14:paraId="73DF0B07" w14:textId="76B59E95" w:rsidR="00115A68" w:rsidRDefault="006B04A9" w:rsidP="0015571B">
            <w:r>
              <w:rPr>
                <w:rFonts w:ascii="Brush Script Std" w:hAnsi="Brush Script Std"/>
                <w:sz w:val="28"/>
              </w:rPr>
              <w:t>Earl Simson</w:t>
            </w:r>
          </w:p>
        </w:tc>
        <w:tc>
          <w:tcPr>
            <w:tcW w:w="1157" w:type="dxa"/>
            <w:vAlign w:val="center"/>
          </w:tcPr>
          <w:p w14:paraId="4EB70E84" w14:textId="75298D38" w:rsidR="00115A68" w:rsidRDefault="006B04A9" w:rsidP="0015571B">
            <w:r>
              <w:t>5/2/23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7" w:name="acknowledge"/>
        <w:bookmarkEnd w:id="27"/>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5D481A">
        <w:trPr>
          <w:cantSplit/>
          <w:tblHeader/>
        </w:trPr>
        <w:tc>
          <w:tcPr>
            <w:tcW w:w="3168" w:type="dxa"/>
            <w:vAlign w:val="center"/>
          </w:tcPr>
          <w:p w14:paraId="3E1DDF49" w14:textId="77777777" w:rsidR="00115A68" w:rsidRPr="00A83A6C" w:rsidRDefault="00115A68" w:rsidP="0015571B">
            <w:pPr>
              <w:pStyle w:val="Heading5"/>
              <w:jc w:val="center"/>
            </w:pPr>
            <w:r w:rsidRPr="00A83A6C">
              <w:lastRenderedPageBreak/>
              <w:t>Name</w:t>
            </w:r>
          </w:p>
        </w:tc>
        <w:tc>
          <w:tcPr>
            <w:tcW w:w="3254" w:type="dxa"/>
            <w:vAlign w:val="center"/>
          </w:tcPr>
          <w:p w14:paraId="1B0BC45F" w14:textId="77777777" w:rsidR="00115A68" w:rsidRPr="00A83A6C" w:rsidRDefault="00115A68" w:rsidP="0015571B">
            <w:pPr>
              <w:pStyle w:val="Heading5"/>
              <w:jc w:val="center"/>
            </w:pPr>
            <w:r w:rsidRPr="00A83A6C">
              <w:t>Position/affiliation</w:t>
            </w:r>
          </w:p>
        </w:tc>
        <w:tc>
          <w:tcPr>
            <w:tcW w:w="3197"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8" w:name="Signature_2"/>
            <w:bookmarkEnd w:id="28"/>
          </w:p>
        </w:tc>
        <w:tc>
          <w:tcPr>
            <w:tcW w:w="1161" w:type="dxa"/>
            <w:vAlign w:val="center"/>
          </w:tcPr>
          <w:p w14:paraId="1B58133B" w14:textId="77777777" w:rsidR="00115A68" w:rsidRPr="00A83A6C" w:rsidRDefault="00115A68" w:rsidP="0015571B">
            <w:pPr>
              <w:pStyle w:val="Heading5"/>
              <w:jc w:val="center"/>
            </w:pPr>
            <w:r w:rsidRPr="00A83A6C">
              <w:t>Date</w:t>
            </w:r>
          </w:p>
        </w:tc>
      </w:tr>
    </w:tbl>
    <w:p w14:paraId="329B6D81" w14:textId="77777777" w:rsidR="00F64260" w:rsidRPr="001A37FB" w:rsidRDefault="00F64260" w:rsidP="001A37FB"/>
    <w:sectPr w:rsidR="00F64260" w:rsidRPr="001A37FB" w:rsidSect="00CD18D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E2DE8" w14:textId="77777777" w:rsidR="00DE3374" w:rsidRDefault="00DE3374" w:rsidP="00FA78CA">
      <w:r>
        <w:separator/>
      </w:r>
    </w:p>
  </w:endnote>
  <w:endnote w:type="continuationSeparator" w:id="0">
    <w:p w14:paraId="1F4C0AD4" w14:textId="77777777" w:rsidR="00DE3374" w:rsidRDefault="00DE3374" w:rsidP="00FA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ush Script Std">
    <w:altName w:val="Brush Script MT"/>
    <w:panose1 w:val="020B0604020202020204"/>
    <w:charset w:val="00"/>
    <w:family w:val="script"/>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21F9" w14:textId="77777777" w:rsidR="00DE3374" w:rsidRDefault="00DE3374" w:rsidP="00FA78CA">
      <w:r>
        <w:separator/>
      </w:r>
    </w:p>
  </w:footnote>
  <w:footnote w:type="continuationSeparator" w:id="0">
    <w:p w14:paraId="7BD2ABEB" w14:textId="77777777" w:rsidR="00DE3374" w:rsidRDefault="00DE3374" w:rsidP="00FA7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D3C7BC7"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0636C0">
      <w:rPr>
        <w:color w:val="4F6228"/>
      </w:rPr>
      <w:t>22-23-152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0636C0">
      <w:rPr>
        <w:color w:val="4F6228"/>
      </w:rPr>
      <w:t>4/28/2023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002708097">
    <w:abstractNumId w:val="11"/>
  </w:num>
  <w:num w:numId="2" w16cid:durableId="1315063939">
    <w:abstractNumId w:val="3"/>
  </w:num>
  <w:num w:numId="3" w16cid:durableId="1632006979">
    <w:abstractNumId w:val="9"/>
  </w:num>
  <w:num w:numId="4" w16cid:durableId="1381392907">
    <w:abstractNumId w:val="1"/>
  </w:num>
  <w:num w:numId="5" w16cid:durableId="961807050">
    <w:abstractNumId w:val="5"/>
  </w:num>
  <w:num w:numId="6" w16cid:durableId="1655600458">
    <w:abstractNumId w:val="12"/>
  </w:num>
  <w:num w:numId="7" w16cid:durableId="285700675">
    <w:abstractNumId w:val="2"/>
  </w:num>
  <w:num w:numId="8" w16cid:durableId="69234612">
    <w:abstractNumId w:val="8"/>
  </w:num>
  <w:num w:numId="9" w16cid:durableId="545528565">
    <w:abstractNumId w:val="10"/>
  </w:num>
  <w:num w:numId="10" w16cid:durableId="231082378">
    <w:abstractNumId w:val="4"/>
  </w:num>
  <w:num w:numId="11" w16cid:durableId="1137256466">
    <w:abstractNumId w:val="13"/>
  </w:num>
  <w:num w:numId="12" w16cid:durableId="2136555710">
    <w:abstractNumId w:val="7"/>
  </w:num>
  <w:num w:numId="13" w16cid:durableId="1083910891">
    <w:abstractNumId w:val="0"/>
  </w:num>
  <w:num w:numId="14" w16cid:durableId="625157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1220"/>
    <w:rsid w:val="000556B3"/>
    <w:rsid w:val="0005769F"/>
    <w:rsid w:val="000636C0"/>
    <w:rsid w:val="000801BC"/>
    <w:rsid w:val="000810FF"/>
    <w:rsid w:val="000A36CD"/>
    <w:rsid w:val="000D1497"/>
    <w:rsid w:val="000D21F2"/>
    <w:rsid w:val="000E2CBA"/>
    <w:rsid w:val="000F4A33"/>
    <w:rsid w:val="001010FA"/>
    <w:rsid w:val="00101BA4"/>
    <w:rsid w:val="0010291E"/>
    <w:rsid w:val="00102FE3"/>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C3A09"/>
    <w:rsid w:val="001D6E18"/>
    <w:rsid w:val="0020058E"/>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E57C5"/>
    <w:rsid w:val="004E79A5"/>
    <w:rsid w:val="00517DB2"/>
    <w:rsid w:val="00526851"/>
    <w:rsid w:val="005275F1"/>
    <w:rsid w:val="00541F11"/>
    <w:rsid w:val="005473BC"/>
    <w:rsid w:val="005851AF"/>
    <w:rsid w:val="005873E3"/>
    <w:rsid w:val="00590188"/>
    <w:rsid w:val="0059448E"/>
    <w:rsid w:val="005B1049"/>
    <w:rsid w:val="005C23BD"/>
    <w:rsid w:val="005C3F83"/>
    <w:rsid w:val="005D389E"/>
    <w:rsid w:val="005D481A"/>
    <w:rsid w:val="005E2D3D"/>
    <w:rsid w:val="005F2A05"/>
    <w:rsid w:val="0061535B"/>
    <w:rsid w:val="006575EA"/>
    <w:rsid w:val="00670869"/>
    <w:rsid w:val="006761E1"/>
    <w:rsid w:val="00683987"/>
    <w:rsid w:val="00695506"/>
    <w:rsid w:val="006970B0"/>
    <w:rsid w:val="006A5357"/>
    <w:rsid w:val="006B04A9"/>
    <w:rsid w:val="006B20A9"/>
    <w:rsid w:val="006E365C"/>
    <w:rsid w:val="006E3AF2"/>
    <w:rsid w:val="006E6680"/>
    <w:rsid w:val="006F7F90"/>
    <w:rsid w:val="00704CFF"/>
    <w:rsid w:val="00705819"/>
    <w:rsid w:val="00706745"/>
    <w:rsid w:val="007072F7"/>
    <w:rsid w:val="00714B57"/>
    <w:rsid w:val="0073715B"/>
    <w:rsid w:val="0074235B"/>
    <w:rsid w:val="0074395D"/>
    <w:rsid w:val="00743AD2"/>
    <w:rsid w:val="007445F4"/>
    <w:rsid w:val="007554DE"/>
    <w:rsid w:val="00760EA6"/>
    <w:rsid w:val="00766256"/>
    <w:rsid w:val="00776415"/>
    <w:rsid w:val="00795D54"/>
    <w:rsid w:val="00796AF7"/>
    <w:rsid w:val="007970C3"/>
    <w:rsid w:val="007A5702"/>
    <w:rsid w:val="007B10BE"/>
    <w:rsid w:val="007C22BA"/>
    <w:rsid w:val="007F4255"/>
    <w:rsid w:val="008122C6"/>
    <w:rsid w:val="00836281"/>
    <w:rsid w:val="00837253"/>
    <w:rsid w:val="0085229B"/>
    <w:rsid w:val="008555D8"/>
    <w:rsid w:val="008628B1"/>
    <w:rsid w:val="00865915"/>
    <w:rsid w:val="00872775"/>
    <w:rsid w:val="008745BA"/>
    <w:rsid w:val="00880392"/>
    <w:rsid w:val="008836DF"/>
    <w:rsid w:val="00883C55"/>
    <w:rsid w:val="008847FE"/>
    <w:rsid w:val="0089234B"/>
    <w:rsid w:val="008927AF"/>
    <w:rsid w:val="0089400B"/>
    <w:rsid w:val="008B1F84"/>
    <w:rsid w:val="008D52B7"/>
    <w:rsid w:val="008E07D4"/>
    <w:rsid w:val="008E0FCD"/>
    <w:rsid w:val="008E3EFA"/>
    <w:rsid w:val="008F175C"/>
    <w:rsid w:val="0090541D"/>
    <w:rsid w:val="00905E67"/>
    <w:rsid w:val="00913143"/>
    <w:rsid w:val="00934884"/>
    <w:rsid w:val="00936421"/>
    <w:rsid w:val="00941342"/>
    <w:rsid w:val="009458D2"/>
    <w:rsid w:val="00946B20"/>
    <w:rsid w:val="0098046D"/>
    <w:rsid w:val="00984B36"/>
    <w:rsid w:val="009A4E6F"/>
    <w:rsid w:val="009A58C1"/>
    <w:rsid w:val="009B4B02"/>
    <w:rsid w:val="009C1440"/>
    <w:rsid w:val="009F029C"/>
    <w:rsid w:val="009F2F3E"/>
    <w:rsid w:val="009F6D67"/>
    <w:rsid w:val="00A01611"/>
    <w:rsid w:val="00A04A92"/>
    <w:rsid w:val="00A06E22"/>
    <w:rsid w:val="00A11DCD"/>
    <w:rsid w:val="00A3221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00F56"/>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E3374"/>
    <w:rsid w:val="00DF4FCD"/>
    <w:rsid w:val="00DF7C07"/>
    <w:rsid w:val="00E208A1"/>
    <w:rsid w:val="00E36899"/>
    <w:rsid w:val="00E36AF7"/>
    <w:rsid w:val="00E4755D"/>
    <w:rsid w:val="00E500F9"/>
    <w:rsid w:val="00E60627"/>
    <w:rsid w:val="00E641DE"/>
    <w:rsid w:val="00E95018"/>
    <w:rsid w:val="00EB33FD"/>
    <w:rsid w:val="00EC194E"/>
    <w:rsid w:val="00EC38F4"/>
    <w:rsid w:val="00EC63A4"/>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41D"/>
    <w:rPr>
      <w:rFonts w:ascii="Times New Roman" w:hAnsi="Times New Roman"/>
      <w:sz w:val="24"/>
      <w:szCs w:val="24"/>
    </w:rPr>
  </w:style>
  <w:style w:type="paragraph" w:styleId="Heading1">
    <w:name w:val="heading 1"/>
    <w:basedOn w:val="Normal"/>
    <w:next w:val="Normal"/>
    <w:link w:val="Heading1Char"/>
    <w:uiPriority w:val="99"/>
    <w:qFormat/>
    <w:rsid w:val="00D65F0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line="252" w:lineRule="auto"/>
      <w:jc w:val="center"/>
      <w:outlineLvl w:val="1"/>
    </w:pPr>
    <w:rPr>
      <w:rFonts w:ascii="Cambria" w:hAnsi="Cambria"/>
      <w:caps/>
      <w:color w:val="632423"/>
      <w:spacing w:val="15"/>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line="252" w:lineRule="auto"/>
      <w:jc w:val="center"/>
      <w:outlineLvl w:val="2"/>
    </w:pPr>
    <w:rPr>
      <w:rFonts w:ascii="Cambria" w:hAnsi="Cambria"/>
      <w:caps/>
      <w:color w:val="622423"/>
    </w:rPr>
  </w:style>
  <w:style w:type="paragraph" w:styleId="Heading4">
    <w:name w:val="heading 4"/>
    <w:basedOn w:val="Normal"/>
    <w:next w:val="Normal"/>
    <w:link w:val="Heading4Char"/>
    <w:uiPriority w:val="99"/>
    <w:qFormat/>
    <w:rsid w:val="00D65F02"/>
    <w:pPr>
      <w:pBdr>
        <w:bottom w:val="dotted" w:sz="4" w:space="1" w:color="943634"/>
      </w:pBdr>
      <w:spacing w:after="120" w:line="252" w:lineRule="auto"/>
      <w:jc w:val="center"/>
      <w:outlineLvl w:val="3"/>
    </w:pPr>
    <w:rPr>
      <w:rFonts w:ascii="Cambria" w:hAnsi="Cambria"/>
      <w:caps/>
      <w:color w:val="622423"/>
      <w:spacing w:val="10"/>
      <w:sz w:val="20"/>
      <w:szCs w:val="20"/>
    </w:rPr>
  </w:style>
  <w:style w:type="paragraph" w:styleId="Heading5">
    <w:name w:val="heading 5"/>
    <w:basedOn w:val="Normal"/>
    <w:next w:val="Normal"/>
    <w:link w:val="Heading5Char"/>
    <w:uiPriority w:val="99"/>
    <w:qFormat/>
    <w:rsid w:val="00B862BF"/>
    <w:pPr>
      <w:spacing w:before="80" w:after="80" w:line="252" w:lineRule="auto"/>
      <w:outlineLvl w:val="4"/>
    </w:pPr>
    <w:rPr>
      <w:rFonts w:ascii="Cambria" w:hAnsi="Cambria"/>
      <w:caps/>
      <w:color w:val="622423"/>
      <w:spacing w:val="10"/>
      <w:sz w:val="22"/>
      <w:szCs w:val="22"/>
    </w:rPr>
  </w:style>
  <w:style w:type="paragraph" w:styleId="Heading6">
    <w:name w:val="heading 6"/>
    <w:basedOn w:val="Normal"/>
    <w:next w:val="Normal"/>
    <w:link w:val="Heading6Char"/>
    <w:uiPriority w:val="99"/>
    <w:qFormat/>
    <w:rsid w:val="00D65F02"/>
    <w:pPr>
      <w:spacing w:after="120" w:line="252" w:lineRule="auto"/>
      <w:jc w:val="center"/>
      <w:outlineLvl w:val="5"/>
    </w:pPr>
    <w:rPr>
      <w:rFonts w:ascii="Cambria" w:hAnsi="Cambria"/>
      <w:caps/>
      <w:color w:val="943634"/>
      <w:spacing w:val="10"/>
      <w:sz w:val="20"/>
      <w:szCs w:val="20"/>
    </w:rPr>
  </w:style>
  <w:style w:type="paragraph" w:styleId="Heading7">
    <w:name w:val="heading 7"/>
    <w:basedOn w:val="Normal"/>
    <w:next w:val="Normal"/>
    <w:link w:val="Heading7Char"/>
    <w:uiPriority w:val="99"/>
    <w:qFormat/>
    <w:rsid w:val="00D65F02"/>
    <w:pPr>
      <w:spacing w:after="120" w:line="252" w:lineRule="auto"/>
      <w:jc w:val="center"/>
      <w:outlineLvl w:val="6"/>
    </w:pPr>
    <w:rPr>
      <w:rFonts w:ascii="Cambria" w:hAnsi="Cambria"/>
      <w:i/>
      <w:iCs/>
      <w:caps/>
      <w:color w:val="943634"/>
      <w:spacing w:val="10"/>
      <w:sz w:val="20"/>
      <w:szCs w:val="20"/>
    </w:rPr>
  </w:style>
  <w:style w:type="paragraph" w:styleId="Heading8">
    <w:name w:val="heading 8"/>
    <w:basedOn w:val="Normal"/>
    <w:next w:val="Normal"/>
    <w:link w:val="Heading8Char"/>
    <w:uiPriority w:val="99"/>
    <w:qFormat/>
    <w:rsid w:val="00D65F02"/>
    <w:pPr>
      <w:spacing w:after="120" w:line="252" w:lineRule="auto"/>
      <w:jc w:val="center"/>
      <w:outlineLvl w:val="7"/>
    </w:pPr>
    <w:rPr>
      <w:rFonts w:ascii="Cambria" w:hAnsi="Cambria"/>
      <w:caps/>
      <w:spacing w:val="10"/>
      <w:sz w:val="20"/>
      <w:szCs w:val="20"/>
    </w:rPr>
  </w:style>
  <w:style w:type="paragraph" w:styleId="Heading9">
    <w:name w:val="heading 9"/>
    <w:basedOn w:val="Normal"/>
    <w:next w:val="Normal"/>
    <w:link w:val="Heading9Char"/>
    <w:uiPriority w:val="99"/>
    <w:qFormat/>
    <w:rsid w:val="00D65F02"/>
    <w:pPr>
      <w:spacing w:after="120" w:line="252" w:lineRule="auto"/>
      <w:jc w:val="center"/>
      <w:outlineLvl w:val="8"/>
    </w:pPr>
    <w:rPr>
      <w:rFonts w:ascii="Cambria" w:hAnsi="Cambr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line="252" w:lineRule="auto"/>
      <w:jc w:val="both"/>
    </w:pPr>
    <w:rPr>
      <w:rFonts w:ascii="Cambria" w:hAnsi="Cambria"/>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pPr>
      <w:spacing w:line="252" w:lineRule="auto"/>
    </w:pPr>
    <w:rPr>
      <w:rFonts w:ascii="Cambria" w:hAnsi="Cambria"/>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jc w:val="center"/>
    </w:pPr>
    <w:rPr>
      <w:rFonts w:ascii="Cambria" w:hAnsi="Cambria"/>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rPr>
      <w:rFonts w:ascii="Cambria" w:hAnsi="Cambria"/>
      <w:sz w:val="22"/>
      <w:szCs w:val="22"/>
    </w:rPr>
  </w:style>
  <w:style w:type="paragraph" w:styleId="ListParagraph">
    <w:name w:val="List Paragraph"/>
    <w:basedOn w:val="Normal"/>
    <w:uiPriority w:val="99"/>
    <w:qFormat/>
    <w:rsid w:val="00D65F02"/>
    <w:pPr>
      <w:spacing w:line="252" w:lineRule="auto"/>
      <w:ind w:left="720"/>
      <w:contextualSpacing/>
    </w:pPr>
    <w:rPr>
      <w:rFonts w:ascii="Cambria" w:hAnsi="Cambria"/>
      <w:sz w:val="22"/>
      <w:szCs w:val="22"/>
    </w:rPr>
  </w:style>
  <w:style w:type="paragraph" w:styleId="Quote">
    <w:name w:val="Quote"/>
    <w:basedOn w:val="Normal"/>
    <w:next w:val="Normal"/>
    <w:link w:val="QuoteChar"/>
    <w:uiPriority w:val="99"/>
    <w:rsid w:val="00D65F02"/>
    <w:pPr>
      <w:spacing w:line="252" w:lineRule="auto"/>
    </w:pPr>
    <w:rPr>
      <w:rFonts w:ascii="Cambria" w:hAnsi="Cambria"/>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pPr>
      <w:spacing w:line="252" w:lineRule="auto"/>
    </w:pPr>
    <w:rPr>
      <w:rFonts w:ascii="Cambria" w:hAnsi="Cambria"/>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pPr>
    <w:rPr>
      <w:rFonts w:ascii="Cambria" w:hAnsi="Cambria"/>
      <w:sz w:val="22"/>
      <w:szCs w:val="22"/>
    </w:r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pPr>
    <w:rPr>
      <w:rFonts w:ascii="Cambria" w:hAnsi="Cambria"/>
      <w:sz w:val="22"/>
      <w:szCs w:val="22"/>
    </w:r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924472">
      <w:bodyDiv w:val="1"/>
      <w:marLeft w:val="0"/>
      <w:marRight w:val="0"/>
      <w:marTop w:val="0"/>
      <w:marBottom w:val="0"/>
      <w:divBdr>
        <w:top w:val="none" w:sz="0" w:space="0" w:color="auto"/>
        <w:left w:val="none" w:sz="0" w:space="0" w:color="auto"/>
        <w:bottom w:val="none" w:sz="0" w:space="0" w:color="auto"/>
        <w:right w:val="none" w:sz="0" w:space="0" w:color="auto"/>
      </w:divBdr>
    </w:div>
    <w:div w:id="137685628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vincentbohlinger/Downloads/transfer%20agreement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8</cp:revision>
  <cp:lastPrinted>2015-10-02T15:20:00Z</cp:lastPrinted>
  <dcterms:created xsi:type="dcterms:W3CDTF">2023-04-29T03:11:00Z</dcterms:created>
  <dcterms:modified xsi:type="dcterms:W3CDTF">2023-05-02T17:03:00Z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